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1D" w:rsidRDefault="005D771D" w:rsidP="005D771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Министерством образования и науки Российской Федерации</w:t>
      </w:r>
    </w:p>
    <w:p w:rsidR="005D771D" w:rsidRDefault="005D771D" w:rsidP="005D771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ФГБОУ ВПО «Елецкий государственный университет им. И.А. Бунина»</w:t>
      </w:r>
    </w:p>
    <w:p w:rsidR="005D771D" w:rsidRDefault="005D771D" w:rsidP="001B5F8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B5F86" w:rsidRPr="0027223E" w:rsidRDefault="001B5F86" w:rsidP="001B5F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ПОЛОЖЕНИЕ</w:t>
      </w:r>
      <w:r w:rsidRPr="0027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 w:rsidR="00061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Всероссийской выставке творческих работ</w:t>
      </w:r>
      <w:r w:rsidRPr="00272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615FA" w:rsidRPr="00272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 w:rsidR="00061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0615FA" w:rsidRPr="00272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инвалидов </w:t>
      </w:r>
      <w:r w:rsidRPr="000615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«Мечта – шаг к реальности»</w:t>
      </w:r>
      <w:r w:rsidRPr="000615F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27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1.Основные положения</w:t>
      </w:r>
      <w:r w:rsidRPr="0027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5F86" w:rsidRPr="0027223E" w:rsidRDefault="001B5F86" w:rsidP="001B5F86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 </w:t>
      </w:r>
      <w:r w:rsidR="000615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Всероссийская выставка творческих работ обучающихся-инвалидов</w:t>
      </w:r>
      <w:r w:rsidRPr="00272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«Мечта – шаг к реальности» (далее – </w:t>
      </w:r>
      <w:r w:rsidR="000615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Выставка</w:t>
      </w:r>
      <w:r w:rsidRPr="00272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проводится ФГБОУ ВПО «Елецкий государственный университет им. И.А. Бунина</w:t>
      </w:r>
      <w:r w:rsidR="00650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4F6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72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содействии других государственных и общественных организаций и учреждений, занимающихся проблемами людей с ограниченными возможностями здоровья.</w:t>
      </w:r>
    </w:p>
    <w:p w:rsidR="001B5F86" w:rsidRPr="0027223E" w:rsidRDefault="001B5F86" w:rsidP="001B5F86">
      <w:pPr>
        <w:pStyle w:val="a3"/>
        <w:spacing w:after="0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 Соучредител</w:t>
      </w:r>
      <w:r w:rsidR="000E788D" w:rsidRPr="00272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</w:t>
      </w:r>
      <w:r w:rsidRPr="00272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(или) спонсор</w:t>
      </w:r>
      <w:r w:rsidR="000E788D" w:rsidRPr="00272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272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615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Выставки</w:t>
      </w:r>
      <w:r w:rsidRPr="00272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быть любая организация, поддерживающая его цели и задачи, принимающая долевое участие в его финансировании, организации и проведении.</w:t>
      </w:r>
    </w:p>
    <w:p w:rsidR="001B5F86" w:rsidRPr="0027223E" w:rsidRDefault="001B5F86" w:rsidP="001B5F8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1B5F86" w:rsidRPr="0027223E" w:rsidRDefault="001B5F86" w:rsidP="001B5F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2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2. Цели и задачи </w:t>
      </w:r>
      <w:r w:rsidR="00061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Выставки</w:t>
      </w:r>
      <w:r w:rsidRPr="00272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1B5F86" w:rsidRPr="0027223E" w:rsidRDefault="001B5F86" w:rsidP="001B5F8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2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Поддержка и развитие </w:t>
      </w:r>
      <w:r w:rsidR="000E788D" w:rsidRPr="00272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художественной культуры личности обучающихся</w:t>
      </w:r>
      <w:r w:rsidR="000615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E788D" w:rsidRPr="00272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инвалидов: креативного мышления, эстетического восприятия, умений и навыков творческой изобразительной и проектной деятельности,  </w:t>
      </w:r>
      <w:r w:rsidRPr="00272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художественного вкуса, потребности в самореализации.</w:t>
      </w:r>
    </w:p>
    <w:p w:rsidR="001B5F86" w:rsidRPr="0027223E" w:rsidRDefault="001B5F86" w:rsidP="001B5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B5F86" w:rsidRPr="0027223E" w:rsidRDefault="001B5F86" w:rsidP="001B5F8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Выявление среди обучающихся</w:t>
      </w:r>
      <w:r w:rsidR="000615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72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инвалидов талантливых и одаренных, дальнейшее содействие их творческому самовыражению и личностному развитию</w:t>
      </w:r>
      <w:r w:rsidR="00FC77DD" w:rsidRPr="00272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C77DD" w:rsidRPr="0027223E">
        <w:rPr>
          <w:rFonts w:ascii="Arial" w:eastAsia="Times New Roman" w:hAnsi="Arial" w:cs="Arial"/>
          <w:color w:val="4D4C4C"/>
          <w:sz w:val="28"/>
          <w:szCs w:val="28"/>
          <w:lang w:eastAsia="ru-RU"/>
        </w:rPr>
        <w:t xml:space="preserve"> </w:t>
      </w:r>
      <w:r w:rsidR="00FC77DD" w:rsidRPr="002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самобытного авторского творчества</w:t>
      </w:r>
      <w:r w:rsidR="00FC77DD" w:rsidRPr="00272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</w:t>
      </w:r>
      <w:r w:rsidR="000615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C77DD" w:rsidRPr="002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инвалидов, занимающихся изобразительным и декоративно-прикладным  видами творчества.</w:t>
      </w:r>
    </w:p>
    <w:p w:rsidR="001B5F86" w:rsidRPr="0027223E" w:rsidRDefault="001B5F86" w:rsidP="001B5F8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77DD" w:rsidRPr="0027223E" w:rsidRDefault="001B5F86" w:rsidP="00FC77DD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Привлечение внимания общественности, организаций и учреждений к </w:t>
      </w:r>
      <w:proofErr w:type="spellStart"/>
      <w:r w:rsidRPr="00272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культуротворческой</w:t>
      </w:r>
      <w:proofErr w:type="spellEnd"/>
      <w:r w:rsidRPr="00272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обучающихся</w:t>
      </w:r>
      <w:r w:rsidR="000615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72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инвалидов, повышение их социального статуса в региональном культурном пространстве через участие в творческих конкурсах.</w:t>
      </w:r>
    </w:p>
    <w:p w:rsidR="00FC77DD" w:rsidRPr="0027223E" w:rsidRDefault="00FC77DD" w:rsidP="00FC77DD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3E">
        <w:rPr>
          <w:rFonts w:ascii="Arial" w:eastAsia="Times New Roman" w:hAnsi="Arial" w:cs="Arial"/>
          <w:color w:val="4D4C4C"/>
          <w:sz w:val="28"/>
          <w:szCs w:val="28"/>
          <w:lang w:eastAsia="ru-RU"/>
        </w:rPr>
        <w:lastRenderedPageBreak/>
        <w:t xml:space="preserve"> </w:t>
      </w:r>
      <w:r w:rsidRPr="00272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обмена опытом, установления творческих контактов по данному направлению вышеназванной категории граждан.</w:t>
      </w:r>
    </w:p>
    <w:p w:rsidR="00FC77DD" w:rsidRPr="0027223E" w:rsidRDefault="00FC77DD" w:rsidP="00FC77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C77DD" w:rsidRPr="00ED41DD" w:rsidRDefault="001B5F86" w:rsidP="00FC77D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 Участники </w:t>
      </w:r>
      <w:r w:rsidR="00061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Выставки</w:t>
      </w:r>
      <w:r w:rsidRPr="00ED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788D" w:rsidRPr="00ED41DD" w:rsidRDefault="001B5F86" w:rsidP="00FC77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4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</w:t>
      </w:r>
      <w:r w:rsidR="000E788D" w:rsidRPr="00ED4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4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Участниками </w:t>
      </w:r>
      <w:r w:rsidR="000615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Выставки</w:t>
      </w:r>
      <w:r w:rsidRPr="00ED4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могут быть все желающие </w:t>
      </w:r>
      <w:r w:rsidR="000E788D" w:rsidRPr="00ED4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инвалиды, обучающиеся в учреждениях профессионального образования</w:t>
      </w:r>
      <w:r w:rsidRPr="00ED4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проживающие в </w:t>
      </w:r>
      <w:r w:rsidR="000E788D" w:rsidRPr="00ED4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Центральном Федеральном округе.</w:t>
      </w:r>
    </w:p>
    <w:p w:rsidR="00FC77DD" w:rsidRPr="00ED41DD" w:rsidRDefault="00FC77DD" w:rsidP="00FC77D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E788D" w:rsidRPr="00ED41DD" w:rsidRDefault="00FC77DD" w:rsidP="00FC77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</w:t>
      </w:r>
      <w:proofErr w:type="gramStart"/>
      <w:r w:rsidRPr="00ED4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B5F86" w:rsidRPr="00ED4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1B5F86" w:rsidRPr="00ED4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="000615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Выставку</w:t>
      </w:r>
      <w:r w:rsidR="001B5F86" w:rsidRPr="00ED4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4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 быть предоставлены</w:t>
      </w:r>
      <w:r w:rsidR="001B5F86" w:rsidRPr="00ED4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работы, выполненные как </w:t>
      </w:r>
      <w:r w:rsidR="001B5F86" w:rsidRPr="00ED4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отдельными авторами, так и творческими группами.</w:t>
      </w:r>
    </w:p>
    <w:p w:rsidR="00FC77DD" w:rsidRPr="00ED41DD" w:rsidRDefault="00FC77DD" w:rsidP="00FC77DD">
      <w:pPr>
        <w:spacing w:after="0" w:line="240" w:lineRule="auto"/>
        <w:rPr>
          <w:rFonts w:ascii="Arial" w:eastAsia="Times New Roman" w:hAnsi="Arial" w:cs="Arial"/>
          <w:color w:val="4D4C4C"/>
          <w:sz w:val="28"/>
          <w:szCs w:val="28"/>
          <w:lang w:eastAsia="ru-RU"/>
        </w:rPr>
      </w:pPr>
    </w:p>
    <w:p w:rsidR="00921E7F" w:rsidRDefault="001B5F86" w:rsidP="000E788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D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4. Порядок и сроки проведения </w:t>
      </w:r>
      <w:r w:rsidR="00061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Выставки</w:t>
      </w:r>
    </w:p>
    <w:p w:rsidR="00921E7F" w:rsidRPr="00F60DD2" w:rsidRDefault="00921E7F" w:rsidP="00921E7F">
      <w:pPr>
        <w:spacing w:after="0" w:line="240" w:lineRule="auto"/>
        <w:ind w:left="2837"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F60DD2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 </w:t>
      </w:r>
    </w:p>
    <w:p w:rsidR="000615FA" w:rsidRDefault="00921E7F" w:rsidP="000142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2D5"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  <w:t>4.1</w:t>
      </w:r>
      <w:r w:rsidR="000142D5" w:rsidRPr="000142D5"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  <w:t xml:space="preserve">. </w:t>
      </w:r>
      <w:r w:rsidR="000142D5" w:rsidRPr="00014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</w:t>
      </w:r>
      <w:r w:rsidR="000615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ная программа Выставки</w:t>
      </w:r>
      <w:r w:rsidR="000142D5" w:rsidRPr="00014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проводится </w:t>
      </w:r>
      <w:r w:rsidR="000142D5" w:rsidRPr="004F6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 1 </w:t>
      </w:r>
      <w:r w:rsidR="004F6CC1" w:rsidRPr="004F6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сентября</w:t>
      </w:r>
      <w:r w:rsidR="000142D5" w:rsidRPr="004F6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42D5" w:rsidRPr="00014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3 декабря 2015 года.</w:t>
      </w:r>
    </w:p>
    <w:p w:rsidR="000142D5" w:rsidRPr="000142D5" w:rsidRDefault="000142D5" w:rsidP="000615F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Конкурсные работы принимаются </w:t>
      </w:r>
      <w:r w:rsidRPr="004F6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4F6CC1" w:rsidRPr="004F6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4</w:t>
      </w:r>
      <w:r w:rsidRPr="004F6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6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мая</w:t>
      </w:r>
      <w:r w:rsidRPr="00014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4F6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Pr="00014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ноября 2015</w:t>
      </w:r>
      <w:r w:rsidRPr="00014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года по адресу:</w:t>
      </w:r>
      <w:r w:rsidRPr="00014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399770,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Липецкая область, г. Елец, ул. Орджоникидзе, д. 78 «А», к. 313 (телефоны для справок: 8-47467-6-40-84; 8-905-178-99-74);</w:t>
      </w:r>
    </w:p>
    <w:p w:rsidR="00921E7F" w:rsidRPr="000142D5" w:rsidRDefault="000142D5" w:rsidP="000142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Конкурс</w:t>
      </w:r>
      <w:r w:rsidR="0006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программа </w:t>
      </w:r>
      <w:r w:rsidR="00921E7F" w:rsidRPr="00014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два этапа:</w:t>
      </w:r>
    </w:p>
    <w:p w:rsidR="00921E7F" w:rsidRPr="000142D5" w:rsidRDefault="00921E7F" w:rsidP="000142D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01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4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  <w:r w:rsidRPr="0001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отборочный;</w:t>
      </w:r>
    </w:p>
    <w:p w:rsidR="00921E7F" w:rsidRPr="000142D5" w:rsidRDefault="00921E7F" w:rsidP="000142D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 этап</w:t>
      </w:r>
      <w:r w:rsidRPr="0001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заключительный.</w:t>
      </w:r>
    </w:p>
    <w:p w:rsidR="00921E7F" w:rsidRPr="000142D5" w:rsidRDefault="00921E7F" w:rsidP="000142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Отборочный этап</w:t>
      </w:r>
    </w:p>
    <w:p w:rsidR="00921E7F" w:rsidRPr="000142D5" w:rsidRDefault="00921E7F" w:rsidP="000615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отборочном этапе конкурсная комиссия проводит на территории ФГБОУ ВПО «Елецкий государственный университет им. И.А. Бунина» отбор творческих работ обучающихся</w:t>
      </w:r>
      <w:r w:rsidR="000615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42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инвалидов.</w:t>
      </w:r>
    </w:p>
    <w:p w:rsidR="00921E7F" w:rsidRPr="000142D5" w:rsidRDefault="00921E7F" w:rsidP="000142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Заключительный этап</w:t>
      </w:r>
    </w:p>
    <w:p w:rsidR="00921E7F" w:rsidRPr="000142D5" w:rsidRDefault="00921E7F" w:rsidP="000615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подведения итогов </w:t>
      </w:r>
      <w:r w:rsidR="00061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программы Выставки</w:t>
      </w:r>
      <w:r w:rsidRPr="0001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жюри, в состав которого входят специалисты в области изобразительного и декоративно-прикладного творчества (члены творческих союзов, преподаватели высшей школы, музейные работники).</w:t>
      </w:r>
    </w:p>
    <w:p w:rsidR="00921E7F" w:rsidRPr="000142D5" w:rsidRDefault="00921E7F" w:rsidP="000615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оценивает работы, </w:t>
      </w:r>
      <w:r w:rsidR="000142D5" w:rsidRPr="0001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заключительный этап</w:t>
      </w:r>
      <w:r w:rsidR="000142D5" w:rsidRPr="000142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победителя Выставки в каждой номинации.</w:t>
      </w:r>
    </w:p>
    <w:p w:rsidR="000142D5" w:rsidRPr="000142D5" w:rsidRDefault="00921E7F" w:rsidP="000142D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оформляется протоколом.</w:t>
      </w:r>
    </w:p>
    <w:p w:rsidR="00921E7F" w:rsidRPr="000142D5" w:rsidRDefault="000142D5" w:rsidP="000142D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Экспертная оценка</w:t>
      </w:r>
      <w:r w:rsidRPr="000142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представленных на </w:t>
      </w:r>
      <w:r w:rsidR="00061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Выставку</w:t>
      </w:r>
      <w:r w:rsidRPr="000142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работ, определение лауреатов проводится до</w:t>
      </w:r>
      <w:r w:rsidRPr="000142D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B29CA" w:rsidRPr="006B29C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</w:t>
      </w:r>
      <w:r w:rsidRPr="006B29C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B29CA" w:rsidRPr="006B29C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</w:t>
      </w:r>
      <w:r w:rsidRPr="006B29C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ября</w:t>
      </w:r>
      <w:r w:rsidRPr="000142D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2015 года</w:t>
      </w:r>
    </w:p>
    <w:p w:rsidR="000142D5" w:rsidRPr="000142D5" w:rsidRDefault="000142D5" w:rsidP="000142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</w:t>
      </w:r>
      <w:r w:rsidRPr="000142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Награждение участников </w:t>
      </w:r>
      <w:r w:rsidR="00F607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Выставки</w:t>
      </w:r>
    </w:p>
    <w:p w:rsidR="00F60796" w:rsidRPr="006553A9" w:rsidRDefault="000142D5" w:rsidP="00F60796">
      <w:pPr>
        <w:spacing w:after="0"/>
        <w:ind w:left="1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  участники </w:t>
      </w:r>
      <w:r w:rsidR="000615FA" w:rsidRPr="006553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 w:rsidRPr="006553A9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награждаются   дипломами участника.</w:t>
      </w:r>
    </w:p>
    <w:p w:rsidR="000615FA" w:rsidRPr="006553A9" w:rsidRDefault="00921E7F" w:rsidP="00F60796">
      <w:pPr>
        <w:spacing w:after="0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 </w:t>
      </w:r>
      <w:r w:rsidR="000615FA" w:rsidRPr="006553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142D5" w:rsidRPr="00655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F60796" w:rsidRPr="0065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0615FA" w:rsidRPr="00655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bookmarkStart w:id="0" w:name="_GoBack"/>
      <w:bookmarkEnd w:id="0"/>
      <w:r w:rsidR="000615FA" w:rsidRPr="006553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553A9">
        <w:rPr>
          <w:rFonts w:ascii="Times New Roman" w:eastAsia="Times New Roman" w:hAnsi="Times New Roman" w:cs="Times New Roman"/>
          <w:sz w:val="28"/>
          <w:szCs w:val="28"/>
          <w:lang w:eastAsia="ru-RU"/>
        </w:rPr>
        <w:t>,  работы  которых  </w:t>
      </w:r>
      <w:r w:rsidR="000615FA" w:rsidRPr="0065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признаны   лучшими в номинации, </w:t>
      </w:r>
      <w:r w:rsidRPr="0065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присуждается звание Лауреата с вручением диплома Лауреата </w:t>
      </w:r>
      <w:r w:rsidR="000142D5" w:rsidRPr="006553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142D5" w:rsidRPr="006553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15FA" w:rsidRPr="0065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2D5" w:rsidRPr="006553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615FA" w:rsidRPr="0065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42D5" w:rsidRPr="006553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142D5" w:rsidRPr="0065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 w:rsidRPr="00655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2D5" w:rsidRPr="000142D5" w:rsidRDefault="000142D5" w:rsidP="00F607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Объявление </w:t>
      </w:r>
      <w:r w:rsidR="00F60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итогов к</w:t>
      </w:r>
      <w:r w:rsidRPr="00014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онкурс</w:t>
      </w:r>
      <w:r w:rsidR="00F60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ной программы Выставки</w:t>
      </w:r>
      <w:r w:rsidRPr="00014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церемония награждения победителей и лауреатов состоятся 3 декабря 2015 г</w:t>
      </w:r>
      <w:r w:rsidRPr="00014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в рамках мероприятий посвященных </w:t>
      </w:r>
      <w:r w:rsidR="006B2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Международному </w:t>
      </w:r>
      <w:r w:rsidRPr="00014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Дню инвалида.</w:t>
      </w:r>
    </w:p>
    <w:p w:rsidR="00A01BB4" w:rsidRDefault="00A01BB4" w:rsidP="00A01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итогам проведения </w:t>
      </w:r>
      <w:r w:rsidR="00F60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Выставки</w:t>
      </w: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планируется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издание каталога </w:t>
      </w: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лучших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творческих работ его участников.</w:t>
      </w:r>
    </w:p>
    <w:p w:rsidR="00A01BB4" w:rsidRPr="00A01BB4" w:rsidRDefault="00A01BB4" w:rsidP="00A01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D41DD" w:rsidRPr="0027223E" w:rsidRDefault="001B5F86" w:rsidP="00ED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1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5. </w:t>
      </w:r>
      <w:r w:rsidR="00ED41DD" w:rsidRPr="00272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</w:t>
      </w:r>
      <w:r w:rsidR="00F60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программы Выставки</w:t>
      </w:r>
    </w:p>
    <w:p w:rsidR="00ED41DD" w:rsidRPr="0027223E" w:rsidRDefault="00ED41DD" w:rsidP="00ED4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1DD" w:rsidRPr="0027223E" w:rsidRDefault="00ED41DD" w:rsidP="00ED4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проводится по 4 номинациям:</w:t>
      </w:r>
    </w:p>
    <w:p w:rsidR="00ED41DD" w:rsidRPr="0027223E" w:rsidRDefault="00ED41DD" w:rsidP="00ED41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1DD" w:rsidRPr="0027223E" w:rsidRDefault="00ED41DD" w:rsidP="00ED41DD">
      <w:pPr>
        <w:spacing w:after="0"/>
        <w:ind w:left="74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Изобразительное искусство:</w:t>
      </w:r>
    </w:p>
    <w:p w:rsidR="00ED41DD" w:rsidRPr="0027223E" w:rsidRDefault="00ED41DD" w:rsidP="00ED41DD">
      <w:pPr>
        <w:spacing w:after="0"/>
        <w:ind w:left="7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живопись;</w:t>
      </w:r>
    </w:p>
    <w:p w:rsidR="00ED41DD" w:rsidRPr="0027223E" w:rsidRDefault="00ED41DD" w:rsidP="00ED41DD">
      <w:pPr>
        <w:spacing w:after="0"/>
        <w:ind w:left="7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графика;</w:t>
      </w:r>
    </w:p>
    <w:p w:rsidR="00ED41DD" w:rsidRPr="0027223E" w:rsidRDefault="00ED41DD" w:rsidP="00ED41DD">
      <w:pPr>
        <w:spacing w:after="0"/>
        <w:ind w:left="74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Художественная фотография</w:t>
      </w:r>
    </w:p>
    <w:p w:rsidR="00ED41DD" w:rsidRPr="0027223E" w:rsidRDefault="00ED41DD" w:rsidP="00ED41DD">
      <w:pPr>
        <w:spacing w:after="0"/>
        <w:ind w:left="74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Декоративно-прикладное искусство</w:t>
      </w:r>
    </w:p>
    <w:p w:rsidR="00ED41DD" w:rsidRPr="0027223E" w:rsidRDefault="00ED41DD" w:rsidP="00ED41DD">
      <w:pPr>
        <w:spacing w:after="0"/>
        <w:ind w:left="7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7223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удожественный текстиль (вышивка, гобелен, батик, лоскутное шитье);</w:t>
      </w:r>
    </w:p>
    <w:p w:rsidR="00ED41DD" w:rsidRPr="0027223E" w:rsidRDefault="00ED41DD" w:rsidP="00ED41DD">
      <w:pPr>
        <w:spacing w:after="0"/>
        <w:ind w:left="7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удожественное плетение (кружевоплетение, вязание,  макраме, </w:t>
      </w:r>
      <w:proofErr w:type="spellStart"/>
      <w:r w:rsidRPr="002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2722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D41DD" w:rsidRPr="00B4179A" w:rsidRDefault="00ED41DD" w:rsidP="00ED41DD">
      <w:pPr>
        <w:spacing w:after="0"/>
        <w:ind w:left="749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2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7223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удожественная обработка материалов (лепка и керамика, кистевая роспись, резьба по дереву, витраж, инкрустация, мозаика)</w:t>
      </w:r>
    </w:p>
    <w:p w:rsidR="00ED41DD" w:rsidRPr="0027223E" w:rsidRDefault="00ED41DD" w:rsidP="00ED41DD">
      <w:pPr>
        <w:spacing w:after="0" w:line="240" w:lineRule="auto"/>
        <w:ind w:left="74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Народная и авторская игрушка</w:t>
      </w:r>
    </w:p>
    <w:p w:rsidR="00ED41DD" w:rsidRDefault="00ED41DD" w:rsidP="00ED4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32954" w:rsidRPr="00A01BB4" w:rsidRDefault="001B5F86" w:rsidP="00ED41D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6. Требования к работам, представленным на </w:t>
      </w:r>
      <w:r w:rsidR="00F60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Выставку</w:t>
      </w: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41DD" w:rsidRPr="00A01BB4" w:rsidRDefault="001B5F86" w:rsidP="00D329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6.1</w:t>
      </w:r>
      <w:proofErr w:type="gramStart"/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proofErr w:type="gramEnd"/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="00F60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Выставку</w:t>
      </w: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представляются самостоятельно выполненные оригинальные авторские работы творческого характера.</w:t>
      </w:r>
    </w:p>
    <w:p w:rsidR="00ED41DD" w:rsidRPr="00A01BB4" w:rsidRDefault="001B5F86" w:rsidP="00D329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6.2 Творческие работы могут быть представлены в </w:t>
      </w:r>
      <w:r w:rsidR="00D32954"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материальной</w:t>
      </w: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электронной форме. Форма подачи и тема работы выбирается автором самостоятельно.</w:t>
      </w:r>
    </w:p>
    <w:p w:rsidR="00A01BB4" w:rsidRPr="000615FA" w:rsidRDefault="001B5F86" w:rsidP="00A01B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6.3</w:t>
      </w:r>
      <w:proofErr w:type="gramStart"/>
      <w:r w:rsidR="00ED41DD"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 оценке конкурсных работ будут учитываться следующие критерии:</w:t>
      </w:r>
    </w:p>
    <w:p w:rsidR="001B5F86" w:rsidRPr="00A01BB4" w:rsidRDefault="001B5F86" w:rsidP="00A01BB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работы условиям </w:t>
      </w:r>
      <w:r w:rsidR="00F60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</w:t>
      </w: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5F86" w:rsidRPr="00A01BB4" w:rsidRDefault="001B5F86" w:rsidP="00D3295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Интересное содержание</w:t>
      </w:r>
      <w:r w:rsidR="00D32954"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(сюжет)</w:t>
      </w: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5F86" w:rsidRPr="00A01BB4" w:rsidRDefault="001B5F86" w:rsidP="00D3295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Творческий подход и творческая индивидуальность, оригинальность исполнения;</w:t>
      </w:r>
    </w:p>
    <w:p w:rsidR="001B5F86" w:rsidRPr="00A01BB4" w:rsidRDefault="00D32954" w:rsidP="00D3295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</w:t>
      </w:r>
      <w:r w:rsidR="001B5F86"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</w:t>
      </w: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выполненных работ</w:t>
      </w:r>
      <w:r w:rsidR="001B5F86"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навыки</w:t>
      </w: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умения изобразительной и проектной деятельности</w:t>
      </w:r>
      <w:r w:rsidR="001B5F86"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ясность и доступность </w:t>
      </w: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выразительности</w:t>
      </w:r>
      <w:r w:rsidR="001B5F86"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5F86" w:rsidRPr="00A01BB4" w:rsidRDefault="001B5F86" w:rsidP="00D3295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Эмоциональная окрашенность </w:t>
      </w:r>
      <w:r w:rsidR="00D32954"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работы</w:t>
      </w: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выражение авторской позиции, общее впечатление.</w:t>
      </w:r>
    </w:p>
    <w:p w:rsidR="006B29CA" w:rsidRPr="006B29CA" w:rsidRDefault="001B5F86" w:rsidP="00D329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6.4 Количество работ от одного участника – не более </w:t>
      </w:r>
      <w:r w:rsidR="00D32954"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-х;</w:t>
      </w: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42D5" w:rsidRDefault="001B5F86" w:rsidP="00D329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6.5 Участники </w:t>
      </w:r>
      <w:r w:rsidR="00F60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Выставки</w:t>
      </w: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должны в обязательном порядке предоставить организаторам краткую информацию, включающую следующие сведения: </w:t>
      </w:r>
      <w:r w:rsidRPr="00A0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название работы, фамилию, имя, отчество участника, </w:t>
      </w:r>
      <w:r w:rsidR="000142D5" w:rsidRPr="00A0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свой возраст (дата рождения), </w:t>
      </w:r>
      <w:r w:rsidRPr="00A0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группа инвалидности,</w:t>
      </w:r>
      <w:r w:rsidR="000142D5" w:rsidRPr="00A0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образовательное</w:t>
      </w:r>
      <w:r w:rsidR="00014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учреждение,</w:t>
      </w:r>
      <w:r w:rsidRPr="00ED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контактный</w:t>
      </w:r>
      <w:r w:rsidRPr="00F60D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адрес </w:t>
      </w:r>
      <w:r w:rsidR="000142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и/</w:t>
      </w:r>
      <w:r w:rsidRPr="00F60D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или телефон.</w:t>
      </w:r>
    </w:p>
    <w:p w:rsidR="00A01BB4" w:rsidRPr="006B29CA" w:rsidRDefault="001B5F86" w:rsidP="00A01BB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01BB4" w:rsidRPr="00A0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</w:t>
      </w:r>
      <w:r w:rsidRPr="00A0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Информационное освещение </w:t>
      </w:r>
      <w:r w:rsidR="00F60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Выставки</w:t>
      </w:r>
    </w:p>
    <w:p w:rsidR="00A01BB4" w:rsidRPr="00A01BB4" w:rsidRDefault="00A01BB4" w:rsidP="00A01B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1B5F86"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 Информация о подготовке, проведении и итогах конкурса будет предоставлена </w:t>
      </w:r>
      <w:r w:rsidR="001B5F86" w:rsidRPr="00A0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региональным СМИ </w:t>
      </w:r>
      <w:r w:rsidRPr="00A0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r w:rsidR="001B5F86" w:rsidRPr="00A0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радио</w:t>
      </w:r>
      <w:r w:rsidRPr="00A0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1B5F86" w:rsidRPr="00A0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телевидени</w:t>
      </w:r>
      <w:r w:rsidRPr="00A0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е, печатные периодические издания)</w:t>
      </w:r>
      <w:r w:rsidR="001B5F86" w:rsidRPr="00A0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F6CC1" w:rsidRDefault="004F6CC1" w:rsidP="00A01B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01BB4" w:rsidRPr="00A01BB4" w:rsidRDefault="00A01BB4" w:rsidP="00A01B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1B5F86"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.2 Сведения об участниках </w:t>
      </w:r>
      <w:r w:rsidR="00F60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Выставки</w:t>
      </w:r>
      <w:r w:rsidR="001B5F86"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их работах будут размещены также в сети Интернет на </w:t>
      </w:r>
      <w:r w:rsidR="001B5F86" w:rsidRPr="00A0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сайт</w:t>
      </w:r>
      <w:r w:rsidRPr="00A0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="001B5F86" w:rsidRPr="00A0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организатор</w:t>
      </w:r>
      <w:r w:rsidRPr="00A0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hyperlink r:id="rId6" w:history="1">
        <w:r w:rsidRPr="00A01BB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val="en-US" w:eastAsia="ru-RU"/>
          </w:rPr>
          <w:t>www</w:t>
        </w:r>
        <w:r w:rsidRPr="00A01BB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Pr="00A01BB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val="en-US" w:eastAsia="ru-RU"/>
          </w:rPr>
          <w:t>elsu</w:t>
        </w:r>
        <w:proofErr w:type="spellEnd"/>
        <w:r w:rsidRPr="00A01BB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Pr="00A01BB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Pr="00A0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B5F86"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01BB4" w:rsidRPr="00A01BB4" w:rsidRDefault="001B5F86" w:rsidP="00A01BB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01BB4" w:rsidRPr="00A0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 w:rsidRPr="00A0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Авторские права участников </w:t>
      </w:r>
      <w:r w:rsidR="00F60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Выставки</w:t>
      </w: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1BB4" w:rsidRPr="00A01BB4" w:rsidRDefault="00A01BB4" w:rsidP="00A01B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1B5F86"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 Конкурсные работы </w:t>
      </w:r>
      <w:r w:rsidR="001B5F86" w:rsidRPr="00A0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 рецензируются и не возвращаются.</w:t>
      </w:r>
    </w:p>
    <w:p w:rsidR="004F6CC1" w:rsidRDefault="004F6CC1" w:rsidP="00A01B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01BB4" w:rsidRPr="00A01BB4" w:rsidRDefault="00A01BB4" w:rsidP="00A01B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1B5F86"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.2 Авторы работ предоставляют организаторам </w:t>
      </w:r>
      <w:r w:rsidR="00F60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Выставки</w:t>
      </w:r>
      <w:r w:rsidR="001B5F86" w:rsidRPr="00A01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 на дальнейшее общественное использование своих работ при проведении выставок и презентаций с </w:t>
      </w:r>
      <w:r w:rsidR="001B5F86" w:rsidRPr="00A0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обязательной ссылкой на авторские права участников </w:t>
      </w:r>
      <w:r w:rsidR="00F60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Выставки</w:t>
      </w:r>
      <w:r w:rsidR="001B5F86" w:rsidRPr="00A0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07018" w:rsidRPr="00A01BB4" w:rsidRDefault="001B5F86" w:rsidP="00A01BB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</w:pPr>
      <w:r w:rsidRPr="00A0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1BB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Подробнее информацию о </w:t>
      </w:r>
      <w:r w:rsidR="00F60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Выставке</w:t>
      </w:r>
      <w:r w:rsidRPr="00A01BB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«</w:t>
      </w:r>
      <w:r w:rsidR="00A01BB4" w:rsidRPr="00A01BB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Мечта – шаг к реальности</w:t>
      </w:r>
      <w:r w:rsidRPr="00A01BB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»</w:t>
      </w:r>
      <w:r w:rsidRPr="00A01B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A01BB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и </w:t>
      </w:r>
      <w:r w:rsidR="00F6079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ее</w:t>
      </w:r>
      <w:r w:rsidRPr="00A01BB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прохождении можно получить по телефонам: </w:t>
      </w:r>
      <w:r w:rsidRPr="00A01B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A01BB4" w:rsidRPr="00A01BB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8-47467-6-40-84 (кафедра дизайна и НХК); 8-905-178-99-74;  8-920-249-39-80</w:t>
      </w:r>
    </w:p>
    <w:sectPr w:rsidR="00F07018" w:rsidRPr="00A0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753"/>
    <w:multiLevelType w:val="multilevel"/>
    <w:tmpl w:val="1A3A78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901240"/>
    <w:multiLevelType w:val="hybridMultilevel"/>
    <w:tmpl w:val="AFC83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72A"/>
    <w:multiLevelType w:val="multilevel"/>
    <w:tmpl w:val="7692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24C53"/>
    <w:multiLevelType w:val="multilevel"/>
    <w:tmpl w:val="817E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E1FCF"/>
    <w:multiLevelType w:val="multilevel"/>
    <w:tmpl w:val="2110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C9"/>
    <w:rsid w:val="000142D5"/>
    <w:rsid w:val="000615FA"/>
    <w:rsid w:val="000E788D"/>
    <w:rsid w:val="001B5F86"/>
    <w:rsid w:val="002112C9"/>
    <w:rsid w:val="0027223E"/>
    <w:rsid w:val="004F6CC1"/>
    <w:rsid w:val="005D771D"/>
    <w:rsid w:val="00650434"/>
    <w:rsid w:val="006553A9"/>
    <w:rsid w:val="006B29CA"/>
    <w:rsid w:val="00921E7F"/>
    <w:rsid w:val="00A01BB4"/>
    <w:rsid w:val="00B4179A"/>
    <w:rsid w:val="00D32954"/>
    <w:rsid w:val="00E53FE0"/>
    <w:rsid w:val="00ED41DD"/>
    <w:rsid w:val="00F07018"/>
    <w:rsid w:val="00F60796"/>
    <w:rsid w:val="00F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1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1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2015-03-23T05:31:00Z</dcterms:created>
  <dcterms:modified xsi:type="dcterms:W3CDTF">2015-04-08T09:12:00Z</dcterms:modified>
</cp:coreProperties>
</file>