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F4" w:rsidRDefault="00BD5A9F" w:rsidP="006E15F4">
      <w:pPr>
        <w:ind w:left="720"/>
        <w:jc w:val="center"/>
        <w:rPr>
          <w:b/>
          <w:bCs/>
          <w:sz w:val="28"/>
          <w:szCs w:val="28"/>
        </w:rPr>
      </w:pPr>
      <w:r w:rsidRPr="006829FD">
        <w:rPr>
          <w:b/>
          <w:bCs/>
          <w:sz w:val="28"/>
          <w:szCs w:val="28"/>
        </w:rPr>
        <w:t>Перечень</w:t>
      </w:r>
    </w:p>
    <w:p w:rsidR="006E15F4" w:rsidRDefault="00BD5A9F" w:rsidP="006E15F4">
      <w:pPr>
        <w:ind w:left="720"/>
        <w:jc w:val="center"/>
        <w:rPr>
          <w:b/>
          <w:bCs/>
          <w:sz w:val="28"/>
          <w:szCs w:val="28"/>
        </w:rPr>
      </w:pPr>
      <w:r w:rsidRPr="006829FD">
        <w:rPr>
          <w:b/>
          <w:bCs/>
          <w:sz w:val="28"/>
          <w:szCs w:val="28"/>
        </w:rPr>
        <w:t xml:space="preserve">вопросов к </w:t>
      </w:r>
      <w:r>
        <w:rPr>
          <w:b/>
          <w:bCs/>
          <w:sz w:val="28"/>
          <w:szCs w:val="28"/>
        </w:rPr>
        <w:t>зачету</w:t>
      </w:r>
      <w:r w:rsidR="006E15F4">
        <w:rPr>
          <w:b/>
          <w:bCs/>
          <w:sz w:val="28"/>
          <w:szCs w:val="28"/>
        </w:rPr>
        <w:t xml:space="preserve"> по дисциплине</w:t>
      </w:r>
    </w:p>
    <w:p w:rsidR="00BD5A9F" w:rsidRPr="006829FD" w:rsidRDefault="00E8535B" w:rsidP="006E15F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</w:t>
      </w:r>
      <w:r w:rsidR="00D00FA8">
        <w:rPr>
          <w:b/>
          <w:bCs/>
          <w:sz w:val="28"/>
          <w:szCs w:val="28"/>
        </w:rPr>
        <w:t xml:space="preserve">онцепции </w:t>
      </w:r>
      <w:r>
        <w:rPr>
          <w:b/>
          <w:bCs/>
          <w:sz w:val="28"/>
          <w:szCs w:val="28"/>
        </w:rPr>
        <w:t>современного</w:t>
      </w:r>
      <w:bookmarkStart w:id="0" w:name="_GoBack"/>
      <w:bookmarkEnd w:id="0"/>
      <w:r w:rsidR="00AA7B70">
        <w:rPr>
          <w:b/>
          <w:bCs/>
          <w:sz w:val="28"/>
          <w:szCs w:val="28"/>
        </w:rPr>
        <w:t xml:space="preserve"> естествознания</w:t>
      </w:r>
      <w:r w:rsidR="006E15F4">
        <w:rPr>
          <w:b/>
          <w:bCs/>
          <w:sz w:val="28"/>
          <w:szCs w:val="28"/>
        </w:rPr>
        <w:t>»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Специфика и взаимосвязь естественнонаучной и гуманитарной типов культур.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Наука в духовной культуре общества.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Этика науки.</w:t>
      </w:r>
    </w:p>
    <w:p w:rsidR="008E731F" w:rsidRDefault="003E7442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E7442">
        <w:rPr>
          <w:rFonts w:ascii="Times New Roman" w:hAnsi="Times New Roman"/>
          <w:sz w:val="28"/>
          <w:szCs w:val="28"/>
        </w:rPr>
        <w:t>Исторические этапы развития естествознания</w:t>
      </w:r>
    </w:p>
    <w:p w:rsidR="00BD5A9F" w:rsidRPr="006829FD" w:rsidRDefault="003E7442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Макромир:</w:t>
      </w:r>
      <w:r w:rsidRPr="003E7442">
        <w:t xml:space="preserve"> </w:t>
      </w:r>
      <w:r w:rsidRPr="003E7442">
        <w:rPr>
          <w:rFonts w:ascii="Times New Roman" w:hAnsi="Times New Roman"/>
          <w:sz w:val="28"/>
          <w:szCs w:val="28"/>
        </w:rPr>
        <w:t>концепции классического естествознания.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Квантово-механистическая концепция описания макромира.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29FD">
        <w:rPr>
          <w:rFonts w:ascii="Times New Roman" w:hAnsi="Times New Roman"/>
          <w:sz w:val="28"/>
          <w:szCs w:val="28"/>
        </w:rPr>
        <w:t>Мегамир</w:t>
      </w:r>
      <w:proofErr w:type="spellEnd"/>
      <w:r w:rsidR="003E7442">
        <w:rPr>
          <w:rFonts w:ascii="Times New Roman" w:hAnsi="Times New Roman"/>
          <w:sz w:val="28"/>
          <w:szCs w:val="28"/>
        </w:rPr>
        <w:t>:</w:t>
      </w:r>
      <w:r w:rsidR="003E7442" w:rsidRPr="003E7442">
        <w:t xml:space="preserve"> </w:t>
      </w:r>
      <w:r w:rsidR="003E7442" w:rsidRPr="003E7442">
        <w:rPr>
          <w:rFonts w:ascii="Times New Roman" w:hAnsi="Times New Roman"/>
          <w:sz w:val="28"/>
          <w:szCs w:val="28"/>
        </w:rPr>
        <w:t>современные астрофизические и космологические концепции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Развитие взглядов на пространство и время в истории науки.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 xml:space="preserve">Пространство и время в свете теории А. </w:t>
      </w:r>
      <w:proofErr w:type="spellStart"/>
      <w:r w:rsidRPr="006829FD">
        <w:rPr>
          <w:rFonts w:ascii="Times New Roman" w:hAnsi="Times New Roman"/>
          <w:sz w:val="28"/>
          <w:szCs w:val="28"/>
        </w:rPr>
        <w:t>Энштейна</w:t>
      </w:r>
      <w:proofErr w:type="spellEnd"/>
      <w:r w:rsidRPr="006829FD">
        <w:rPr>
          <w:rFonts w:ascii="Times New Roman" w:hAnsi="Times New Roman"/>
          <w:sz w:val="28"/>
          <w:szCs w:val="28"/>
        </w:rPr>
        <w:t>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Свойства пространства и времени.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Предмет познания химической науки и ее проблемы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Методы и концепции познания в химии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Учение о составе вещества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Уровень структурной химии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Учение о химических процессах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Эволюционная химия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Предмет биологии. Её структура и этапы развития.</w:t>
      </w:r>
    </w:p>
    <w:p w:rsid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Сущность живого. Его основные признаки.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>Клетка как “</w:t>
      </w:r>
      <w:proofErr w:type="spellStart"/>
      <w:r w:rsidRPr="00BD5A9F">
        <w:rPr>
          <w:rFonts w:ascii="Times New Roman" w:hAnsi="Times New Roman"/>
          <w:sz w:val="28"/>
          <w:szCs w:val="28"/>
        </w:rPr>
        <w:t>первокирпичик</w:t>
      </w:r>
      <w:proofErr w:type="spellEnd"/>
      <w:r w:rsidRPr="00BD5A9F">
        <w:rPr>
          <w:rFonts w:ascii="Times New Roman" w:hAnsi="Times New Roman"/>
          <w:sz w:val="28"/>
          <w:szCs w:val="28"/>
        </w:rPr>
        <w:t>” живого, её строение и функционирование.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Структурные уровни живого.</w:t>
      </w:r>
    </w:p>
    <w:p w:rsid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29FD">
        <w:rPr>
          <w:rFonts w:ascii="Times New Roman" w:hAnsi="Times New Roman"/>
          <w:sz w:val="28"/>
          <w:szCs w:val="28"/>
        </w:rPr>
        <w:t>Принципы биологической эволюции.</w:t>
      </w:r>
    </w:p>
    <w:p w:rsidR="00BD5A9F" w:rsidRPr="00BD5A9F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 xml:space="preserve"> Предмет генетики. Генетика и практика</w:t>
      </w:r>
    </w:p>
    <w:p w:rsidR="00BD5A9F" w:rsidRPr="006829FD" w:rsidRDefault="00BD5A9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5A9F">
        <w:rPr>
          <w:rFonts w:ascii="Times New Roman" w:hAnsi="Times New Roman"/>
          <w:sz w:val="28"/>
          <w:szCs w:val="28"/>
        </w:rPr>
        <w:t xml:space="preserve"> Биоэтика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Биосфера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Человек и биосфера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Система: природа - биосфера – человек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Взаимосвязь космоса и живой природы</w:t>
      </w:r>
    </w:p>
    <w:p w:rsid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Противоречия в системе: природа - биосфера - человек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Человек - дитя Земли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 xml:space="preserve"> Проблема антропогенеза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Биологическое и социальное в историческом развитии человека.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 xml:space="preserve"> Биологическое и социальное в онтогенезе человека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080">
        <w:rPr>
          <w:rFonts w:ascii="Times New Roman" w:hAnsi="Times New Roman"/>
          <w:sz w:val="28"/>
          <w:szCs w:val="28"/>
        </w:rPr>
        <w:t>Социобиология</w:t>
      </w:r>
      <w:proofErr w:type="spellEnd"/>
      <w:r w:rsidRPr="00C42080">
        <w:rPr>
          <w:rFonts w:ascii="Times New Roman" w:hAnsi="Times New Roman"/>
          <w:sz w:val="28"/>
          <w:szCs w:val="28"/>
        </w:rPr>
        <w:t xml:space="preserve"> о природе человека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Социально - этические проблемы генной инженерии человека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Бессознательное и сознательное в человеке</w:t>
      </w:r>
    </w:p>
    <w:p w:rsidR="00C42080" w:rsidRPr="00C42080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>Человек: индивид и личность</w:t>
      </w:r>
    </w:p>
    <w:p w:rsidR="008E731F" w:rsidRPr="008E731F" w:rsidRDefault="00C42080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2080">
        <w:rPr>
          <w:rFonts w:ascii="Times New Roman" w:hAnsi="Times New Roman"/>
          <w:sz w:val="28"/>
          <w:szCs w:val="28"/>
        </w:rPr>
        <w:t xml:space="preserve"> </w:t>
      </w:r>
      <w:r w:rsidRPr="008E731F">
        <w:rPr>
          <w:rFonts w:ascii="Times New Roman" w:hAnsi="Times New Roman"/>
          <w:sz w:val="28"/>
          <w:szCs w:val="28"/>
        </w:rPr>
        <w:t>Экология и здоровье человека</w:t>
      </w:r>
    </w:p>
    <w:p w:rsidR="008E731F" w:rsidRPr="008E731F" w:rsidRDefault="008E731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28"/>
          <w:szCs w:val="28"/>
        </w:rPr>
        <w:t xml:space="preserve"> Глобальный эволюционизм.</w:t>
      </w:r>
    </w:p>
    <w:p w:rsidR="008E731F" w:rsidRPr="008E731F" w:rsidRDefault="008E731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28"/>
          <w:szCs w:val="28"/>
        </w:rPr>
        <w:t>Синергетика, теория самоорганизации.</w:t>
      </w:r>
    </w:p>
    <w:p w:rsidR="008E731F" w:rsidRPr="008E731F" w:rsidRDefault="008E731F" w:rsidP="006E15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28"/>
          <w:szCs w:val="28"/>
        </w:rPr>
        <w:t>Общие контуры современной естественнонаучной картины мира.</w:t>
      </w:r>
    </w:p>
    <w:p w:rsidR="00C42080" w:rsidRPr="00C42080" w:rsidRDefault="00C42080" w:rsidP="006E15F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2080" w:rsidRPr="00C42080" w:rsidSect="003F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A2D"/>
    <w:multiLevelType w:val="hybridMultilevel"/>
    <w:tmpl w:val="AC8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49C"/>
    <w:rsid w:val="003E7442"/>
    <w:rsid w:val="003F7659"/>
    <w:rsid w:val="006E15F4"/>
    <w:rsid w:val="008E731F"/>
    <w:rsid w:val="00AA7B70"/>
    <w:rsid w:val="00AC549C"/>
    <w:rsid w:val="00BD5A9F"/>
    <w:rsid w:val="00C42080"/>
    <w:rsid w:val="00D00FA8"/>
    <w:rsid w:val="00D31E52"/>
    <w:rsid w:val="00E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Usach</dc:creator>
  <cp:keywords/>
  <dc:description/>
  <cp:lastModifiedBy>Александр</cp:lastModifiedBy>
  <cp:revision>9</cp:revision>
  <cp:lastPrinted>2015-12-17T10:05:00Z</cp:lastPrinted>
  <dcterms:created xsi:type="dcterms:W3CDTF">2015-12-14T07:54:00Z</dcterms:created>
  <dcterms:modified xsi:type="dcterms:W3CDTF">2016-10-08T00:37:00Z</dcterms:modified>
</cp:coreProperties>
</file>