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2C" w:rsidRPr="00316EBC" w:rsidRDefault="00324102" w:rsidP="00B16DDF">
      <w:pPr>
        <w:shd w:val="clear" w:color="000000" w:fill="FFFFFF"/>
        <w:jc w:val="right"/>
        <w:rPr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-453390</wp:posOffset>
            </wp:positionV>
            <wp:extent cx="1448967" cy="1873885"/>
            <wp:effectExtent l="0" t="0" r="0" b="0"/>
            <wp:wrapNone/>
            <wp:docPr id="1" name="Рисунок 1" descr="http://96.music.mos.ru/upload/iblock/be6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6.music.mos.ru/upload/iblock/be6/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67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44F" w:rsidRPr="00316EBC">
        <w:rPr>
          <w:color w:val="auto"/>
          <w:sz w:val="28"/>
          <w:szCs w:val="28"/>
          <w:lang w:val="ru-RU"/>
        </w:rPr>
        <w:t xml:space="preserve">Министерство </w:t>
      </w:r>
      <w:r w:rsidR="00C0712C" w:rsidRPr="00316EBC">
        <w:rPr>
          <w:color w:val="auto"/>
          <w:sz w:val="28"/>
          <w:szCs w:val="28"/>
          <w:lang w:val="ru-RU"/>
        </w:rPr>
        <w:t>образования и науки РФ</w:t>
      </w:r>
    </w:p>
    <w:p w:rsidR="00C0712C" w:rsidRPr="00316EBC" w:rsidRDefault="00AB59E8" w:rsidP="00B16DDF">
      <w:pPr>
        <w:shd w:val="clear" w:color="000000" w:fill="FFFFFF"/>
        <w:jc w:val="right"/>
        <w:rPr>
          <w:color w:val="auto"/>
          <w:sz w:val="28"/>
          <w:szCs w:val="28"/>
          <w:lang w:val="ru-RU"/>
        </w:rPr>
      </w:pPr>
      <w:r w:rsidRPr="00316EBC">
        <w:rPr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</w:t>
      </w:r>
    </w:p>
    <w:p w:rsidR="00C0712C" w:rsidRPr="00316EBC" w:rsidRDefault="00AB59E8" w:rsidP="00B16DDF">
      <w:pPr>
        <w:shd w:val="clear" w:color="000000" w:fill="FFFFFF"/>
        <w:jc w:val="right"/>
        <w:rPr>
          <w:color w:val="auto"/>
          <w:lang w:val="ru-RU"/>
        </w:rPr>
      </w:pPr>
      <w:r w:rsidRPr="00316EBC">
        <w:rPr>
          <w:color w:val="auto"/>
          <w:sz w:val="28"/>
          <w:szCs w:val="28"/>
          <w:lang w:val="ru-RU"/>
        </w:rPr>
        <w:t>учреждение высшего образования</w:t>
      </w:r>
      <w:bookmarkStart w:id="0" w:name="_GoBack1"/>
      <w:bookmarkEnd w:id="0"/>
    </w:p>
    <w:p w:rsidR="007E4548" w:rsidRPr="00C0712C" w:rsidRDefault="00AB59E8" w:rsidP="00B16DDF">
      <w:pPr>
        <w:shd w:val="clear" w:color="000000" w:fill="FFFFFF"/>
        <w:jc w:val="right"/>
        <w:rPr>
          <w:color w:val="FF0000"/>
          <w:lang w:val="ru-RU"/>
        </w:rPr>
      </w:pPr>
      <w:r>
        <w:rPr>
          <w:b/>
          <w:sz w:val="28"/>
          <w:szCs w:val="28"/>
          <w:lang w:val="ru-RU"/>
        </w:rPr>
        <w:t>«Елецкий государственный университет</w:t>
      </w:r>
    </w:p>
    <w:p w:rsidR="007E4548" w:rsidRDefault="00AB59E8" w:rsidP="00B16DDF">
      <w:pPr>
        <w:shd w:val="clear" w:color="000000" w:fill="FFFFFF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им.И.А.Бунина»,</w:t>
      </w:r>
    </w:p>
    <w:p w:rsidR="007E4548" w:rsidRDefault="00AB59E8" w:rsidP="00B16DDF">
      <w:pPr>
        <w:shd w:val="clear" w:color="000000" w:fill="FFFFFF"/>
        <w:jc w:val="right"/>
        <w:rPr>
          <w:lang w:val="ru-RU"/>
        </w:rPr>
      </w:pPr>
      <w:r>
        <w:rPr>
          <w:b/>
          <w:bCs/>
          <w:sz w:val="28"/>
          <w:szCs w:val="28"/>
          <w:lang w:val="ru-RU"/>
        </w:rPr>
        <w:t>институт истории и культуры</w:t>
      </w:r>
      <w:r w:rsidR="00C0712C">
        <w:rPr>
          <w:b/>
          <w:bCs/>
          <w:sz w:val="28"/>
          <w:szCs w:val="28"/>
          <w:lang w:val="ru-RU"/>
        </w:rPr>
        <w:t>,</w:t>
      </w:r>
    </w:p>
    <w:p w:rsidR="007E4548" w:rsidRDefault="00AB59E8" w:rsidP="00B16DDF">
      <w:pPr>
        <w:shd w:val="clear" w:color="000000" w:fill="FFFFFF"/>
        <w:jc w:val="right"/>
        <w:rPr>
          <w:sz w:val="28"/>
          <w:szCs w:val="28"/>
          <w:lang w:val="ru-RU"/>
        </w:rPr>
      </w:pPr>
      <w:r w:rsidRPr="00C0712C">
        <w:rPr>
          <w:b/>
          <w:sz w:val="28"/>
          <w:szCs w:val="28"/>
          <w:lang w:val="ru-RU"/>
        </w:rPr>
        <w:t>кафедра музыкального образования</w:t>
      </w:r>
      <w:r>
        <w:rPr>
          <w:sz w:val="28"/>
          <w:szCs w:val="28"/>
          <w:lang w:val="ru-RU"/>
        </w:rPr>
        <w:t xml:space="preserve">. </w:t>
      </w:r>
    </w:p>
    <w:p w:rsidR="00C0712C" w:rsidRDefault="00C0712C" w:rsidP="00B16DDF">
      <w:pPr>
        <w:shd w:val="clear" w:color="000000" w:fill="FFFFFF"/>
        <w:rPr>
          <w:lang w:val="ru-RU"/>
        </w:rPr>
      </w:pPr>
    </w:p>
    <w:p w:rsidR="00C0712C" w:rsidRDefault="00C0712C" w:rsidP="00B16DDF">
      <w:pPr>
        <w:shd w:val="clear" w:color="000000" w:fill="FFFFFF"/>
        <w:rPr>
          <w:sz w:val="28"/>
          <w:szCs w:val="28"/>
          <w:lang w:val="ru-RU"/>
        </w:rPr>
      </w:pPr>
      <w:r w:rsidRPr="00C0712C">
        <w:rPr>
          <w:b/>
          <w:sz w:val="28"/>
          <w:szCs w:val="28"/>
          <w:lang w:val="ru-RU"/>
        </w:rPr>
        <w:t>Адрес:</w:t>
      </w:r>
      <w:r>
        <w:rPr>
          <w:b/>
          <w:sz w:val="28"/>
          <w:szCs w:val="28"/>
          <w:lang w:val="ru-RU"/>
        </w:rPr>
        <w:t xml:space="preserve"> </w:t>
      </w:r>
      <w:r w:rsidR="00902109">
        <w:rPr>
          <w:sz w:val="28"/>
          <w:szCs w:val="28"/>
          <w:lang w:val="ru-RU"/>
        </w:rPr>
        <w:t xml:space="preserve"> </w:t>
      </w:r>
      <w:r w:rsidR="00AB59E8">
        <w:rPr>
          <w:sz w:val="28"/>
          <w:szCs w:val="28"/>
          <w:lang w:val="ru-RU"/>
        </w:rPr>
        <w:t xml:space="preserve">399770, г. Елец, Липецкая обл., ул. Коммунаров, д.28, 1. </w:t>
      </w:r>
    </w:p>
    <w:p w:rsidR="007E4548" w:rsidRDefault="00C0712C" w:rsidP="00B16DDF">
      <w:pPr>
        <w:shd w:val="clear" w:color="000000" w:fill="FFFFFF"/>
        <w:rPr>
          <w:sz w:val="28"/>
          <w:szCs w:val="28"/>
          <w:lang w:val="ru-RU"/>
        </w:rPr>
      </w:pPr>
      <w:r w:rsidRPr="00C0712C">
        <w:rPr>
          <w:b/>
          <w:sz w:val="28"/>
          <w:szCs w:val="28"/>
          <w:lang w:val="ru-RU"/>
        </w:rPr>
        <w:t>Контактный т</w:t>
      </w:r>
      <w:r w:rsidR="00AB59E8" w:rsidRPr="00C0712C">
        <w:rPr>
          <w:b/>
          <w:sz w:val="28"/>
          <w:szCs w:val="28"/>
          <w:lang w:val="ru-RU"/>
        </w:rPr>
        <w:t>елефон</w:t>
      </w:r>
      <w:r w:rsidR="00AB59E8">
        <w:rPr>
          <w:sz w:val="28"/>
          <w:szCs w:val="28"/>
          <w:lang w:val="ru-RU"/>
        </w:rPr>
        <w:t>: +7(47467) 6-02-37;</w:t>
      </w:r>
    </w:p>
    <w:p w:rsidR="007E4548" w:rsidRDefault="00C0712C" w:rsidP="00B16DDF">
      <w:pPr>
        <w:shd w:val="clear" w:color="000000" w:fill="FFFFFF"/>
        <w:rPr>
          <w:lang w:val="ru-RU"/>
        </w:rPr>
      </w:pPr>
      <w:r w:rsidRPr="00C0712C">
        <w:rPr>
          <w:b/>
          <w:sz w:val="28"/>
          <w:szCs w:val="28"/>
          <w:lang w:val="ru-RU"/>
        </w:rPr>
        <w:t>Адрес электронной почты:</w:t>
      </w:r>
      <w:r>
        <w:rPr>
          <w:sz w:val="28"/>
          <w:szCs w:val="28"/>
          <w:lang w:val="ru-RU"/>
        </w:rPr>
        <w:t xml:space="preserve"> </w:t>
      </w:r>
      <w:hyperlink r:id="rId6">
        <w:r w:rsidR="00AB59E8">
          <w:rPr>
            <w:rStyle w:val="-"/>
            <w:sz w:val="28"/>
            <w:szCs w:val="28"/>
          </w:rPr>
          <w:t>elmusfak</w:t>
        </w:r>
      </w:hyperlink>
      <w:hyperlink r:id="rId7">
        <w:r w:rsidR="00AB59E8">
          <w:rPr>
            <w:rStyle w:val="-"/>
            <w:sz w:val="28"/>
            <w:szCs w:val="28"/>
            <w:lang w:val="ru-RU"/>
          </w:rPr>
          <w:t>@</w:t>
        </w:r>
      </w:hyperlink>
      <w:hyperlink r:id="rId8">
        <w:r w:rsidR="00AB59E8">
          <w:rPr>
            <w:rStyle w:val="-"/>
            <w:sz w:val="28"/>
            <w:szCs w:val="28"/>
          </w:rPr>
          <w:t>mail</w:t>
        </w:r>
      </w:hyperlink>
      <w:hyperlink r:id="rId9">
        <w:r w:rsidR="00AB59E8">
          <w:rPr>
            <w:rStyle w:val="-"/>
            <w:sz w:val="28"/>
            <w:szCs w:val="28"/>
            <w:lang w:val="ru-RU"/>
          </w:rPr>
          <w:t>.</w:t>
        </w:r>
      </w:hyperlink>
      <w:hyperlink r:id="rId10">
        <w:r w:rsidR="00AB59E8">
          <w:rPr>
            <w:rStyle w:val="-"/>
            <w:sz w:val="28"/>
            <w:szCs w:val="28"/>
          </w:rPr>
          <w:t>ru</w:t>
        </w:r>
      </w:hyperlink>
      <w:r w:rsidR="00AB59E8">
        <w:rPr>
          <w:sz w:val="28"/>
          <w:szCs w:val="28"/>
          <w:lang w:val="ru-RU"/>
        </w:rPr>
        <w:t>;</w:t>
      </w:r>
    </w:p>
    <w:p w:rsidR="007E4548" w:rsidRDefault="00C0712C" w:rsidP="00B16DDF">
      <w:pPr>
        <w:pStyle w:val="p4"/>
        <w:shd w:val="clear" w:color="000000" w:fill="FFFFFF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hyperlink r:id="rId11">
        <w:r w:rsidR="00AB59E8">
          <w:rPr>
            <w:rStyle w:val="-"/>
            <w:sz w:val="28"/>
            <w:szCs w:val="28"/>
          </w:rPr>
          <w:t>http</w:t>
        </w:r>
        <w:r w:rsidR="00AB59E8">
          <w:rPr>
            <w:rStyle w:val="-"/>
            <w:sz w:val="28"/>
            <w:szCs w:val="28"/>
            <w:lang w:val="ru-RU"/>
          </w:rPr>
          <w:t>://</w:t>
        </w:r>
        <w:r w:rsidR="00AB59E8">
          <w:rPr>
            <w:rStyle w:val="-"/>
            <w:sz w:val="28"/>
            <w:szCs w:val="28"/>
          </w:rPr>
          <w:t>www</w:t>
        </w:r>
        <w:r w:rsidR="00AB59E8">
          <w:rPr>
            <w:rStyle w:val="-"/>
            <w:sz w:val="28"/>
            <w:szCs w:val="28"/>
            <w:lang w:val="ru-RU"/>
          </w:rPr>
          <w:t>.</w:t>
        </w:r>
        <w:r w:rsidR="00AB59E8">
          <w:rPr>
            <w:rStyle w:val="-"/>
            <w:sz w:val="28"/>
            <w:szCs w:val="28"/>
          </w:rPr>
          <w:t>elsu</w:t>
        </w:r>
        <w:r w:rsidR="00AB59E8">
          <w:rPr>
            <w:rStyle w:val="-"/>
            <w:sz w:val="28"/>
            <w:szCs w:val="28"/>
            <w:lang w:val="ru-RU"/>
          </w:rPr>
          <w:t>.</w:t>
        </w:r>
        <w:r w:rsidR="00AB59E8">
          <w:rPr>
            <w:rStyle w:val="-"/>
            <w:sz w:val="28"/>
            <w:szCs w:val="28"/>
          </w:rPr>
          <w:t>ru</w:t>
        </w:r>
      </w:hyperlink>
      <w:r w:rsidR="00AB59E8">
        <w:rPr>
          <w:rStyle w:val="-"/>
          <w:sz w:val="28"/>
          <w:szCs w:val="28"/>
          <w:lang w:val="ru-RU"/>
        </w:rPr>
        <w:t>.</w:t>
      </w:r>
    </w:p>
    <w:p w:rsidR="007E4548" w:rsidRDefault="007E4548" w:rsidP="00B16DDF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7E4548" w:rsidRPr="001F7CDB" w:rsidRDefault="00AB59E8" w:rsidP="00B16DDF">
      <w:pPr>
        <w:shd w:val="clear" w:color="000000" w:fill="FFFFFF"/>
        <w:jc w:val="center"/>
        <w:rPr>
          <w:rFonts w:cs="TimesNewRoman;Times New Roman"/>
          <w:b/>
          <w:color w:val="000000"/>
          <w:sz w:val="36"/>
          <w:szCs w:val="36"/>
          <w:lang w:val="ru-RU"/>
        </w:rPr>
      </w:pPr>
      <w:r w:rsidRPr="001F7CDB">
        <w:rPr>
          <w:rFonts w:cs="TimesNewRoman;Times New Roman"/>
          <w:b/>
          <w:color w:val="000000"/>
          <w:sz w:val="36"/>
          <w:szCs w:val="36"/>
          <w:lang w:val="ru-RU"/>
        </w:rPr>
        <w:t>ИНФОРМАЦИОННОЕ ПИСЬМО</w:t>
      </w:r>
      <w:bookmarkStart w:id="1" w:name="_GoBack"/>
      <w:bookmarkEnd w:id="1"/>
    </w:p>
    <w:p w:rsidR="00C0712C" w:rsidRDefault="00C0712C" w:rsidP="00B16DDF">
      <w:pPr>
        <w:shd w:val="clear" w:color="000000" w:fill="FFFFFF"/>
        <w:jc w:val="center"/>
        <w:rPr>
          <w:rFonts w:cs="TimesNewRoman;Times New Roman"/>
          <w:b/>
          <w:color w:val="000000"/>
          <w:sz w:val="28"/>
          <w:szCs w:val="28"/>
          <w:lang w:val="ru-RU"/>
        </w:rPr>
      </w:pPr>
      <w:r>
        <w:rPr>
          <w:rFonts w:cs="TimesNewRoman;Times New Roman"/>
          <w:b/>
          <w:color w:val="000000"/>
          <w:sz w:val="28"/>
          <w:szCs w:val="28"/>
          <w:lang w:val="ru-RU"/>
        </w:rPr>
        <w:t>Уважаемые коллеги!</w:t>
      </w:r>
    </w:p>
    <w:p w:rsidR="00C0712C" w:rsidRDefault="00C0712C" w:rsidP="00B16DDF">
      <w:pPr>
        <w:shd w:val="clear" w:color="000000" w:fill="FFFFFF"/>
        <w:jc w:val="center"/>
        <w:rPr>
          <w:rFonts w:cs="TimesNewRoman;Times New Roman"/>
          <w:b/>
          <w:color w:val="000000"/>
          <w:sz w:val="28"/>
          <w:szCs w:val="28"/>
          <w:lang w:val="ru-RU"/>
        </w:rPr>
      </w:pPr>
      <w:r>
        <w:rPr>
          <w:rFonts w:cs="TimesNewRoman;Times New Roman"/>
          <w:b/>
          <w:color w:val="000000"/>
          <w:sz w:val="28"/>
          <w:szCs w:val="28"/>
          <w:lang w:val="ru-RU"/>
        </w:rPr>
        <w:t>Приглашаем Вас принять участие во</w:t>
      </w:r>
    </w:p>
    <w:p w:rsidR="001F7CDB" w:rsidRDefault="00560A10" w:rsidP="00902109">
      <w:pPr>
        <w:shd w:val="clear" w:color="000000" w:fill="FFFFFF"/>
        <w:ind w:firstLine="540"/>
        <w:jc w:val="center"/>
        <w:rPr>
          <w:b/>
          <w:sz w:val="28"/>
          <w:szCs w:val="28"/>
          <w:lang w:val="ru-RU"/>
        </w:rPr>
      </w:pPr>
      <w:r w:rsidRPr="00C0712C">
        <w:rPr>
          <w:b/>
          <w:sz w:val="28"/>
          <w:szCs w:val="28"/>
          <w:lang w:val="ru-RU"/>
        </w:rPr>
        <w:t xml:space="preserve">Всероссийской </w:t>
      </w:r>
      <w:r w:rsidR="00DB2D30" w:rsidRPr="00C0712C">
        <w:rPr>
          <w:b/>
          <w:sz w:val="28"/>
          <w:szCs w:val="28"/>
          <w:lang w:val="ru-RU"/>
        </w:rPr>
        <w:t xml:space="preserve"> научно-практической конференции</w:t>
      </w:r>
      <w:r w:rsidR="001F7CDB">
        <w:rPr>
          <w:b/>
          <w:sz w:val="28"/>
          <w:szCs w:val="28"/>
          <w:lang w:val="ru-RU"/>
        </w:rPr>
        <w:t>:</w:t>
      </w:r>
    </w:p>
    <w:p w:rsidR="00B16DDF" w:rsidRPr="007956D4" w:rsidRDefault="00B16DDF" w:rsidP="00B16DDF">
      <w:pPr>
        <w:shd w:val="clear" w:color="000000" w:fill="FFFFFF"/>
        <w:ind w:firstLine="540"/>
        <w:rPr>
          <w:lang w:val="ru-RU"/>
        </w:rPr>
      </w:pPr>
    </w:p>
    <w:p w:rsidR="00EE187B" w:rsidRPr="00B16DDF" w:rsidRDefault="001F7CDB" w:rsidP="00B16DDF">
      <w:pPr>
        <w:shd w:val="clear" w:color="000000" w:fill="FFFFFF"/>
        <w:jc w:val="center"/>
        <w:rPr>
          <w:b/>
          <w:sz w:val="32"/>
          <w:szCs w:val="32"/>
          <w:lang w:val="ru-RU"/>
        </w:rPr>
      </w:pPr>
      <w:r w:rsidRPr="00B16DDF">
        <w:rPr>
          <w:b/>
          <w:sz w:val="32"/>
          <w:szCs w:val="32"/>
          <w:lang w:val="ru-RU"/>
        </w:rPr>
        <w:t>«</w:t>
      </w:r>
      <w:r w:rsidR="00DB2D30" w:rsidRPr="00B16DDF">
        <w:rPr>
          <w:b/>
          <w:sz w:val="32"/>
          <w:szCs w:val="32"/>
          <w:lang w:val="ru-RU"/>
        </w:rPr>
        <w:t xml:space="preserve">Творческое наследие </w:t>
      </w:r>
      <w:r w:rsidR="00560A10" w:rsidRPr="00B16DDF">
        <w:rPr>
          <w:b/>
          <w:sz w:val="32"/>
          <w:szCs w:val="32"/>
          <w:lang w:val="ru-RU"/>
        </w:rPr>
        <w:t>Т.Н.Хренников</w:t>
      </w:r>
      <w:r w:rsidRPr="00B16DDF">
        <w:rPr>
          <w:b/>
          <w:sz w:val="32"/>
          <w:szCs w:val="32"/>
          <w:lang w:val="ru-RU"/>
        </w:rPr>
        <w:t>а: новые горизонты»,</w:t>
      </w:r>
    </w:p>
    <w:p w:rsidR="00DB2D30" w:rsidRDefault="00560A10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  <w:r w:rsidRPr="001F7CDB">
        <w:rPr>
          <w:b/>
          <w:sz w:val="28"/>
          <w:szCs w:val="28"/>
          <w:lang w:val="ru-RU"/>
        </w:rPr>
        <w:t>памяти Т.Н. Хренникова (1913-2007гг.)</w:t>
      </w:r>
    </w:p>
    <w:p w:rsidR="001F7CDB" w:rsidRPr="001F7CDB" w:rsidRDefault="001F7CDB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</w:p>
    <w:p w:rsidR="007E4548" w:rsidRPr="003A150E" w:rsidRDefault="001F7CDB" w:rsidP="00B16DDF">
      <w:pPr>
        <w:shd w:val="clear" w:color="000000" w:fill="FFFFFF"/>
        <w:jc w:val="center"/>
        <w:rPr>
          <w:b/>
          <w:bCs/>
          <w:i/>
          <w:iCs/>
          <w:color w:val="0000CC"/>
          <w:sz w:val="32"/>
          <w:szCs w:val="32"/>
          <w:lang w:val="ru-RU"/>
        </w:rPr>
      </w:pPr>
      <w:r w:rsidRPr="003A150E">
        <w:rPr>
          <w:b/>
          <w:sz w:val="32"/>
          <w:szCs w:val="32"/>
          <w:lang w:val="ru-RU"/>
        </w:rPr>
        <w:t>29 сентября 2017года</w:t>
      </w:r>
      <w:r w:rsidR="00DB2D30" w:rsidRPr="003A150E">
        <w:rPr>
          <w:b/>
          <w:sz w:val="32"/>
          <w:szCs w:val="32"/>
          <w:lang w:val="ru-RU"/>
        </w:rPr>
        <w:t xml:space="preserve"> </w:t>
      </w:r>
    </w:p>
    <w:p w:rsidR="00DB2D30" w:rsidRPr="001F7CDB" w:rsidRDefault="00DB2D30" w:rsidP="00B16DDF">
      <w:pPr>
        <w:shd w:val="clear" w:color="000000" w:fill="FFFFFF"/>
        <w:jc w:val="center"/>
        <w:rPr>
          <w:bCs/>
          <w:i/>
          <w:iCs/>
          <w:color w:val="0000CC"/>
          <w:sz w:val="28"/>
          <w:szCs w:val="28"/>
          <w:lang w:val="ru-RU"/>
        </w:rPr>
      </w:pPr>
    </w:p>
    <w:p w:rsidR="00870E46" w:rsidRDefault="00870E46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Конференция посвящена деятельности выдающегося композитора, музыкально</w:t>
      </w:r>
      <w:r w:rsidR="00902109">
        <w:rPr>
          <w:color w:val="000000"/>
          <w:sz w:val="28"/>
          <w:szCs w:val="28"/>
          <w:lang w:val="ru-RU"/>
        </w:rPr>
        <w:t xml:space="preserve">го </w:t>
      </w:r>
      <w:r>
        <w:rPr>
          <w:color w:val="000000"/>
          <w:sz w:val="28"/>
          <w:szCs w:val="28"/>
          <w:lang w:val="ru-RU"/>
        </w:rPr>
        <w:t>общественного деятеля, пианиста, педагога, профессора, Народного артиста СССР, Председателя Пра</w:t>
      </w:r>
      <w:r w:rsidR="001F7CDB">
        <w:rPr>
          <w:color w:val="000000"/>
          <w:sz w:val="28"/>
          <w:szCs w:val="28"/>
          <w:lang w:val="ru-RU"/>
        </w:rPr>
        <w:t>вления Союза композиторов СССР</w:t>
      </w:r>
      <w:r>
        <w:rPr>
          <w:color w:val="000000"/>
          <w:sz w:val="28"/>
          <w:szCs w:val="28"/>
          <w:lang w:val="ru-RU"/>
        </w:rPr>
        <w:t xml:space="preserve"> </w:t>
      </w:r>
      <w:r w:rsidR="001F7CDB">
        <w:rPr>
          <w:color w:val="000000"/>
          <w:sz w:val="28"/>
          <w:szCs w:val="28"/>
          <w:lang w:val="ru-RU"/>
        </w:rPr>
        <w:t>(1948-1991г)</w:t>
      </w:r>
      <w:r>
        <w:rPr>
          <w:color w:val="000000"/>
          <w:sz w:val="28"/>
          <w:szCs w:val="28"/>
          <w:lang w:val="ru-RU"/>
        </w:rPr>
        <w:t xml:space="preserve"> </w:t>
      </w:r>
      <w:r w:rsidR="00E41A2B">
        <w:rPr>
          <w:color w:val="000000"/>
          <w:sz w:val="28"/>
          <w:szCs w:val="28"/>
          <w:lang w:val="ru-RU"/>
        </w:rPr>
        <w:t>Т.Н.Хренникова.</w:t>
      </w:r>
    </w:p>
    <w:p w:rsidR="007E4548" w:rsidRDefault="00AB59E8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конференции</w:t>
      </w:r>
      <w:r w:rsidR="001F7CDB">
        <w:rPr>
          <w:sz w:val="28"/>
          <w:szCs w:val="28"/>
          <w:lang w:val="ru-RU"/>
        </w:rPr>
        <w:t>: обсуждение актуальных вопросов образования,</w:t>
      </w:r>
      <w:r w:rsidR="00E41A2B">
        <w:rPr>
          <w:color w:val="auto"/>
          <w:sz w:val="28"/>
          <w:szCs w:val="28"/>
          <w:lang w:val="ru-RU"/>
        </w:rPr>
        <w:t xml:space="preserve"> </w:t>
      </w:r>
      <w:r w:rsidR="00560A10" w:rsidRPr="00560A10">
        <w:rPr>
          <w:color w:val="auto"/>
          <w:sz w:val="28"/>
          <w:szCs w:val="28"/>
          <w:lang w:val="ru-RU"/>
        </w:rPr>
        <w:t>популяризация музыкального насл</w:t>
      </w:r>
      <w:r w:rsidR="007956D4">
        <w:rPr>
          <w:color w:val="auto"/>
          <w:sz w:val="28"/>
          <w:szCs w:val="28"/>
          <w:lang w:val="ru-RU"/>
        </w:rPr>
        <w:t xml:space="preserve">едия композитора, </w:t>
      </w:r>
      <w:r w:rsidR="0041245B" w:rsidRPr="0047603E">
        <w:rPr>
          <w:color w:val="000000" w:themeColor="text1"/>
          <w:sz w:val="28"/>
          <w:szCs w:val="28"/>
          <w:lang w:val="ru-RU"/>
        </w:rPr>
        <w:t>пере</w:t>
      </w:r>
      <w:r w:rsidR="007956D4" w:rsidRPr="0047603E">
        <w:rPr>
          <w:color w:val="000000" w:themeColor="text1"/>
          <w:sz w:val="28"/>
          <w:szCs w:val="28"/>
          <w:lang w:val="ru-RU"/>
        </w:rPr>
        <w:t xml:space="preserve">осмысление </w:t>
      </w:r>
      <w:r w:rsidR="00560A10" w:rsidRPr="00560A10">
        <w:rPr>
          <w:color w:val="auto"/>
          <w:sz w:val="28"/>
          <w:szCs w:val="28"/>
          <w:lang w:val="ru-RU"/>
        </w:rPr>
        <w:t>педагогических принципов и идей</w:t>
      </w:r>
      <w:r w:rsidR="001F7CDB">
        <w:rPr>
          <w:color w:val="auto"/>
          <w:sz w:val="28"/>
          <w:szCs w:val="28"/>
          <w:lang w:val="ru-RU"/>
        </w:rPr>
        <w:t xml:space="preserve"> </w:t>
      </w:r>
      <w:r w:rsidR="007956D4">
        <w:rPr>
          <w:color w:val="auto"/>
          <w:sz w:val="28"/>
          <w:szCs w:val="28"/>
          <w:lang w:val="ru-RU"/>
        </w:rPr>
        <w:t xml:space="preserve">Т.Н.Хренникова, </w:t>
      </w:r>
      <w:r w:rsidR="00560A10" w:rsidRPr="00560A10">
        <w:rPr>
          <w:color w:val="auto"/>
          <w:sz w:val="28"/>
          <w:szCs w:val="28"/>
          <w:lang w:val="ru-RU"/>
        </w:rPr>
        <w:t>перспектив развития музыкальной культуры провинции и России в целом.</w:t>
      </w:r>
    </w:p>
    <w:p w:rsidR="001F7CDB" w:rsidRDefault="001F7CDB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 участию в конференции приглашаются преподаватели</w:t>
      </w:r>
      <w:r w:rsidR="005D74B8">
        <w:rPr>
          <w:color w:val="auto"/>
          <w:sz w:val="28"/>
          <w:szCs w:val="28"/>
          <w:lang w:val="ru-RU"/>
        </w:rPr>
        <w:t xml:space="preserve"> учреждений высшего и среднего профессионально-педагогического образования, учителя, педагоги дополнительного образования, социальные педагоги, аспиранты, магистранты, студенты.</w:t>
      </w:r>
    </w:p>
    <w:p w:rsidR="00114D12" w:rsidRDefault="00114D12" w:rsidP="00B16DDF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</w:p>
    <w:p w:rsidR="00114D12" w:rsidRDefault="00114D12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Основные направления работы</w:t>
      </w:r>
      <w:r>
        <w:rPr>
          <w:b/>
          <w:sz w:val="28"/>
          <w:szCs w:val="28"/>
        </w:rPr>
        <w:t xml:space="preserve"> конференции: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color w:val="auto"/>
          <w:sz w:val="28"/>
          <w:szCs w:val="28"/>
          <w:lang w:val="ru-RU"/>
        </w:rPr>
        <w:t>Эстетические, методологические и теоретические проблемы современного музыкального образования.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rFonts w:cs="Times New Roman,Bold"/>
          <w:bCs/>
          <w:color w:val="auto"/>
          <w:sz w:val="28"/>
          <w:szCs w:val="28"/>
          <w:lang w:val="ru-RU"/>
        </w:rPr>
        <w:t>Классические традиции и творческая индивидуальность Т.Н.Хренникова.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color w:val="auto"/>
          <w:sz w:val="28"/>
          <w:szCs w:val="28"/>
          <w:lang w:val="ru-RU"/>
        </w:rPr>
        <w:t>Претворение педагогических и творческих идей Т.Н.Хренникова в произведениях современных композиторов.</w:t>
      </w:r>
    </w:p>
    <w:p w:rsidR="00114D12" w:rsidRPr="00114D12" w:rsidRDefault="00114D12" w:rsidP="00B16DDF">
      <w:pPr>
        <w:numPr>
          <w:ilvl w:val="0"/>
          <w:numId w:val="1"/>
        </w:numPr>
        <w:shd w:val="clear" w:color="000000" w:fill="FFFFFF"/>
        <w:tabs>
          <w:tab w:val="clear" w:pos="720"/>
          <w:tab w:val="num" w:pos="0"/>
        </w:tabs>
        <w:ind w:left="0" w:firstLine="567"/>
        <w:jc w:val="both"/>
        <w:rPr>
          <w:color w:val="auto"/>
          <w:lang w:val="ru-RU"/>
        </w:rPr>
      </w:pPr>
      <w:r w:rsidRPr="00114D12">
        <w:rPr>
          <w:color w:val="auto"/>
          <w:sz w:val="28"/>
          <w:szCs w:val="28"/>
          <w:lang w:val="ru-RU"/>
        </w:rPr>
        <w:t>Перспективы развития музыкальной культуры провинции.</w:t>
      </w:r>
    </w:p>
    <w:p w:rsidR="00114D12" w:rsidRPr="00B16DDF" w:rsidRDefault="00114D12" w:rsidP="00B16DDF">
      <w:pPr>
        <w:shd w:val="clear" w:color="000000" w:fill="FFFFFF"/>
        <w:jc w:val="center"/>
        <w:rPr>
          <w:caps/>
          <w:color w:val="FF0000"/>
          <w:lang w:val="ru-RU"/>
        </w:rPr>
      </w:pPr>
      <w:r w:rsidRPr="00B16DDF">
        <w:rPr>
          <w:b/>
          <w:caps/>
          <w:color w:val="auto"/>
          <w:sz w:val="28"/>
          <w:szCs w:val="28"/>
          <w:lang w:val="ru-RU"/>
        </w:rPr>
        <w:lastRenderedPageBreak/>
        <w:t>Порядок работы конференции</w:t>
      </w:r>
    </w:p>
    <w:p w:rsidR="005D74B8" w:rsidRDefault="005D74B8" w:rsidP="00B16DDF">
      <w:pPr>
        <w:pStyle w:val="p4"/>
        <w:shd w:val="clear" w:color="000000" w:fill="FFFFFF"/>
        <w:spacing w:before="0" w:after="0"/>
        <w:ind w:firstLine="540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Пленарное заседание </w:t>
      </w:r>
    </w:p>
    <w:p w:rsidR="007956D4" w:rsidRDefault="007956D4" w:rsidP="00B16DDF">
      <w:pPr>
        <w:pStyle w:val="p4"/>
        <w:shd w:val="clear" w:color="000000" w:fill="FFFFFF"/>
        <w:spacing w:before="0" w:after="0"/>
        <w:ind w:firstLine="540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Лаборатории конференции</w:t>
      </w:r>
      <w:r w:rsidR="00114D12">
        <w:rPr>
          <w:b/>
          <w:color w:val="auto"/>
          <w:sz w:val="28"/>
          <w:szCs w:val="28"/>
          <w:lang w:val="ru-RU"/>
        </w:rPr>
        <w:t>: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Воспоминания о композиторе.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Философско-исторические аспекты музыкального образования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Современные тенденции развития музыкального образования</w:t>
      </w:r>
    </w:p>
    <w:p w:rsidR="007956D4" w:rsidRDefault="007956D4" w:rsidP="00B16DDF">
      <w:pPr>
        <w:pStyle w:val="p4"/>
        <w:numPr>
          <w:ilvl w:val="0"/>
          <w:numId w:val="3"/>
        </w:numPr>
        <w:shd w:val="clear" w:color="000000" w:fill="FFFFFF"/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Инновационные технологии художественно-эстетического образования</w:t>
      </w:r>
    </w:p>
    <w:p w:rsidR="007956D4" w:rsidRPr="007956D4" w:rsidRDefault="007956D4" w:rsidP="00B16DDF">
      <w:pPr>
        <w:pStyle w:val="p4"/>
        <w:shd w:val="clear" w:color="000000" w:fill="FFFFFF"/>
        <w:spacing w:before="0" w:after="0"/>
        <w:jc w:val="both"/>
        <w:rPr>
          <w:color w:val="auto"/>
          <w:sz w:val="28"/>
          <w:szCs w:val="28"/>
          <w:lang w:val="ru-RU"/>
        </w:rPr>
      </w:pPr>
    </w:p>
    <w:p w:rsidR="007E4548" w:rsidRDefault="00AB59E8" w:rsidP="00B16DDF">
      <w:pPr>
        <w:shd w:val="clear" w:color="000000" w:fill="FFFFFF"/>
        <w:tabs>
          <w:tab w:val="left" w:pos="54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Тематика конференции не ограничивается предложенным перечнем вопросов и может быть дополнена. </w:t>
      </w:r>
      <w:r>
        <w:rPr>
          <w:color w:val="000000"/>
          <w:sz w:val="28"/>
          <w:szCs w:val="28"/>
          <w:lang w:val="ru-RU"/>
        </w:rPr>
        <w:t xml:space="preserve">Темы секционных заседаний формируются по мере предоставления заявок. </w:t>
      </w:r>
    </w:p>
    <w:p w:rsidR="007E4548" w:rsidRDefault="00AB59E8" w:rsidP="00902109">
      <w:pPr>
        <w:shd w:val="clear" w:color="000000" w:fill="FFFFFF"/>
        <w:tabs>
          <w:tab w:val="left" w:pos="54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Оргкомитет оставляет за собой право отклонить предоставленные материалы в случае несоответствия их тематике конференции и предъявляемым требованиям по оформлению публикаций</w:t>
      </w:r>
      <w:r w:rsidR="00613EC8">
        <w:rPr>
          <w:color w:val="000000"/>
          <w:sz w:val="28"/>
          <w:szCs w:val="28"/>
          <w:lang w:val="ru-RU"/>
        </w:rPr>
        <w:t>, а также в связи с наличием некорректных заимствований</w:t>
      </w:r>
      <w:r>
        <w:rPr>
          <w:color w:val="000000"/>
          <w:sz w:val="28"/>
          <w:szCs w:val="28"/>
          <w:lang w:val="ru-RU"/>
        </w:rPr>
        <w:t xml:space="preserve">. </w:t>
      </w:r>
      <w:r w:rsidR="00613EC8">
        <w:rPr>
          <w:color w:val="000000"/>
          <w:sz w:val="28"/>
          <w:szCs w:val="28"/>
          <w:lang w:val="ru-RU"/>
        </w:rPr>
        <w:t xml:space="preserve">Представленные статьи должны быть тщательно отредактированы. </w:t>
      </w:r>
      <w:r>
        <w:rPr>
          <w:color w:val="000000"/>
          <w:sz w:val="28"/>
          <w:szCs w:val="28"/>
          <w:lang w:val="ru-RU"/>
        </w:rPr>
        <w:t>Тексты статей не рецензируются и не возвращаются.</w:t>
      </w:r>
      <w:r w:rsidR="00320F86">
        <w:rPr>
          <w:color w:val="000000"/>
          <w:sz w:val="28"/>
          <w:szCs w:val="28"/>
          <w:lang w:val="ru-RU"/>
        </w:rPr>
        <w:t xml:space="preserve"> </w:t>
      </w:r>
    </w:p>
    <w:p w:rsidR="007956D4" w:rsidRPr="0033563B" w:rsidRDefault="007956D4" w:rsidP="00902109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33563B">
        <w:rPr>
          <w:color w:val="000000"/>
          <w:sz w:val="28"/>
          <w:szCs w:val="28"/>
          <w:lang w:val="ru-RU"/>
        </w:rPr>
        <w:t>По итогам конференции будет издан сборник и предоставлены сертификаты, согласно заявке на участие. Стоимость сертификата</w:t>
      </w:r>
      <w:r w:rsidR="00613EC8">
        <w:rPr>
          <w:color w:val="000000"/>
          <w:sz w:val="28"/>
          <w:szCs w:val="28"/>
          <w:lang w:val="ru-RU"/>
        </w:rPr>
        <w:t xml:space="preserve"> </w:t>
      </w:r>
      <w:r w:rsidRPr="0033563B">
        <w:rPr>
          <w:color w:val="000000"/>
          <w:sz w:val="28"/>
          <w:szCs w:val="28"/>
          <w:lang w:val="ru-RU"/>
        </w:rPr>
        <w:t>-</w:t>
      </w:r>
      <w:r w:rsidR="00613EC8">
        <w:rPr>
          <w:color w:val="000000"/>
          <w:sz w:val="28"/>
          <w:szCs w:val="28"/>
          <w:lang w:val="ru-RU"/>
        </w:rPr>
        <w:t xml:space="preserve"> </w:t>
      </w:r>
      <w:r w:rsidRPr="007956D4">
        <w:rPr>
          <w:b/>
          <w:color w:val="000000"/>
          <w:sz w:val="28"/>
          <w:szCs w:val="28"/>
          <w:lang w:val="ru-RU"/>
        </w:rPr>
        <w:t>100руб.</w:t>
      </w:r>
    </w:p>
    <w:p w:rsidR="007956D4" w:rsidRPr="00613EC8" w:rsidRDefault="007956D4" w:rsidP="00902109">
      <w:pPr>
        <w:shd w:val="clear" w:color="000000" w:fill="FFFFFF"/>
        <w:ind w:firstLine="709"/>
        <w:jc w:val="both"/>
        <w:rPr>
          <w:color w:val="auto"/>
          <w:sz w:val="28"/>
          <w:szCs w:val="28"/>
          <w:lang w:val="ru-RU"/>
        </w:rPr>
      </w:pPr>
      <w:r w:rsidRPr="0033563B">
        <w:rPr>
          <w:color w:val="000000"/>
          <w:sz w:val="28"/>
          <w:szCs w:val="28"/>
          <w:lang w:val="ru-RU"/>
        </w:rPr>
        <w:t>Сборник научных трудов будет включен в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3563B">
        <w:rPr>
          <w:b/>
          <w:i/>
          <w:color w:val="000000"/>
          <w:sz w:val="28"/>
          <w:szCs w:val="28"/>
          <w:lang w:val="ru-RU"/>
        </w:rPr>
        <w:t>Российский индекс научного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613EC8">
        <w:rPr>
          <w:b/>
          <w:i/>
          <w:color w:val="auto"/>
          <w:sz w:val="28"/>
          <w:szCs w:val="28"/>
          <w:lang w:val="ru-RU"/>
        </w:rPr>
        <w:t>цитирования</w:t>
      </w:r>
      <w:r w:rsidRPr="00613EC8">
        <w:rPr>
          <w:b/>
          <w:color w:val="auto"/>
          <w:sz w:val="28"/>
          <w:szCs w:val="28"/>
          <w:lang w:val="ru-RU"/>
        </w:rPr>
        <w:t xml:space="preserve"> (РИНЦ) </w:t>
      </w:r>
      <w:r w:rsidRPr="00613EC8">
        <w:rPr>
          <w:color w:val="auto"/>
          <w:sz w:val="28"/>
          <w:szCs w:val="28"/>
          <w:lang w:val="ru-RU"/>
        </w:rPr>
        <w:t>и</w:t>
      </w:r>
      <w:r w:rsidRPr="00613EC8">
        <w:rPr>
          <w:b/>
          <w:color w:val="auto"/>
          <w:sz w:val="28"/>
          <w:szCs w:val="28"/>
          <w:lang w:val="ru-RU"/>
        </w:rPr>
        <w:t xml:space="preserve"> </w:t>
      </w:r>
      <w:r w:rsidRPr="00613EC8">
        <w:rPr>
          <w:color w:val="auto"/>
          <w:sz w:val="28"/>
          <w:szCs w:val="28"/>
          <w:lang w:val="ru-RU"/>
        </w:rPr>
        <w:t xml:space="preserve">размещен в </w:t>
      </w:r>
      <w:r w:rsidRPr="00613EC8">
        <w:rPr>
          <w:b/>
          <w:i/>
          <w:color w:val="auto"/>
          <w:sz w:val="28"/>
          <w:szCs w:val="28"/>
          <w:lang w:val="ru-RU"/>
        </w:rPr>
        <w:t>Научной электронной библиотеке</w:t>
      </w:r>
      <w:r w:rsidRPr="00613EC8">
        <w:rPr>
          <w:color w:val="auto"/>
          <w:sz w:val="28"/>
          <w:szCs w:val="28"/>
          <w:lang w:val="ru-RU"/>
        </w:rPr>
        <w:t xml:space="preserve"> (</w:t>
      </w:r>
      <w:r w:rsidRPr="00613EC8">
        <w:rPr>
          <w:color w:val="auto"/>
          <w:sz w:val="28"/>
          <w:szCs w:val="28"/>
        </w:rPr>
        <w:t>elibrary</w:t>
      </w:r>
      <w:r w:rsidRPr="00613EC8">
        <w:rPr>
          <w:color w:val="auto"/>
          <w:sz w:val="28"/>
          <w:szCs w:val="28"/>
          <w:lang w:val="ru-RU"/>
        </w:rPr>
        <w:t>.</w:t>
      </w:r>
      <w:r w:rsidRPr="00613EC8">
        <w:rPr>
          <w:color w:val="auto"/>
          <w:sz w:val="28"/>
          <w:szCs w:val="28"/>
        </w:rPr>
        <w:t>ru</w:t>
      </w:r>
      <w:r w:rsidRPr="00613EC8">
        <w:rPr>
          <w:color w:val="auto"/>
          <w:sz w:val="28"/>
          <w:szCs w:val="28"/>
          <w:lang w:val="ru-RU"/>
        </w:rPr>
        <w:t xml:space="preserve">). </w:t>
      </w:r>
    </w:p>
    <w:p w:rsidR="00F33114" w:rsidRDefault="00F33114" w:rsidP="00B16DDF">
      <w:pPr>
        <w:shd w:val="clear" w:color="000000" w:fill="FFFFFF"/>
        <w:tabs>
          <w:tab w:val="left" w:pos="2835"/>
          <w:tab w:val="left" w:pos="9354"/>
        </w:tabs>
        <w:jc w:val="both"/>
        <w:rPr>
          <w:lang w:val="ru-RU"/>
        </w:rPr>
      </w:pPr>
    </w:p>
    <w:p w:rsidR="007E4548" w:rsidRPr="00B16DDF" w:rsidRDefault="006B7F1E" w:rsidP="00B16DDF">
      <w:pPr>
        <w:shd w:val="clear" w:color="000000" w:fill="FFFFFF"/>
        <w:tabs>
          <w:tab w:val="left" w:pos="2835"/>
          <w:tab w:val="left" w:pos="9354"/>
        </w:tabs>
        <w:jc w:val="center"/>
        <w:rPr>
          <w:b/>
          <w:caps/>
          <w:color w:val="000000"/>
          <w:sz w:val="28"/>
          <w:szCs w:val="28"/>
          <w:lang w:val="ru-RU"/>
        </w:rPr>
      </w:pPr>
      <w:r w:rsidRPr="00B16DDF">
        <w:rPr>
          <w:b/>
          <w:caps/>
          <w:color w:val="000000"/>
          <w:sz w:val="28"/>
          <w:szCs w:val="28"/>
          <w:lang w:val="ru-RU"/>
        </w:rPr>
        <w:t>Условия и порядок оформления участия:</w:t>
      </w:r>
    </w:p>
    <w:p w:rsidR="006B7F1E" w:rsidRDefault="006B7F1E" w:rsidP="00902109">
      <w:pPr>
        <w:shd w:val="clear" w:color="000000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6B7F1E"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 w:rsidRPr="006B7F1E">
        <w:rPr>
          <w:b/>
          <w:color w:val="000000"/>
          <w:sz w:val="28"/>
          <w:szCs w:val="28"/>
          <w:lang w:val="ru-RU"/>
        </w:rPr>
        <w:t>10 сентября 2017г</w:t>
      </w:r>
      <w:r>
        <w:rPr>
          <w:color w:val="000000"/>
          <w:sz w:val="28"/>
          <w:szCs w:val="28"/>
          <w:lang w:val="ru-RU"/>
        </w:rPr>
        <w:t xml:space="preserve"> на электронный адрес оргкомитета -</w:t>
      </w:r>
      <w:r w:rsidR="009C3B21">
        <w:rPr>
          <w:color w:val="000000"/>
          <w:sz w:val="28"/>
          <w:szCs w:val="28"/>
          <w:lang w:val="ru-RU"/>
        </w:rPr>
        <w:t xml:space="preserve"> </w:t>
      </w:r>
      <w:hyperlink r:id="rId12">
        <w:r>
          <w:rPr>
            <w:rStyle w:val="-"/>
            <w:sz w:val="28"/>
            <w:szCs w:val="28"/>
            <w:lang w:val="ru-RU"/>
          </w:rPr>
          <w:t>elmusfak@mail.ru</w:t>
        </w:r>
      </w:hyperlink>
      <w:r>
        <w:rPr>
          <w:rStyle w:val="-"/>
          <w:sz w:val="28"/>
          <w:szCs w:val="28"/>
          <w:lang w:val="ru-RU"/>
        </w:rPr>
        <w:t xml:space="preserve"> </w:t>
      </w:r>
      <w:r w:rsidR="009C3B21">
        <w:rPr>
          <w:rStyle w:val="-"/>
          <w:color w:val="000000" w:themeColor="text1"/>
          <w:sz w:val="28"/>
          <w:szCs w:val="28"/>
          <w:lang w:val="ru-RU"/>
        </w:rPr>
        <w:t>(</w:t>
      </w:r>
      <w:r w:rsidR="004B528C" w:rsidRPr="004B528C">
        <w:rPr>
          <w:rStyle w:val="-"/>
          <w:color w:val="000000" w:themeColor="text1"/>
          <w:sz w:val="28"/>
          <w:szCs w:val="28"/>
          <w:lang w:val="ru-RU"/>
        </w:rPr>
        <w:t>тема</w:t>
      </w:r>
      <w:r w:rsidR="004B528C">
        <w:rPr>
          <w:rStyle w:val="-"/>
          <w:sz w:val="28"/>
          <w:szCs w:val="28"/>
          <w:lang w:val="ru-RU"/>
        </w:rPr>
        <w:t xml:space="preserve"> </w:t>
      </w:r>
      <w:r w:rsidR="004B528C">
        <w:rPr>
          <w:color w:val="000000"/>
          <w:sz w:val="28"/>
          <w:szCs w:val="28"/>
          <w:lang w:val="ru-RU"/>
        </w:rPr>
        <w:t>к</w:t>
      </w:r>
      <w:r w:rsidRPr="004B528C">
        <w:rPr>
          <w:color w:val="000000"/>
          <w:sz w:val="28"/>
          <w:szCs w:val="28"/>
          <w:lang w:val="ru-RU"/>
        </w:rPr>
        <w:t>онференция</w:t>
      </w:r>
      <w:r w:rsidR="004B528C">
        <w:rPr>
          <w:color w:val="000000"/>
          <w:sz w:val="28"/>
          <w:szCs w:val="28"/>
          <w:lang w:val="ru-RU"/>
        </w:rPr>
        <w:t xml:space="preserve">, посвященная </w:t>
      </w:r>
      <w:r w:rsidRPr="004B528C">
        <w:rPr>
          <w:color w:val="000000"/>
          <w:sz w:val="28"/>
          <w:szCs w:val="28"/>
          <w:lang w:val="ru-RU"/>
        </w:rPr>
        <w:t>Т.Н. Хренников</w:t>
      </w:r>
      <w:r w:rsidR="004B528C">
        <w:rPr>
          <w:color w:val="000000"/>
          <w:sz w:val="28"/>
          <w:szCs w:val="28"/>
          <w:lang w:val="ru-RU"/>
        </w:rPr>
        <w:t>у</w:t>
      </w:r>
      <w:r w:rsidR="004B528C">
        <w:rPr>
          <w:b/>
          <w:color w:val="000000"/>
          <w:sz w:val="28"/>
          <w:szCs w:val="28"/>
          <w:lang w:val="ru-RU"/>
        </w:rPr>
        <w:t xml:space="preserve">) – направить </w:t>
      </w:r>
      <w:r w:rsidR="00FF58F8">
        <w:rPr>
          <w:b/>
          <w:color w:val="000000"/>
          <w:sz w:val="28"/>
          <w:szCs w:val="28"/>
          <w:lang w:val="ru-RU"/>
        </w:rPr>
        <w:t>три</w:t>
      </w:r>
      <w:r w:rsidR="004B528C">
        <w:rPr>
          <w:b/>
          <w:color w:val="000000"/>
          <w:sz w:val="28"/>
          <w:szCs w:val="28"/>
          <w:lang w:val="ru-RU"/>
        </w:rPr>
        <w:t xml:space="preserve"> отдельных файла:</w:t>
      </w:r>
    </w:p>
    <w:p w:rsidR="004B528C" w:rsidRDefault="004B528C" w:rsidP="00B16DDF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Заявка на участие в конференции по прилагаемой форме (файл «Фамилия. Заявка. 2017</w:t>
      </w:r>
      <w:r>
        <w:rPr>
          <w:color w:val="000000"/>
          <w:sz w:val="28"/>
          <w:szCs w:val="28"/>
        </w:rPr>
        <w:t>doc</w:t>
      </w:r>
      <w:r>
        <w:rPr>
          <w:color w:val="000000"/>
          <w:sz w:val="28"/>
          <w:szCs w:val="28"/>
          <w:lang w:val="ru-RU"/>
        </w:rPr>
        <w:t>»)</w:t>
      </w:r>
      <w:r w:rsidR="009C3B21">
        <w:rPr>
          <w:color w:val="000000"/>
          <w:sz w:val="28"/>
          <w:szCs w:val="28"/>
          <w:lang w:val="ru-RU"/>
        </w:rPr>
        <w:t>, (форма заявки Приложение 1);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B528C" w:rsidRPr="00FF58F8" w:rsidRDefault="004B528C" w:rsidP="00B16DDF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Текст стать</w:t>
      </w:r>
      <w:r w:rsidR="0041245B">
        <w:rPr>
          <w:color w:val="000000"/>
          <w:sz w:val="28"/>
          <w:szCs w:val="28"/>
          <w:lang w:val="ru-RU"/>
        </w:rPr>
        <w:t xml:space="preserve">и, соответствующий </w:t>
      </w:r>
      <w:r>
        <w:rPr>
          <w:color w:val="000000"/>
          <w:sz w:val="28"/>
          <w:szCs w:val="28"/>
          <w:lang w:val="ru-RU"/>
        </w:rPr>
        <w:t xml:space="preserve"> </w:t>
      </w:r>
      <w:r w:rsidR="0041245B">
        <w:rPr>
          <w:color w:val="000000"/>
          <w:sz w:val="28"/>
          <w:szCs w:val="28"/>
          <w:lang w:val="ru-RU"/>
        </w:rPr>
        <w:t>правилам</w:t>
      </w:r>
      <w:r>
        <w:rPr>
          <w:color w:val="000000"/>
          <w:sz w:val="28"/>
          <w:szCs w:val="28"/>
          <w:lang w:val="ru-RU"/>
        </w:rPr>
        <w:t xml:space="preserve"> оформления материалов: объемом</w:t>
      </w:r>
      <w:r w:rsidR="009C3B21">
        <w:rPr>
          <w:color w:val="000000"/>
          <w:sz w:val="28"/>
          <w:szCs w:val="28"/>
          <w:lang w:val="ru-RU"/>
        </w:rPr>
        <w:t xml:space="preserve"> </w:t>
      </w:r>
      <w:r w:rsidR="00320F86">
        <w:rPr>
          <w:color w:val="000000"/>
          <w:sz w:val="28"/>
          <w:szCs w:val="28"/>
          <w:lang w:val="ru-RU"/>
        </w:rPr>
        <w:t>от 5</w:t>
      </w:r>
      <w:r>
        <w:rPr>
          <w:color w:val="000000"/>
          <w:sz w:val="28"/>
          <w:szCs w:val="28"/>
          <w:lang w:val="ru-RU"/>
        </w:rPr>
        <w:t xml:space="preserve"> страниц (файл «Фамилия. Статья.</w:t>
      </w:r>
      <w:r w:rsidR="00FF58F8" w:rsidRPr="00FF58F8">
        <w:rPr>
          <w:color w:val="000000"/>
          <w:sz w:val="28"/>
          <w:szCs w:val="28"/>
          <w:lang w:val="ru-RU"/>
        </w:rPr>
        <w:t xml:space="preserve"> </w:t>
      </w:r>
      <w:r w:rsidR="00FF58F8">
        <w:rPr>
          <w:color w:val="000000"/>
          <w:sz w:val="28"/>
          <w:szCs w:val="28"/>
          <w:lang w:val="ru-RU"/>
        </w:rPr>
        <w:t>201</w:t>
      </w:r>
      <w:r w:rsidR="00FF58F8" w:rsidRPr="00FF58F8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>doc</w:t>
      </w:r>
      <w:r>
        <w:rPr>
          <w:color w:val="000000"/>
          <w:sz w:val="28"/>
          <w:szCs w:val="28"/>
          <w:lang w:val="ru-RU"/>
        </w:rPr>
        <w:t>»)</w:t>
      </w:r>
      <w:r w:rsidR="00D314DA">
        <w:rPr>
          <w:color w:val="000000"/>
          <w:sz w:val="28"/>
          <w:szCs w:val="28"/>
          <w:lang w:val="ru-RU"/>
        </w:rPr>
        <w:t>, (форма заявки Приложение 2);</w:t>
      </w:r>
    </w:p>
    <w:p w:rsidR="00FF58F8" w:rsidRDefault="00FF58F8" w:rsidP="00B16DDF">
      <w:pPr>
        <w:shd w:val="clear" w:color="000000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FF58F8">
        <w:rPr>
          <w:color w:val="000000"/>
          <w:sz w:val="28"/>
          <w:szCs w:val="28"/>
          <w:lang w:val="ru-RU"/>
        </w:rPr>
        <w:t>3</w:t>
      </w:r>
      <w:r w:rsidR="009C3B21">
        <w:rPr>
          <w:color w:val="000000"/>
          <w:sz w:val="28"/>
          <w:szCs w:val="28"/>
          <w:lang w:val="ru-RU"/>
        </w:rPr>
        <w:t>. Копию платежного поручения (</w:t>
      </w:r>
      <w:r>
        <w:rPr>
          <w:color w:val="000000"/>
          <w:sz w:val="28"/>
          <w:szCs w:val="28"/>
          <w:lang w:val="ru-RU"/>
        </w:rPr>
        <w:t>отсканированные изображения квитанции об оплате) (файл «Фамилия. Копия документа об оплате публикации 2017</w:t>
      </w:r>
      <w:r>
        <w:rPr>
          <w:color w:val="000000"/>
          <w:sz w:val="28"/>
          <w:szCs w:val="28"/>
        </w:rPr>
        <w:t>doc</w:t>
      </w:r>
      <w:r>
        <w:rPr>
          <w:color w:val="000000"/>
          <w:sz w:val="28"/>
          <w:szCs w:val="28"/>
          <w:lang w:val="ru-RU"/>
        </w:rPr>
        <w:t>»)</w:t>
      </w:r>
      <w:r w:rsidR="000D7548">
        <w:rPr>
          <w:color w:val="000000"/>
          <w:sz w:val="28"/>
          <w:szCs w:val="28"/>
          <w:lang w:val="ru-RU"/>
        </w:rPr>
        <w:t>.</w:t>
      </w:r>
    </w:p>
    <w:p w:rsidR="00FF58F8" w:rsidRDefault="00FF58F8" w:rsidP="00B16DDF">
      <w:pPr>
        <w:shd w:val="clear" w:color="000000" w:fill="FFFFFF"/>
        <w:jc w:val="both"/>
        <w:rPr>
          <w:color w:val="000000"/>
          <w:sz w:val="28"/>
          <w:szCs w:val="28"/>
          <w:lang w:val="ru-RU"/>
        </w:rPr>
      </w:pPr>
    </w:p>
    <w:p w:rsidR="00FF58F8" w:rsidRPr="00613EC8" w:rsidRDefault="00FF58F8" w:rsidP="00B16DDF">
      <w:pPr>
        <w:shd w:val="clear" w:color="000000" w:fill="FFFFFF"/>
        <w:ind w:firstLine="709"/>
        <w:jc w:val="both"/>
        <w:rPr>
          <w:color w:val="auto"/>
          <w:sz w:val="28"/>
          <w:szCs w:val="28"/>
          <w:lang w:val="ru-RU"/>
        </w:rPr>
      </w:pPr>
      <w:r w:rsidRPr="00FF58F8">
        <w:rPr>
          <w:b/>
          <w:color w:val="000000"/>
          <w:sz w:val="28"/>
          <w:szCs w:val="28"/>
          <w:lang w:val="ru-RU"/>
        </w:rPr>
        <w:t>Оплата публикации</w:t>
      </w:r>
      <w:r>
        <w:rPr>
          <w:color w:val="000000"/>
          <w:sz w:val="28"/>
          <w:szCs w:val="28"/>
          <w:lang w:val="ru-RU"/>
        </w:rPr>
        <w:t xml:space="preserve">: из расчета </w:t>
      </w:r>
      <w:r w:rsidRPr="00613EC8">
        <w:rPr>
          <w:color w:val="auto"/>
          <w:sz w:val="28"/>
          <w:szCs w:val="28"/>
          <w:lang w:val="ru-RU"/>
        </w:rPr>
        <w:t>– 200руб за одну страницу теста. Автору высылается один сборник. Дополнительный сборник стоит 200 руб. Пересылка сборника по России 150 руб.</w:t>
      </w:r>
    </w:p>
    <w:p w:rsidR="006B7F1E" w:rsidRPr="006B7F1E" w:rsidRDefault="006B7F1E" w:rsidP="00B16DDF">
      <w:pPr>
        <w:shd w:val="clear" w:color="000000" w:fill="FFFFFF"/>
        <w:tabs>
          <w:tab w:val="left" w:pos="2835"/>
          <w:tab w:val="left" w:pos="9354"/>
        </w:tabs>
        <w:ind w:firstLine="540"/>
        <w:jc w:val="both"/>
        <w:rPr>
          <w:color w:val="000000"/>
          <w:sz w:val="28"/>
          <w:szCs w:val="28"/>
          <w:lang w:val="ru-RU"/>
        </w:rPr>
      </w:pPr>
    </w:p>
    <w:p w:rsidR="007E4548" w:rsidRPr="00B16DDF" w:rsidRDefault="00B16DDF" w:rsidP="00B16DDF">
      <w:pPr>
        <w:shd w:val="clear" w:color="000000" w:fill="FFFFFF"/>
        <w:ind w:firstLine="54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Требования к оформлению статей</w:t>
      </w:r>
    </w:p>
    <w:p w:rsidR="007E4548" w:rsidRPr="000D7548" w:rsidRDefault="00AB59E8" w:rsidP="00B16DDF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публикации принимаются материалы объёмом </w:t>
      </w:r>
      <w:r w:rsidR="00E41A2B">
        <w:rPr>
          <w:sz w:val="28"/>
          <w:szCs w:val="28"/>
          <w:lang w:val="ru-RU"/>
        </w:rPr>
        <w:t>от</w:t>
      </w:r>
      <w:r w:rsidR="00F33114">
        <w:rPr>
          <w:sz w:val="28"/>
          <w:szCs w:val="28"/>
          <w:lang w:val="ru-RU"/>
        </w:rPr>
        <w:t xml:space="preserve"> </w:t>
      </w:r>
      <w:r w:rsidR="00F33114" w:rsidRPr="000D7548">
        <w:rPr>
          <w:color w:val="auto"/>
          <w:sz w:val="28"/>
          <w:szCs w:val="28"/>
          <w:lang w:val="ru-RU"/>
        </w:rPr>
        <w:t>5</w:t>
      </w:r>
      <w:r w:rsidRPr="000D7548">
        <w:rPr>
          <w:color w:val="auto"/>
          <w:sz w:val="28"/>
          <w:szCs w:val="28"/>
          <w:lang w:val="ru-RU"/>
        </w:rPr>
        <w:t xml:space="preserve"> страниц.</w:t>
      </w:r>
    </w:p>
    <w:p w:rsidR="00F33114" w:rsidRPr="000D7548" w:rsidRDefault="00F33114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F33114">
        <w:rPr>
          <w:b/>
          <w:sz w:val="28"/>
          <w:szCs w:val="28"/>
          <w:lang w:val="ru-RU"/>
        </w:rPr>
        <w:t>Текстовый  р</w:t>
      </w:r>
      <w:r w:rsidR="00AB59E8" w:rsidRPr="00F33114">
        <w:rPr>
          <w:b/>
          <w:sz w:val="28"/>
          <w:szCs w:val="28"/>
          <w:lang w:val="ru-RU"/>
        </w:rPr>
        <w:t>едактор</w:t>
      </w:r>
      <w:r w:rsidR="00AB59E8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</w:rPr>
        <w:t>Microsoft</w:t>
      </w:r>
      <w:r w:rsidRPr="000D7548">
        <w:rPr>
          <w:sz w:val="28"/>
          <w:szCs w:val="28"/>
          <w:lang w:val="ru-RU"/>
        </w:rPr>
        <w:t xml:space="preserve"> </w:t>
      </w:r>
      <w:r w:rsidR="00AB59E8">
        <w:rPr>
          <w:sz w:val="28"/>
          <w:szCs w:val="28"/>
        </w:rPr>
        <w:t>Word</w:t>
      </w:r>
      <w:r w:rsidR="00AB59E8">
        <w:rPr>
          <w:sz w:val="28"/>
          <w:szCs w:val="28"/>
          <w:lang w:val="ru-RU"/>
        </w:rPr>
        <w:t xml:space="preserve">. </w:t>
      </w:r>
    </w:p>
    <w:p w:rsidR="00145D15" w:rsidRDefault="00F33114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F33114">
        <w:rPr>
          <w:b/>
          <w:sz w:val="28"/>
          <w:szCs w:val="28"/>
          <w:lang w:val="ru-RU"/>
        </w:rPr>
        <w:t>Формат</w:t>
      </w:r>
      <w:r w:rsidR="000D7548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145D15">
        <w:rPr>
          <w:sz w:val="28"/>
          <w:szCs w:val="28"/>
          <w:lang w:val="ru-RU"/>
        </w:rPr>
        <w:t xml:space="preserve"> </w:t>
      </w:r>
      <w:r w:rsidR="0090210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4.</w:t>
      </w:r>
    </w:p>
    <w:p w:rsidR="00145D15" w:rsidRDefault="00145D15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145D15">
        <w:rPr>
          <w:b/>
          <w:sz w:val="28"/>
          <w:szCs w:val="28"/>
          <w:lang w:val="ru-RU"/>
        </w:rPr>
        <w:lastRenderedPageBreak/>
        <w:t>Поля</w:t>
      </w:r>
      <w:r w:rsidR="00B16DDF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верхнее, нижнее</w:t>
      </w:r>
      <w:r w:rsidR="00B16D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по 2см; левое -</w:t>
      </w:r>
      <w:r w:rsidR="00B16D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3см, правое -</w:t>
      </w:r>
      <w:r w:rsidR="00B16D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1,5см.</w:t>
      </w:r>
    </w:p>
    <w:p w:rsidR="00145D15" w:rsidRPr="003A150E" w:rsidRDefault="00145D15" w:rsidP="00B16DDF">
      <w:pPr>
        <w:shd w:val="clear" w:color="000000" w:fill="FFFFFF"/>
        <w:ind w:firstLine="540"/>
        <w:jc w:val="both"/>
        <w:rPr>
          <w:sz w:val="28"/>
          <w:szCs w:val="28"/>
        </w:rPr>
      </w:pPr>
      <w:r w:rsidRPr="00145D15">
        <w:rPr>
          <w:b/>
          <w:sz w:val="28"/>
          <w:szCs w:val="28"/>
          <w:lang w:val="ru-RU"/>
        </w:rPr>
        <w:t>Шрифт</w:t>
      </w:r>
      <w:r w:rsidR="00AB59E8" w:rsidRPr="003A150E">
        <w:rPr>
          <w:sz w:val="28"/>
          <w:szCs w:val="28"/>
        </w:rPr>
        <w:t xml:space="preserve"> – </w:t>
      </w:r>
      <w:r w:rsidR="00AB59E8">
        <w:rPr>
          <w:sz w:val="28"/>
          <w:szCs w:val="28"/>
        </w:rPr>
        <w:t>Times</w:t>
      </w:r>
      <w:r w:rsidR="00AB59E8" w:rsidRPr="003A150E">
        <w:rPr>
          <w:sz w:val="28"/>
          <w:szCs w:val="28"/>
        </w:rPr>
        <w:t xml:space="preserve"> </w:t>
      </w:r>
      <w:r w:rsidR="00AB59E8">
        <w:rPr>
          <w:sz w:val="28"/>
          <w:szCs w:val="28"/>
        </w:rPr>
        <w:t>New</w:t>
      </w:r>
      <w:r w:rsidR="00AB59E8" w:rsidRPr="003A150E">
        <w:rPr>
          <w:sz w:val="28"/>
          <w:szCs w:val="28"/>
        </w:rPr>
        <w:t xml:space="preserve"> </w:t>
      </w:r>
      <w:r w:rsidR="00AB59E8">
        <w:rPr>
          <w:sz w:val="28"/>
          <w:szCs w:val="28"/>
        </w:rPr>
        <w:t>Roman</w:t>
      </w:r>
      <w:r w:rsidRPr="003A150E">
        <w:rPr>
          <w:sz w:val="28"/>
          <w:szCs w:val="28"/>
        </w:rPr>
        <w:t>.</w:t>
      </w:r>
    </w:p>
    <w:p w:rsidR="00902109" w:rsidRPr="003A150E" w:rsidRDefault="00902109" w:rsidP="00B16DDF">
      <w:pPr>
        <w:shd w:val="clear" w:color="000000" w:fill="FFFFFF"/>
        <w:ind w:firstLine="540"/>
        <w:jc w:val="both"/>
        <w:rPr>
          <w:sz w:val="28"/>
          <w:szCs w:val="28"/>
        </w:rPr>
      </w:pPr>
      <w:r w:rsidRPr="00902109">
        <w:rPr>
          <w:b/>
          <w:sz w:val="28"/>
          <w:szCs w:val="28"/>
          <w:lang w:val="ru-RU"/>
        </w:rPr>
        <w:t>Размер</w:t>
      </w:r>
      <w:r w:rsidRPr="003A150E">
        <w:rPr>
          <w:b/>
          <w:sz w:val="28"/>
          <w:szCs w:val="28"/>
        </w:rPr>
        <w:t xml:space="preserve"> </w:t>
      </w:r>
      <w:r w:rsidRPr="00902109">
        <w:rPr>
          <w:b/>
          <w:sz w:val="28"/>
          <w:szCs w:val="28"/>
          <w:lang w:val="ru-RU"/>
        </w:rPr>
        <w:t>шрифта</w:t>
      </w:r>
      <w:r w:rsidRPr="003A150E">
        <w:rPr>
          <w:sz w:val="28"/>
          <w:szCs w:val="28"/>
        </w:rPr>
        <w:t xml:space="preserve"> – 14.</w:t>
      </w:r>
    </w:p>
    <w:p w:rsidR="00145D15" w:rsidRDefault="00145D15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145D15">
        <w:rPr>
          <w:b/>
          <w:sz w:val="28"/>
          <w:szCs w:val="28"/>
          <w:lang w:val="ru-RU"/>
        </w:rPr>
        <w:t>Межстрочный и</w:t>
      </w:r>
      <w:r w:rsidR="00AB59E8" w:rsidRPr="00145D15">
        <w:rPr>
          <w:b/>
          <w:sz w:val="28"/>
          <w:szCs w:val="28"/>
          <w:lang w:val="ru-RU"/>
        </w:rPr>
        <w:t>нтервал</w:t>
      </w:r>
      <w:r w:rsidR="00AB59E8">
        <w:rPr>
          <w:sz w:val="28"/>
          <w:szCs w:val="28"/>
          <w:lang w:val="ru-RU"/>
        </w:rPr>
        <w:t xml:space="preserve"> – 1,5.</w:t>
      </w:r>
    </w:p>
    <w:p w:rsidR="00145D15" w:rsidRDefault="00FE2296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Отступ абзаца </w:t>
      </w:r>
      <w:r w:rsidR="00145D15">
        <w:rPr>
          <w:sz w:val="28"/>
          <w:szCs w:val="28"/>
          <w:lang w:val="ru-RU"/>
        </w:rPr>
        <w:t>- 1,25.</w:t>
      </w:r>
    </w:p>
    <w:p w:rsidR="00145D15" w:rsidRDefault="00145D15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145D15">
        <w:rPr>
          <w:b/>
          <w:sz w:val="28"/>
          <w:szCs w:val="28"/>
          <w:lang w:val="ru-RU"/>
        </w:rPr>
        <w:t>Ориентация</w:t>
      </w:r>
      <w:r w:rsidR="00FE229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книжная, без простановки страниц, без переносов.</w:t>
      </w:r>
    </w:p>
    <w:p w:rsidR="008A2F88" w:rsidRDefault="008A2F88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8A2F88">
        <w:rPr>
          <w:b/>
          <w:sz w:val="28"/>
          <w:szCs w:val="28"/>
          <w:lang w:val="ru-RU"/>
        </w:rPr>
        <w:t>Редактор формул</w:t>
      </w:r>
      <w:r w:rsidR="00FE229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пакет </w:t>
      </w:r>
      <w:r>
        <w:rPr>
          <w:sz w:val="28"/>
          <w:szCs w:val="28"/>
        </w:rPr>
        <w:t>Microsoft</w:t>
      </w:r>
      <w:r w:rsidRPr="008A2F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>
        <w:rPr>
          <w:sz w:val="28"/>
          <w:szCs w:val="28"/>
          <w:lang w:val="ru-RU"/>
        </w:rPr>
        <w:t>.</w:t>
      </w:r>
    </w:p>
    <w:p w:rsidR="008A2F88" w:rsidRDefault="008A2F88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8A2F88">
        <w:rPr>
          <w:b/>
          <w:sz w:val="28"/>
          <w:szCs w:val="28"/>
          <w:lang w:val="ru-RU"/>
        </w:rPr>
        <w:t>Графики,</w:t>
      </w:r>
      <w:r>
        <w:rPr>
          <w:sz w:val="28"/>
          <w:szCs w:val="28"/>
          <w:lang w:val="ru-RU"/>
        </w:rPr>
        <w:t xml:space="preserve"> таблицы и рисунки - черно-белые, без цветной заливки.</w:t>
      </w:r>
    </w:p>
    <w:p w:rsidR="007E4548" w:rsidRDefault="00AB59E8" w:rsidP="00B16DDF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8A2F88">
        <w:rPr>
          <w:b/>
          <w:sz w:val="28"/>
          <w:szCs w:val="28"/>
          <w:lang w:val="ru-RU"/>
        </w:rPr>
        <w:t>Нотные примеры</w:t>
      </w:r>
      <w:r>
        <w:rPr>
          <w:sz w:val="28"/>
          <w:szCs w:val="28"/>
          <w:lang w:val="ru-RU"/>
        </w:rPr>
        <w:t xml:space="preserve"> – в программе </w:t>
      </w:r>
      <w:r>
        <w:rPr>
          <w:sz w:val="28"/>
          <w:szCs w:val="28"/>
        </w:rPr>
        <w:t>Sibelius</w:t>
      </w:r>
      <w:r>
        <w:rPr>
          <w:sz w:val="28"/>
          <w:szCs w:val="28"/>
          <w:lang w:val="ru-RU"/>
        </w:rPr>
        <w:t xml:space="preserve">. </w:t>
      </w:r>
    </w:p>
    <w:p w:rsidR="00FE2296" w:rsidRDefault="00FE2296" w:rsidP="00B16DDF">
      <w:pPr>
        <w:shd w:val="clear" w:color="000000" w:fill="FFFFFF"/>
        <w:jc w:val="both"/>
        <w:rPr>
          <w:sz w:val="28"/>
          <w:szCs w:val="28"/>
          <w:lang w:val="ru-RU"/>
        </w:rPr>
      </w:pPr>
    </w:p>
    <w:p w:rsidR="000E2BFC" w:rsidRPr="00B16DDF" w:rsidRDefault="00FE2296" w:rsidP="00902109">
      <w:pPr>
        <w:shd w:val="clear" w:color="000000" w:fill="FFFFFF"/>
        <w:jc w:val="center"/>
        <w:rPr>
          <w:b/>
          <w:color w:val="000000" w:themeColor="text1"/>
          <w:sz w:val="28"/>
          <w:szCs w:val="28"/>
          <w:lang w:val="ru-RU"/>
        </w:rPr>
      </w:pPr>
      <w:r w:rsidRPr="00B16DDF">
        <w:rPr>
          <w:b/>
          <w:color w:val="000000" w:themeColor="text1"/>
          <w:sz w:val="28"/>
          <w:szCs w:val="28"/>
          <w:lang w:val="ru-RU"/>
        </w:rPr>
        <w:t>Вниманию авторо</w:t>
      </w:r>
      <w:r w:rsidR="000E2BFC" w:rsidRPr="00B16DDF">
        <w:rPr>
          <w:b/>
          <w:color w:val="000000" w:themeColor="text1"/>
          <w:sz w:val="28"/>
          <w:szCs w:val="28"/>
          <w:lang w:val="ru-RU"/>
        </w:rPr>
        <w:t>в!</w:t>
      </w:r>
    </w:p>
    <w:p w:rsidR="00FE2296" w:rsidRPr="000E2BFC" w:rsidRDefault="000E2BFC" w:rsidP="00902109">
      <w:pPr>
        <w:shd w:val="clear" w:color="000000" w:fill="FFFFFF"/>
        <w:ind w:firstLine="709"/>
        <w:jc w:val="both"/>
        <w:rPr>
          <w:color w:val="000000" w:themeColor="text1"/>
          <w:sz w:val="40"/>
          <w:szCs w:val="40"/>
          <w:lang w:val="ru-RU"/>
        </w:rPr>
      </w:pPr>
      <w:r w:rsidRPr="000E2BFC">
        <w:rPr>
          <w:color w:val="000000" w:themeColor="text1"/>
          <w:sz w:val="28"/>
          <w:szCs w:val="28"/>
          <w:lang w:val="ru-RU"/>
        </w:rPr>
        <w:t>Материалы</w:t>
      </w:r>
      <w:r>
        <w:rPr>
          <w:color w:val="000000" w:themeColor="text1"/>
          <w:sz w:val="28"/>
          <w:szCs w:val="28"/>
          <w:lang w:val="ru-RU"/>
        </w:rPr>
        <w:t>, оформленные с нарушением указанных правил или поступившие после указанного срока, не публикуются  и не возвращаются.</w:t>
      </w:r>
      <w:r w:rsidR="008A2F88" w:rsidRPr="000E2BFC">
        <w:rPr>
          <w:color w:val="000000" w:themeColor="text1"/>
          <w:sz w:val="40"/>
          <w:szCs w:val="40"/>
          <w:lang w:val="ru-RU"/>
        </w:rPr>
        <w:t xml:space="preserve"> </w:t>
      </w:r>
    </w:p>
    <w:p w:rsidR="00FE2296" w:rsidRDefault="00FE2296" w:rsidP="00B16DDF">
      <w:pPr>
        <w:shd w:val="clear" w:color="000000" w:fill="FFFFFF"/>
        <w:jc w:val="both"/>
        <w:rPr>
          <w:lang w:val="ru-RU"/>
        </w:rPr>
      </w:pPr>
    </w:p>
    <w:p w:rsidR="00F33114" w:rsidRPr="00B16DDF" w:rsidRDefault="00F33114" w:rsidP="00B16DDF">
      <w:pPr>
        <w:shd w:val="clear" w:color="000000" w:fill="FFFFFF"/>
        <w:jc w:val="center"/>
        <w:rPr>
          <w:b/>
          <w:sz w:val="28"/>
          <w:szCs w:val="28"/>
          <w:lang w:val="ru-RU"/>
        </w:rPr>
      </w:pPr>
      <w:r w:rsidRPr="00B16DDF">
        <w:rPr>
          <w:b/>
          <w:sz w:val="28"/>
          <w:szCs w:val="28"/>
          <w:lang w:val="ru-RU"/>
        </w:rPr>
        <w:t>Оргкомитет:</w:t>
      </w:r>
    </w:p>
    <w:p w:rsidR="00F33114" w:rsidRPr="00902109" w:rsidRDefault="00F33114" w:rsidP="00B16DDF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Контактные телефоны: </w:t>
      </w:r>
      <w:r w:rsidRPr="00902109">
        <w:rPr>
          <w:color w:val="auto"/>
          <w:sz w:val="28"/>
          <w:szCs w:val="28"/>
          <w:lang w:val="ru-RU"/>
        </w:rPr>
        <w:t>(47467) 6-02-37</w:t>
      </w:r>
      <w:r w:rsidR="003C067E">
        <w:rPr>
          <w:color w:val="auto"/>
          <w:sz w:val="28"/>
          <w:szCs w:val="28"/>
          <w:lang w:val="ru-RU"/>
        </w:rPr>
        <w:t>, 2-21-84</w:t>
      </w:r>
      <w:r w:rsidRPr="00902109">
        <w:rPr>
          <w:color w:val="auto"/>
          <w:sz w:val="28"/>
          <w:szCs w:val="28"/>
          <w:lang w:val="ru-RU"/>
        </w:rPr>
        <w:t xml:space="preserve"> – кафедра музыкального образования (зав. кафедрой – Кириченко Татьяна Дмитриевна.)</w:t>
      </w:r>
    </w:p>
    <w:p w:rsidR="00E41A2B" w:rsidRDefault="00E41A2B" w:rsidP="00B16DDF">
      <w:pPr>
        <w:shd w:val="clear" w:color="auto" w:fill="FFFFFF"/>
        <w:jc w:val="right"/>
        <w:rPr>
          <w:b/>
          <w:sz w:val="28"/>
          <w:szCs w:val="28"/>
          <w:lang w:val="ru-RU"/>
        </w:rPr>
      </w:pPr>
    </w:p>
    <w:p w:rsidR="000D7548" w:rsidRDefault="000D7548" w:rsidP="00B16DDF">
      <w:pPr>
        <w:pStyle w:val="ae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0D7548">
        <w:rPr>
          <w:b/>
          <w:color w:val="000000"/>
          <w:sz w:val="28"/>
          <w:szCs w:val="28"/>
        </w:rPr>
        <w:t>Приложение 1</w:t>
      </w:r>
    </w:p>
    <w:p w:rsidR="000D7548" w:rsidRDefault="000D7548" w:rsidP="00B16DDF">
      <w:pPr>
        <w:pStyle w:val="ae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0D7548" w:rsidRPr="00B16DDF" w:rsidRDefault="000D7548" w:rsidP="00B16DDF">
      <w:pPr>
        <w:shd w:val="clear" w:color="auto" w:fill="FFFFFF"/>
        <w:jc w:val="center"/>
        <w:rPr>
          <w:color w:val="auto"/>
          <w:lang w:val="ru-RU"/>
        </w:rPr>
      </w:pPr>
      <w:r w:rsidRPr="00B16DDF">
        <w:rPr>
          <w:color w:val="auto"/>
          <w:sz w:val="28"/>
          <w:szCs w:val="28"/>
          <w:lang w:val="ru-RU"/>
        </w:rPr>
        <w:t xml:space="preserve">Заявка на участие во Всероссийской  научно-практической конференции </w:t>
      </w:r>
    </w:p>
    <w:p w:rsidR="000D7548" w:rsidRDefault="00B16DDF" w:rsidP="00B16DDF">
      <w:pPr>
        <w:shd w:val="clear" w:color="auto" w:fill="FFFFFF"/>
        <w:ind w:firstLine="70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«</w:t>
      </w:r>
      <w:r w:rsidR="000D7548" w:rsidRPr="00B16DDF">
        <w:rPr>
          <w:b/>
          <w:color w:val="auto"/>
          <w:sz w:val="28"/>
          <w:szCs w:val="28"/>
          <w:lang w:val="ru-RU"/>
        </w:rPr>
        <w:t>Творческое наследие Т.</w:t>
      </w:r>
      <w:r w:rsidR="00F935DA">
        <w:rPr>
          <w:b/>
          <w:color w:val="auto"/>
          <w:sz w:val="28"/>
          <w:szCs w:val="28"/>
          <w:lang w:val="ru-RU"/>
        </w:rPr>
        <w:t>Н Хренникова: новые горизонты»</w:t>
      </w:r>
    </w:p>
    <w:p w:rsidR="00B16DDF" w:rsidRPr="00B16DDF" w:rsidRDefault="00B16DDF" w:rsidP="00B16DDF">
      <w:pPr>
        <w:shd w:val="clear" w:color="auto" w:fill="FFFFFF"/>
        <w:ind w:firstLine="709"/>
        <w:jc w:val="center"/>
        <w:rPr>
          <w:b/>
          <w:color w:val="auto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03"/>
      </w:tblGrid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b/>
                <w:sz w:val="28"/>
                <w:szCs w:val="28"/>
              </w:rPr>
              <w:t>ФИО</w:t>
            </w:r>
            <w:r w:rsidRPr="000D7548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324102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  <w:r w:rsidRPr="000D7548">
              <w:rPr>
                <w:rStyle w:val="af"/>
                <w:sz w:val="28"/>
                <w:szCs w:val="28"/>
                <w:lang w:val="ru-RU"/>
              </w:rPr>
              <w:t>Место работы или учебы</w:t>
            </w:r>
            <w:r w:rsidRPr="000D7548">
              <w:rPr>
                <w:rStyle w:val="af"/>
                <w:sz w:val="28"/>
                <w:szCs w:val="28"/>
              </w:rPr>
              <w:t> </w:t>
            </w:r>
            <w:r w:rsidRPr="000D7548">
              <w:rPr>
                <w:sz w:val="28"/>
                <w:szCs w:val="28"/>
                <w:lang w:val="ru-RU"/>
              </w:rPr>
              <w:t>(полное название организации)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  <w:tr w:rsidR="000D7548" w:rsidRPr="00324102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rStyle w:val="af"/>
                <w:sz w:val="28"/>
                <w:szCs w:val="28"/>
                <w:lang w:val="ru-RU"/>
              </w:rPr>
            </w:pPr>
            <w:r w:rsidRPr="000D7548">
              <w:rPr>
                <w:rStyle w:val="af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  <w:tr w:rsidR="000D7548" w:rsidRPr="00324102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  <w:r w:rsidRPr="000D7548">
              <w:rPr>
                <w:rStyle w:val="af"/>
                <w:sz w:val="28"/>
                <w:szCs w:val="28"/>
                <w:lang w:val="ru-RU"/>
              </w:rPr>
              <w:t>Соавторы</w:t>
            </w:r>
            <w:r w:rsidRPr="000D7548">
              <w:rPr>
                <w:rStyle w:val="af"/>
                <w:sz w:val="28"/>
                <w:szCs w:val="28"/>
              </w:rPr>
              <w:t> </w:t>
            </w:r>
            <w:r w:rsidRPr="000D7548">
              <w:rPr>
                <w:b/>
                <w:sz w:val="28"/>
                <w:szCs w:val="28"/>
                <w:lang w:val="ru-RU"/>
              </w:rPr>
              <w:t>если есть</w:t>
            </w:r>
            <w:r w:rsidRPr="000D7548">
              <w:rPr>
                <w:sz w:val="28"/>
                <w:szCs w:val="28"/>
                <w:lang w:val="ru-RU"/>
              </w:rPr>
              <w:t xml:space="preserve"> </w:t>
            </w:r>
          </w:p>
          <w:p w:rsidR="000D7548" w:rsidRPr="000D7548" w:rsidRDefault="000D7548" w:rsidP="00B16DDF">
            <w:pPr>
              <w:rPr>
                <w:rStyle w:val="af"/>
                <w:sz w:val="28"/>
                <w:szCs w:val="28"/>
                <w:lang w:val="ru-RU"/>
              </w:rPr>
            </w:pPr>
            <w:r w:rsidRPr="000D7548">
              <w:rPr>
                <w:sz w:val="28"/>
                <w:szCs w:val="28"/>
                <w:lang w:val="ru-RU"/>
              </w:rPr>
              <w:t xml:space="preserve">(ФИО полностью, </w:t>
            </w:r>
            <w:r w:rsidRPr="000D7548">
              <w:rPr>
                <w:rStyle w:val="af"/>
                <w:b w:val="0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  <w:r w:rsidRPr="000D754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b w:val="0"/>
                <w:bCs w:val="0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</w:rPr>
              <w:t>Форма участия:</w:t>
            </w:r>
            <w:r w:rsidRPr="000D7548">
              <w:rPr>
                <w:sz w:val="28"/>
                <w:szCs w:val="28"/>
              </w:rPr>
              <w:t xml:space="preserve"> очная / заочная 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  <w:lang w:val="en-US"/>
              </w:rPr>
              <w:t>E</w:t>
            </w:r>
            <w:r w:rsidRPr="000D7548">
              <w:rPr>
                <w:rStyle w:val="af"/>
                <w:sz w:val="28"/>
                <w:szCs w:val="28"/>
              </w:rPr>
              <w:t>-</w:t>
            </w:r>
            <w:r w:rsidRPr="000D7548">
              <w:rPr>
                <w:rStyle w:val="af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0D7548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sz w:val="28"/>
                <w:szCs w:val="28"/>
              </w:rPr>
            </w:pPr>
            <w:r w:rsidRPr="000D7548">
              <w:rPr>
                <w:rStyle w:val="af"/>
                <w:sz w:val="28"/>
                <w:szCs w:val="28"/>
              </w:rPr>
              <w:t>Тема статьи (доклада)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</w:p>
        </w:tc>
      </w:tr>
      <w:tr w:rsidR="000D7548" w:rsidRPr="00324102" w:rsidTr="00F9658D">
        <w:tc>
          <w:tcPr>
            <w:tcW w:w="675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</w:rPr>
            </w:pPr>
            <w:r w:rsidRPr="000D7548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0D7548" w:rsidRPr="000D7548" w:rsidRDefault="000D7548" w:rsidP="00B16DDF">
            <w:pPr>
              <w:pStyle w:val="ae"/>
              <w:spacing w:before="0" w:beforeAutospacing="0" w:after="0" w:afterAutospacing="0"/>
              <w:rPr>
                <w:rStyle w:val="af"/>
                <w:b w:val="0"/>
                <w:sz w:val="28"/>
                <w:szCs w:val="28"/>
              </w:rPr>
            </w:pPr>
            <w:r w:rsidRPr="000D7548">
              <w:rPr>
                <w:b/>
                <w:sz w:val="28"/>
                <w:szCs w:val="28"/>
              </w:rPr>
              <w:t>Паспортные данные (№, серия, кем и когда выдан, прописка)</w:t>
            </w:r>
          </w:p>
        </w:tc>
        <w:tc>
          <w:tcPr>
            <w:tcW w:w="5103" w:type="dxa"/>
            <w:shd w:val="clear" w:color="auto" w:fill="auto"/>
          </w:tcPr>
          <w:p w:rsidR="000D7548" w:rsidRPr="000D7548" w:rsidRDefault="000D7548" w:rsidP="00B16DD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D7548" w:rsidRPr="000D7548" w:rsidRDefault="000D7548" w:rsidP="00B16DDF">
      <w:pPr>
        <w:pStyle w:val="ac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B16DDF" w:rsidRDefault="00B16DDF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B16DDF" w:rsidRDefault="00B16DDF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0D7548" w:rsidRDefault="000D7548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0D7548">
        <w:rPr>
          <w:b/>
          <w:color w:val="000000"/>
          <w:sz w:val="28"/>
          <w:szCs w:val="28"/>
        </w:rPr>
        <w:lastRenderedPageBreak/>
        <w:t xml:space="preserve">Приложение 2 </w:t>
      </w:r>
    </w:p>
    <w:p w:rsidR="000D7548" w:rsidRPr="000D7548" w:rsidRDefault="000D7548" w:rsidP="00B16DDF">
      <w:pPr>
        <w:pStyle w:val="ae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0D7548" w:rsidRPr="00B16DDF" w:rsidRDefault="000D7548" w:rsidP="00B16DDF">
      <w:pPr>
        <w:ind w:firstLine="567"/>
        <w:jc w:val="center"/>
        <w:rPr>
          <w:b/>
          <w:caps/>
          <w:sz w:val="28"/>
          <w:szCs w:val="28"/>
          <w:lang w:val="ru-RU"/>
        </w:rPr>
      </w:pPr>
      <w:r w:rsidRPr="00B16DDF">
        <w:rPr>
          <w:b/>
          <w:caps/>
          <w:sz w:val="28"/>
          <w:szCs w:val="28"/>
          <w:lang w:val="ru-RU"/>
        </w:rPr>
        <w:t>Требования к оформлению статьи</w:t>
      </w:r>
    </w:p>
    <w:p w:rsidR="000D7548" w:rsidRPr="00B16DDF" w:rsidRDefault="000D7548" w:rsidP="00B16DDF">
      <w:pPr>
        <w:pStyle w:val="a4"/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0D7548" w:rsidRPr="000D7548" w:rsidRDefault="000D7548" w:rsidP="00B16DDF">
      <w:pPr>
        <w:pStyle w:val="a4"/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Объем научного сообщения до 5 страниц, включая рисунки, таблицы и библиографический список.</w:t>
      </w:r>
    </w:p>
    <w:p w:rsidR="000D7548" w:rsidRPr="000D7548" w:rsidRDefault="000D7548" w:rsidP="00B16DDF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Материалы должны быть представлены на русском языке и включать: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Название статьи (</w:t>
      </w:r>
      <w:r w:rsidRPr="000D7548">
        <w:rPr>
          <w:bCs/>
          <w:sz w:val="28"/>
          <w:szCs w:val="28"/>
          <w:lang w:val="ru-RU"/>
        </w:rPr>
        <w:t>ПРОПИСНЫМИ БУКВАМИ</w:t>
      </w:r>
      <w:r w:rsidRPr="000D7548">
        <w:rPr>
          <w:sz w:val="28"/>
          <w:szCs w:val="28"/>
          <w:lang w:val="ru-RU"/>
        </w:rPr>
        <w:t>) по центру.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bCs/>
          <w:sz w:val="28"/>
          <w:szCs w:val="28"/>
          <w:lang w:val="ru-RU"/>
        </w:rPr>
        <w:t>И</w:t>
      </w:r>
      <w:r w:rsidRPr="000D7548">
        <w:rPr>
          <w:sz w:val="28"/>
          <w:szCs w:val="28"/>
          <w:lang w:val="ru-RU"/>
        </w:rPr>
        <w:t xml:space="preserve">мя, </w:t>
      </w:r>
      <w:r w:rsidRPr="000D7548">
        <w:rPr>
          <w:bCs/>
          <w:sz w:val="28"/>
          <w:szCs w:val="28"/>
          <w:lang w:val="ru-RU"/>
        </w:rPr>
        <w:t>О</w:t>
      </w:r>
      <w:r w:rsidRPr="000D7548">
        <w:rPr>
          <w:sz w:val="28"/>
          <w:szCs w:val="28"/>
          <w:lang w:val="ru-RU"/>
        </w:rPr>
        <w:t xml:space="preserve">тчество, </w:t>
      </w:r>
      <w:r w:rsidRPr="000D7548">
        <w:rPr>
          <w:bCs/>
          <w:sz w:val="28"/>
          <w:szCs w:val="28"/>
          <w:lang w:val="ru-RU"/>
        </w:rPr>
        <w:t>Ф</w:t>
      </w:r>
      <w:r w:rsidRPr="000D7548">
        <w:rPr>
          <w:sz w:val="28"/>
          <w:szCs w:val="28"/>
          <w:lang w:val="ru-RU"/>
        </w:rPr>
        <w:t xml:space="preserve">амилию автора (ов) по правому краю. 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Место работы автора(ов) и электронный адрес автора(ов) и по правому краю.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num" w:pos="567"/>
          <w:tab w:val="left" w:pos="900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Аннотация (шрифт </w:t>
      </w:r>
      <w:r w:rsidRPr="000D7548">
        <w:rPr>
          <w:sz w:val="28"/>
          <w:szCs w:val="28"/>
        </w:rPr>
        <w:t>Times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New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Roman</w:t>
      </w:r>
      <w:r w:rsidRPr="000D7548">
        <w:rPr>
          <w:sz w:val="28"/>
          <w:szCs w:val="28"/>
          <w:lang w:val="ru-RU"/>
        </w:rPr>
        <w:t xml:space="preserve"> курсив, размер 1</w:t>
      </w:r>
      <w:r w:rsidR="00D314DA"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>, абзацный отступ – 1,25 см, междустрочный интервал – одинарный, выравнивание по ширине)</w:t>
      </w:r>
      <w:r w:rsidR="00D314DA">
        <w:rPr>
          <w:sz w:val="28"/>
          <w:szCs w:val="28"/>
          <w:lang w:val="ru-RU"/>
        </w:rPr>
        <w:t>.</w:t>
      </w:r>
      <w:r w:rsidRPr="000D7548">
        <w:rPr>
          <w:sz w:val="28"/>
          <w:szCs w:val="28"/>
          <w:lang w:val="ru-RU"/>
        </w:rPr>
        <w:t xml:space="preserve"> 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num" w:pos="993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Ключевые слова (шрифт </w:t>
      </w:r>
      <w:r w:rsidRPr="000D7548">
        <w:rPr>
          <w:sz w:val="28"/>
          <w:szCs w:val="28"/>
        </w:rPr>
        <w:t>Times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New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Roman</w:t>
      </w:r>
      <w:r w:rsidRPr="000D7548">
        <w:rPr>
          <w:sz w:val="28"/>
          <w:szCs w:val="28"/>
          <w:lang w:val="ru-RU"/>
        </w:rPr>
        <w:t xml:space="preserve"> курсив, размер 1</w:t>
      </w:r>
      <w:r w:rsidR="00D314DA"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>, абзацный отступ –1,25 см, междустрочный интервал – одинарный, выравнивание по ширине)</w:t>
      </w:r>
      <w:r w:rsidR="00D314DA">
        <w:rPr>
          <w:sz w:val="28"/>
          <w:szCs w:val="28"/>
          <w:lang w:val="ru-RU"/>
        </w:rPr>
        <w:t>.</w:t>
      </w:r>
      <w:r w:rsidRPr="000D7548">
        <w:rPr>
          <w:sz w:val="28"/>
          <w:szCs w:val="28"/>
          <w:lang w:val="ru-RU"/>
        </w:rPr>
        <w:t xml:space="preserve"> 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bCs/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Набор текста производится шрифтом </w:t>
      </w:r>
      <w:r w:rsidRPr="000D7548">
        <w:rPr>
          <w:bCs/>
          <w:sz w:val="28"/>
          <w:szCs w:val="28"/>
        </w:rPr>
        <w:t>Times</w:t>
      </w:r>
      <w:r w:rsidRPr="000D7548">
        <w:rPr>
          <w:bCs/>
          <w:sz w:val="28"/>
          <w:szCs w:val="28"/>
          <w:lang w:val="ru-RU"/>
        </w:rPr>
        <w:t xml:space="preserve"> </w:t>
      </w:r>
      <w:r w:rsidRPr="000D7548">
        <w:rPr>
          <w:bCs/>
          <w:sz w:val="28"/>
          <w:szCs w:val="28"/>
        </w:rPr>
        <w:t>New</w:t>
      </w:r>
      <w:r w:rsidRPr="000D7548">
        <w:rPr>
          <w:bCs/>
          <w:sz w:val="28"/>
          <w:szCs w:val="28"/>
          <w:lang w:val="ru-RU"/>
        </w:rPr>
        <w:t xml:space="preserve"> </w:t>
      </w:r>
      <w:r w:rsidRPr="000D7548">
        <w:rPr>
          <w:bCs/>
          <w:sz w:val="28"/>
          <w:szCs w:val="28"/>
        </w:rPr>
        <w:t>Roman</w:t>
      </w:r>
      <w:r w:rsidRPr="000D7548">
        <w:rPr>
          <w:bCs/>
          <w:sz w:val="28"/>
          <w:szCs w:val="28"/>
          <w:lang w:val="ru-RU"/>
        </w:rPr>
        <w:t xml:space="preserve"> размером 1</w:t>
      </w:r>
      <w:r w:rsidR="00902109">
        <w:rPr>
          <w:bCs/>
          <w:sz w:val="28"/>
          <w:szCs w:val="28"/>
          <w:lang w:val="ru-RU"/>
        </w:rPr>
        <w:t>4</w:t>
      </w:r>
      <w:r w:rsidRPr="000D7548">
        <w:rPr>
          <w:bCs/>
          <w:sz w:val="28"/>
          <w:szCs w:val="28"/>
          <w:lang w:val="ru-RU"/>
        </w:rPr>
        <w:t>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Междустрочный интервал –</w:t>
      </w:r>
      <w:r w:rsidR="00F935DA">
        <w:rPr>
          <w:sz w:val="28"/>
          <w:szCs w:val="28"/>
          <w:lang w:val="ru-RU"/>
        </w:rPr>
        <w:t xml:space="preserve"> </w:t>
      </w:r>
      <w:r w:rsidR="00D314DA">
        <w:rPr>
          <w:sz w:val="28"/>
          <w:szCs w:val="28"/>
          <w:lang w:val="ru-RU"/>
        </w:rPr>
        <w:t>полуторный</w:t>
      </w:r>
      <w:r w:rsidRPr="000D7548">
        <w:rPr>
          <w:sz w:val="28"/>
          <w:szCs w:val="28"/>
          <w:lang w:val="ru-RU"/>
        </w:rPr>
        <w:t>, выравнивание по ширине.</w:t>
      </w:r>
    </w:p>
    <w:p w:rsidR="000D7548" w:rsidRPr="000D7548" w:rsidRDefault="000D7548" w:rsidP="00D314DA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Размеры полей: </w:t>
      </w:r>
      <w:r w:rsidR="00D314DA">
        <w:rPr>
          <w:sz w:val="28"/>
          <w:szCs w:val="28"/>
          <w:lang w:val="ru-RU"/>
        </w:rPr>
        <w:t xml:space="preserve">верхнее, нижнее - по 2см; левое - 3см, правое - 1,5см, </w:t>
      </w:r>
      <w:r w:rsidRPr="000D7548">
        <w:rPr>
          <w:sz w:val="28"/>
          <w:szCs w:val="28"/>
          <w:lang w:val="ru-RU"/>
        </w:rPr>
        <w:t>абзацный отступ – 1,25 см.</w:t>
      </w:r>
    </w:p>
    <w:p w:rsidR="000D7548" w:rsidRPr="000D7548" w:rsidRDefault="000D7548" w:rsidP="00D314DA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jc w:val="both"/>
        <w:rPr>
          <w:sz w:val="28"/>
          <w:szCs w:val="28"/>
        </w:rPr>
      </w:pPr>
      <w:r w:rsidRPr="000D7548">
        <w:rPr>
          <w:sz w:val="28"/>
          <w:szCs w:val="28"/>
          <w:lang w:val="ru-RU"/>
        </w:rPr>
        <w:t>Таблицы набираются шрифтом 1</w:t>
      </w:r>
      <w:r w:rsidR="00D314DA"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 xml:space="preserve"> размера. Надзаголовочная часть таблицы должна быть отбита от верхней обрамляющей линейки. </w:t>
      </w:r>
      <w:r w:rsidRPr="000D7548">
        <w:rPr>
          <w:sz w:val="28"/>
          <w:szCs w:val="28"/>
        </w:rPr>
        <w:t>Заголовки граф центрируются.</w:t>
      </w:r>
    </w:p>
    <w:p w:rsidR="000D7548" w:rsidRPr="000D7548" w:rsidRDefault="000D7548" w:rsidP="00B16DDF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i/>
          <w:sz w:val="28"/>
          <w:szCs w:val="28"/>
        </w:rPr>
      </w:pPr>
      <w:r w:rsidRPr="000D7548">
        <w:rPr>
          <w:sz w:val="28"/>
          <w:szCs w:val="28"/>
        </w:rPr>
        <w:t>Библиографический список.</w:t>
      </w:r>
    </w:p>
    <w:p w:rsidR="000D7548" w:rsidRPr="000D7548" w:rsidRDefault="000D7548" w:rsidP="00B16DDF">
      <w:pPr>
        <w:tabs>
          <w:tab w:val="left" w:pos="900"/>
          <w:tab w:val="left" w:pos="1429"/>
        </w:tabs>
        <w:ind w:firstLine="567"/>
        <w:rPr>
          <w:i/>
          <w:sz w:val="28"/>
          <w:szCs w:val="28"/>
        </w:rPr>
      </w:pP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  <w:r w:rsidRPr="000D7548">
        <w:rPr>
          <w:b/>
          <w:sz w:val="28"/>
          <w:szCs w:val="28"/>
        </w:rPr>
        <w:t xml:space="preserve">Не допускается: </w:t>
      </w:r>
      <w:r w:rsidRPr="000D7548">
        <w:rPr>
          <w:sz w:val="28"/>
          <w:szCs w:val="28"/>
        </w:rPr>
        <w:t>1) нумерация страниц; 2) использование автоматических постраничных сносок; 3) использование разреженного или уплотненного межбуквенного интервала.</w:t>
      </w: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  <w:r w:rsidRPr="000D7548">
        <w:rPr>
          <w:sz w:val="28"/>
          <w:szCs w:val="28"/>
        </w:rPr>
        <w:t xml:space="preserve">Сноски на литературу следует оформлять </w:t>
      </w:r>
      <w:r w:rsidRPr="000D7548">
        <w:rPr>
          <w:b/>
          <w:sz w:val="28"/>
          <w:szCs w:val="28"/>
          <w:u w:val="single"/>
        </w:rPr>
        <w:t>в квадратных скобках</w:t>
      </w:r>
      <w:r w:rsidRPr="000D7548">
        <w:rPr>
          <w:sz w:val="28"/>
          <w:szCs w:val="28"/>
        </w:rPr>
        <w:t xml:space="preserve">. </w:t>
      </w: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</w:p>
    <w:p w:rsidR="000D7548" w:rsidRPr="000D7548" w:rsidRDefault="000D7548" w:rsidP="00B16DDF">
      <w:pPr>
        <w:pStyle w:val="2"/>
        <w:ind w:firstLine="567"/>
        <w:rPr>
          <w:sz w:val="28"/>
          <w:szCs w:val="28"/>
        </w:rPr>
      </w:pPr>
      <w:r w:rsidRPr="000D7548">
        <w:rPr>
          <w:sz w:val="28"/>
          <w:szCs w:val="28"/>
        </w:rPr>
        <w:t>Наличие списка литературы ОБЯЗАТЕЛЬНО. Список литературы оформляется</w:t>
      </w:r>
      <w:r w:rsidRPr="000D7548">
        <w:rPr>
          <w:b/>
          <w:sz w:val="28"/>
          <w:szCs w:val="28"/>
        </w:rPr>
        <w:t xml:space="preserve"> в алфавитном порядке</w:t>
      </w:r>
      <w:r w:rsidRPr="000D7548">
        <w:rPr>
          <w:sz w:val="28"/>
          <w:szCs w:val="28"/>
        </w:rPr>
        <w:t xml:space="preserve"> в соответствии с </w:t>
      </w:r>
      <w:r w:rsidRPr="000D7548">
        <w:rPr>
          <w:b/>
          <w:sz w:val="28"/>
          <w:szCs w:val="28"/>
        </w:rPr>
        <w:t>ГОСТ Р</w:t>
      </w:r>
      <w:r w:rsidRPr="000D7548">
        <w:rPr>
          <w:sz w:val="28"/>
          <w:szCs w:val="28"/>
        </w:rPr>
        <w:t xml:space="preserve"> </w:t>
      </w:r>
      <w:r w:rsidRPr="000D7548">
        <w:rPr>
          <w:b/>
          <w:sz w:val="28"/>
          <w:szCs w:val="28"/>
        </w:rPr>
        <w:t>7.0.5-2008</w:t>
      </w:r>
      <w:r w:rsidRPr="000D7548">
        <w:rPr>
          <w:sz w:val="28"/>
          <w:szCs w:val="28"/>
        </w:rPr>
        <w:t xml:space="preserve">. </w:t>
      </w:r>
    </w:p>
    <w:p w:rsidR="000D7548" w:rsidRPr="000D7548" w:rsidRDefault="000D7548" w:rsidP="00B16DDF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7E4548" w:rsidRPr="00B16DDF" w:rsidRDefault="00AB59E8" w:rsidP="00B16DDF">
      <w:pPr>
        <w:shd w:val="clear" w:color="auto" w:fill="FFFFFF"/>
        <w:ind w:firstLine="708"/>
        <w:jc w:val="center"/>
        <w:rPr>
          <w:b/>
          <w:bCs/>
          <w:caps/>
          <w:sz w:val="28"/>
          <w:szCs w:val="28"/>
          <w:lang w:val="ru-RU"/>
        </w:rPr>
      </w:pPr>
      <w:r w:rsidRPr="00B16DDF">
        <w:rPr>
          <w:b/>
          <w:bCs/>
          <w:caps/>
          <w:sz w:val="28"/>
          <w:szCs w:val="28"/>
          <w:lang w:val="ru-RU"/>
        </w:rPr>
        <w:t>Банковские реквизиты для перечисления организационного взноса</w:t>
      </w:r>
    </w:p>
    <w:p w:rsidR="007E4548" w:rsidRDefault="007E4548" w:rsidP="00B16DDF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ru-RU"/>
        </w:rPr>
      </w:pPr>
    </w:p>
    <w:p w:rsidR="007E4548" w:rsidRDefault="00AB59E8" w:rsidP="00B16DDF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 "Елецкий государственный университет им. И.А. Бунина"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399770, г. Елец, Липецкая область, ул. Коммунаров, д.28, 1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Руководитель: ректор — Герасимова Евгения Николаевна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Банк получателя платежа: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ОТДЕЛЕНИЕ ЛИПЕЦК Г. ЛИПЕЦК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БИК 044206001 ОКТМО 42715000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Получатель платежа: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ИНН 4821004595 КПП 482101001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УФК по Липецкой области (ЕГУ им.И.А.Бунина, л/с 20466Х13800) р/с 40501810800002000001</w:t>
      </w:r>
    </w:p>
    <w:p w:rsidR="007E454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00000000000000000130</w:t>
      </w:r>
    </w:p>
    <w:p w:rsidR="007E4548" w:rsidRPr="00AB59E8" w:rsidRDefault="00AB59E8" w:rsidP="00B16DDF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электронной почты: </w:t>
      </w:r>
      <w:r>
        <w:rPr>
          <w:sz w:val="28"/>
          <w:szCs w:val="28"/>
        </w:rPr>
        <w:t>mail</w:t>
      </w:r>
      <w:r w:rsidRPr="00AB59E8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elsu</w:t>
      </w:r>
      <w:r w:rsidRPr="00AB59E8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7E4548" w:rsidRPr="00B16DDF" w:rsidRDefault="00AB59E8" w:rsidP="00B16DDF">
      <w:pPr>
        <w:shd w:val="clear" w:color="auto" w:fill="FFFFFF"/>
        <w:ind w:firstLine="624"/>
        <w:jc w:val="both"/>
        <w:rPr>
          <w:color w:val="auto"/>
          <w:lang w:val="ru-RU"/>
        </w:rPr>
      </w:pPr>
      <w:r>
        <w:rPr>
          <w:sz w:val="28"/>
          <w:szCs w:val="28"/>
          <w:lang w:val="ru-RU"/>
        </w:rPr>
        <w:t xml:space="preserve">Назначение платежа: </w:t>
      </w:r>
      <w:r w:rsidRPr="00B16DDF">
        <w:rPr>
          <w:color w:val="auto"/>
          <w:sz w:val="28"/>
          <w:szCs w:val="28"/>
          <w:lang w:val="ru-RU"/>
        </w:rPr>
        <w:t>за уч</w:t>
      </w:r>
      <w:r w:rsidR="00E41A2B" w:rsidRPr="00B16DDF">
        <w:rPr>
          <w:color w:val="auto"/>
          <w:sz w:val="28"/>
          <w:szCs w:val="28"/>
          <w:lang w:val="ru-RU"/>
        </w:rPr>
        <w:t xml:space="preserve">астие во Всероссийской </w:t>
      </w:r>
      <w:r w:rsidRPr="00B16DDF">
        <w:rPr>
          <w:color w:val="auto"/>
          <w:sz w:val="28"/>
          <w:szCs w:val="28"/>
          <w:lang w:val="ru-RU"/>
        </w:rPr>
        <w:t xml:space="preserve"> научно-практической конференции «Творческое наследие Т.Н.Хренникова: новые горизонты» (кафедра музыкального образования).</w:t>
      </w:r>
    </w:p>
    <w:p w:rsidR="007E4548" w:rsidRPr="00B16DDF" w:rsidRDefault="00AB59E8" w:rsidP="00F935DA">
      <w:pPr>
        <w:shd w:val="clear" w:color="auto" w:fill="FFFFFF"/>
        <w:ind w:firstLine="709"/>
        <w:jc w:val="both"/>
        <w:rPr>
          <w:color w:val="auto"/>
          <w:lang w:val="ru-RU"/>
        </w:rPr>
      </w:pPr>
      <w:r w:rsidRPr="00B16DDF">
        <w:rPr>
          <w:color w:val="auto"/>
          <w:sz w:val="28"/>
          <w:szCs w:val="28"/>
          <w:lang w:val="ru-RU"/>
        </w:rPr>
        <w:t xml:space="preserve">В оргкомитет представляется квитанция об оплате или ее ксерокопия (высылать по </w:t>
      </w:r>
      <w:r w:rsidRPr="00B16DDF">
        <w:rPr>
          <w:color w:val="auto"/>
          <w:sz w:val="28"/>
          <w:szCs w:val="28"/>
        </w:rPr>
        <w:t>E</w:t>
      </w:r>
      <w:r w:rsidRPr="00B16DDF">
        <w:rPr>
          <w:color w:val="auto"/>
          <w:sz w:val="28"/>
          <w:szCs w:val="28"/>
          <w:lang w:val="ru-RU"/>
        </w:rPr>
        <w:t>-</w:t>
      </w:r>
      <w:r w:rsidRPr="00B16DDF">
        <w:rPr>
          <w:color w:val="auto"/>
          <w:sz w:val="28"/>
          <w:szCs w:val="28"/>
        </w:rPr>
        <w:t>mail</w:t>
      </w:r>
      <w:r w:rsidRPr="00B16DDF">
        <w:rPr>
          <w:color w:val="auto"/>
          <w:sz w:val="28"/>
          <w:szCs w:val="28"/>
          <w:lang w:val="ru-RU"/>
        </w:rPr>
        <w:t>).</w:t>
      </w:r>
    </w:p>
    <w:p w:rsidR="007E4548" w:rsidRDefault="007E4548" w:rsidP="00B16DDF">
      <w:pPr>
        <w:shd w:val="clear" w:color="000000" w:fill="FFFFFF"/>
        <w:jc w:val="both"/>
        <w:rPr>
          <w:lang w:val="ru-RU"/>
        </w:rPr>
      </w:pPr>
    </w:p>
    <w:p w:rsidR="00B16DDF" w:rsidRPr="007A5C0B" w:rsidRDefault="00B16DDF" w:rsidP="00B16DDF">
      <w:pPr>
        <w:pStyle w:val="2"/>
        <w:ind w:firstLine="0"/>
        <w:jc w:val="center"/>
        <w:rPr>
          <w:i/>
          <w:sz w:val="24"/>
          <w:szCs w:val="24"/>
          <w:u w:val="single"/>
        </w:rPr>
      </w:pPr>
      <w:r w:rsidRPr="007A5C0B">
        <w:rPr>
          <w:i/>
          <w:sz w:val="24"/>
          <w:szCs w:val="24"/>
          <w:u w:val="single"/>
        </w:rPr>
        <w:t>Образец оформления статьи</w:t>
      </w:r>
    </w:p>
    <w:p w:rsidR="00B16DDF" w:rsidRPr="00A0276F" w:rsidRDefault="00B16DDF" w:rsidP="00B16DDF">
      <w:pPr>
        <w:pStyle w:val="2"/>
        <w:ind w:firstLine="0"/>
        <w:jc w:val="center"/>
        <w:rPr>
          <w:rFonts w:ascii="Cambria" w:hAnsi="Cambria"/>
          <w:b/>
          <w:sz w:val="18"/>
          <w:szCs w:val="28"/>
        </w:rPr>
      </w:pPr>
    </w:p>
    <w:p w:rsidR="00B16DDF" w:rsidRPr="00B16DDF" w:rsidRDefault="00B16DDF" w:rsidP="00B16DDF">
      <w:pPr>
        <w:jc w:val="center"/>
        <w:rPr>
          <w:b/>
          <w:sz w:val="22"/>
          <w:szCs w:val="22"/>
          <w:lang w:val="ru-RU"/>
        </w:rPr>
      </w:pPr>
      <w:r w:rsidRPr="00B16DDF">
        <w:rPr>
          <w:b/>
          <w:sz w:val="22"/>
          <w:szCs w:val="22"/>
          <w:lang w:val="ru-RU"/>
        </w:rPr>
        <w:t>РОЛЬ СОЦИАЛЬНО-КУЛЬТУРНОЙ СРЕДЫ В РАЗВИТИИ МУНИЦИПАЛЬНОГО ОБРАЗОВАНИЯ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</w:p>
    <w:p w:rsidR="00B16DDF" w:rsidRPr="00B16DDF" w:rsidRDefault="00B16DDF" w:rsidP="00B16DDF">
      <w:pPr>
        <w:jc w:val="right"/>
        <w:rPr>
          <w:b/>
          <w:i/>
          <w:sz w:val="22"/>
          <w:szCs w:val="22"/>
          <w:lang w:val="ru-RU"/>
        </w:rPr>
      </w:pPr>
      <w:r w:rsidRPr="00B16DDF">
        <w:rPr>
          <w:b/>
          <w:i/>
          <w:sz w:val="22"/>
          <w:szCs w:val="22"/>
          <w:lang w:val="ru-RU"/>
        </w:rPr>
        <w:t>Иванова Н.Н.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ЕГУ им. И.А. Бунина</w:t>
      </w:r>
    </w:p>
    <w:p w:rsidR="00B16DDF" w:rsidRPr="00B16DDF" w:rsidRDefault="00B2722A" w:rsidP="00B16DDF">
      <w:pPr>
        <w:jc w:val="right"/>
        <w:rPr>
          <w:sz w:val="22"/>
          <w:szCs w:val="22"/>
          <w:lang w:val="ru-RU"/>
        </w:rPr>
      </w:pPr>
      <w:hyperlink r:id="rId13" w:history="1">
        <w:r w:rsidR="00B16DDF" w:rsidRPr="00A20DDC">
          <w:rPr>
            <w:rStyle w:val="ab"/>
            <w:sz w:val="22"/>
            <w:szCs w:val="22"/>
          </w:rPr>
          <w:t>Ivanov</w:t>
        </w:r>
        <w:r w:rsidR="00B16DDF" w:rsidRPr="00B16DDF">
          <w:rPr>
            <w:rStyle w:val="ab"/>
            <w:sz w:val="22"/>
            <w:szCs w:val="22"/>
            <w:lang w:val="ru-RU"/>
          </w:rPr>
          <w:t>@</w:t>
        </w:r>
        <w:r w:rsidR="00B16DDF" w:rsidRPr="00A20DDC">
          <w:rPr>
            <w:rStyle w:val="ab"/>
            <w:sz w:val="22"/>
            <w:szCs w:val="22"/>
          </w:rPr>
          <w:t>mail</w:t>
        </w:r>
        <w:r w:rsidR="00B16DDF" w:rsidRPr="00B16DDF">
          <w:rPr>
            <w:rStyle w:val="ab"/>
            <w:sz w:val="22"/>
            <w:szCs w:val="22"/>
            <w:lang w:val="ru-RU"/>
          </w:rPr>
          <w:t>.</w:t>
        </w:r>
        <w:r w:rsidR="00B16DDF" w:rsidRPr="00A20DDC">
          <w:rPr>
            <w:rStyle w:val="ab"/>
            <w:sz w:val="22"/>
            <w:szCs w:val="22"/>
          </w:rPr>
          <w:t>ru</w:t>
        </w:r>
      </w:hyperlink>
      <w:r w:rsidR="00B16DDF" w:rsidRPr="00B16DDF">
        <w:rPr>
          <w:sz w:val="22"/>
          <w:szCs w:val="22"/>
          <w:lang w:val="ru-RU"/>
        </w:rPr>
        <w:t xml:space="preserve"> 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</w:p>
    <w:p w:rsidR="00B16DDF" w:rsidRPr="00B16DDF" w:rsidRDefault="00B16DDF" w:rsidP="00B16DDF">
      <w:pPr>
        <w:jc w:val="right"/>
        <w:rPr>
          <w:b/>
          <w:i/>
          <w:sz w:val="22"/>
          <w:szCs w:val="22"/>
          <w:lang w:val="ru-RU"/>
        </w:rPr>
      </w:pPr>
      <w:r w:rsidRPr="00B16DDF">
        <w:rPr>
          <w:b/>
          <w:i/>
          <w:sz w:val="22"/>
          <w:szCs w:val="22"/>
          <w:lang w:val="ru-RU"/>
        </w:rPr>
        <w:t>Петрова М.И.</w:t>
      </w:r>
    </w:p>
    <w:p w:rsidR="00B16DDF" w:rsidRPr="00B16DDF" w:rsidRDefault="00B16DDF" w:rsidP="00B16DDF">
      <w:pPr>
        <w:jc w:val="right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Липецкий филиал РАНХиГС</w:t>
      </w:r>
    </w:p>
    <w:p w:rsidR="00B16DDF" w:rsidRPr="003A150E" w:rsidRDefault="00B2722A" w:rsidP="00B16DDF">
      <w:pPr>
        <w:jc w:val="right"/>
        <w:rPr>
          <w:sz w:val="22"/>
          <w:szCs w:val="22"/>
          <w:lang w:val="ru-RU"/>
        </w:rPr>
      </w:pPr>
      <w:hyperlink r:id="rId14" w:history="1">
        <w:r w:rsidR="00B16DDF" w:rsidRPr="00A20DDC">
          <w:rPr>
            <w:rStyle w:val="ab"/>
            <w:sz w:val="22"/>
            <w:szCs w:val="22"/>
          </w:rPr>
          <w:t>Ivanov</w:t>
        </w:r>
        <w:r w:rsidR="00B16DDF" w:rsidRPr="003A150E">
          <w:rPr>
            <w:rStyle w:val="ab"/>
            <w:sz w:val="22"/>
            <w:szCs w:val="22"/>
            <w:lang w:val="ru-RU"/>
          </w:rPr>
          <w:t>.2011@</w:t>
        </w:r>
        <w:r w:rsidR="00B16DDF" w:rsidRPr="00A20DDC">
          <w:rPr>
            <w:rStyle w:val="ab"/>
            <w:sz w:val="22"/>
            <w:szCs w:val="22"/>
          </w:rPr>
          <w:t>mail</w:t>
        </w:r>
        <w:r w:rsidR="00B16DDF" w:rsidRPr="003A150E">
          <w:rPr>
            <w:rStyle w:val="ab"/>
            <w:sz w:val="22"/>
            <w:szCs w:val="22"/>
            <w:lang w:val="ru-RU"/>
          </w:rPr>
          <w:t>.</w:t>
        </w:r>
        <w:r w:rsidR="00B16DDF" w:rsidRPr="00A20DDC">
          <w:rPr>
            <w:rStyle w:val="ab"/>
            <w:sz w:val="22"/>
            <w:szCs w:val="22"/>
          </w:rPr>
          <w:t>ru</w:t>
        </w:r>
      </w:hyperlink>
      <w:r w:rsidR="00B16DDF" w:rsidRPr="003A150E">
        <w:rPr>
          <w:sz w:val="22"/>
          <w:szCs w:val="22"/>
          <w:lang w:val="ru-RU"/>
        </w:rPr>
        <w:t xml:space="preserve"> </w:t>
      </w:r>
    </w:p>
    <w:p w:rsidR="00B16DDF" w:rsidRPr="003A150E" w:rsidRDefault="00B16DDF" w:rsidP="00B16DDF">
      <w:pPr>
        <w:jc w:val="right"/>
        <w:rPr>
          <w:sz w:val="22"/>
          <w:szCs w:val="22"/>
          <w:lang w:val="ru-RU"/>
        </w:rPr>
      </w:pPr>
    </w:p>
    <w:p w:rsidR="00B16DDF" w:rsidRPr="00B16DDF" w:rsidRDefault="00B16DDF" w:rsidP="00B16DDF">
      <w:pPr>
        <w:ind w:firstLine="709"/>
        <w:jc w:val="both"/>
        <w:rPr>
          <w:i/>
          <w:sz w:val="22"/>
          <w:szCs w:val="22"/>
          <w:lang w:val="ru-RU"/>
        </w:rPr>
      </w:pPr>
      <w:r w:rsidRPr="00B16DDF">
        <w:rPr>
          <w:i/>
          <w:sz w:val="22"/>
          <w:szCs w:val="22"/>
          <w:lang w:val="ru-RU"/>
        </w:rPr>
        <w:t>В статье социально-культурная среда рассматривается в качестве одного из приоритетных факторов развития муниципального образования. Развитие социально-культурной среды позволяет осуществить интеллектуальное и творческое воспитание личности, духовное саморазвитие и обеспечение социальной стабильности, что является основой благополучного развития муниципального образования в целом.</w:t>
      </w:r>
    </w:p>
    <w:p w:rsidR="00B16DDF" w:rsidRPr="00B16DDF" w:rsidRDefault="00B16DDF" w:rsidP="00B16DDF">
      <w:pPr>
        <w:ind w:firstLine="709"/>
        <w:jc w:val="both"/>
        <w:rPr>
          <w:iCs/>
          <w:sz w:val="22"/>
          <w:szCs w:val="22"/>
          <w:lang w:val="ru-RU"/>
        </w:rPr>
      </w:pPr>
    </w:p>
    <w:p w:rsidR="00B16DDF" w:rsidRPr="00B16DDF" w:rsidRDefault="00B16DDF" w:rsidP="00B16DDF">
      <w:pPr>
        <w:ind w:firstLine="709"/>
        <w:jc w:val="both"/>
        <w:rPr>
          <w:i/>
          <w:sz w:val="22"/>
          <w:szCs w:val="22"/>
          <w:lang w:val="ru-RU"/>
        </w:rPr>
      </w:pPr>
      <w:r w:rsidRPr="00B16DDF">
        <w:rPr>
          <w:i/>
          <w:iCs/>
          <w:sz w:val="22"/>
          <w:szCs w:val="22"/>
          <w:lang w:val="ru-RU"/>
        </w:rPr>
        <w:t xml:space="preserve">Ключевые слова: </w:t>
      </w:r>
      <w:r w:rsidRPr="00B16DDF">
        <w:rPr>
          <w:i/>
          <w:sz w:val="22"/>
          <w:szCs w:val="22"/>
          <w:lang w:val="ru-RU"/>
        </w:rPr>
        <w:t>культура, социально-культурная среда, социально-культурный кластер, социально-культурное развитие.</w:t>
      </w:r>
    </w:p>
    <w:p w:rsidR="00B16DDF" w:rsidRPr="00B16DDF" w:rsidRDefault="00B16DDF" w:rsidP="00B16DDF">
      <w:pPr>
        <w:ind w:firstLine="709"/>
        <w:jc w:val="both"/>
        <w:rPr>
          <w:sz w:val="22"/>
          <w:szCs w:val="22"/>
          <w:lang w:val="ru-RU"/>
        </w:rPr>
      </w:pPr>
    </w:p>
    <w:p w:rsidR="00B16DDF" w:rsidRPr="00B16DDF" w:rsidRDefault="00B16DDF" w:rsidP="00B16DDF">
      <w:pPr>
        <w:ind w:firstLine="709"/>
        <w:jc w:val="both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Значение социально-культурной среды для динамичного развития общественных отношений достаточно велико, так как она создает условия для формирования интеллектуального потенциала нации и во многом определяет духовную жизнь общества.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социально-культурной среды, способной гармонизировать процессы социализации, социальной адаптации и самореализации личности [2, с. 51].</w:t>
      </w:r>
    </w:p>
    <w:p w:rsidR="00B16DDF" w:rsidRPr="00B16DDF" w:rsidRDefault="00B16DDF" w:rsidP="00B16DDF">
      <w:pPr>
        <w:ind w:firstLine="709"/>
        <w:jc w:val="both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Текст. Текст. Текст.</w:t>
      </w:r>
    </w:p>
    <w:p w:rsidR="00B16DDF" w:rsidRPr="00B16DDF" w:rsidRDefault="00B16DDF" w:rsidP="00B16DDF">
      <w:pPr>
        <w:jc w:val="center"/>
        <w:rPr>
          <w:b/>
          <w:sz w:val="22"/>
          <w:szCs w:val="22"/>
          <w:lang w:val="ru-RU"/>
        </w:rPr>
      </w:pPr>
      <w:r w:rsidRPr="00B16DDF">
        <w:rPr>
          <w:b/>
          <w:sz w:val="22"/>
          <w:szCs w:val="22"/>
          <w:lang w:val="ru-RU"/>
        </w:rPr>
        <w:t>Список литературы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 xml:space="preserve">1. Авдеева И.А.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отношений: дис. ... канд. экон. наук. Саратов, 2004. 182 с. 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>2. Александрова Е.С., Петрова М.И. Проблемы повышения профессионализма муниципальных служащих в современных условиях // Современные тенденции развития науки и технологий. 2015. № 1-5. С. 48-51.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>3. Пахомов В.И., Петрова Г.П. Логистика. М.: Проспект, 2006. 232 с.</w:t>
      </w:r>
    </w:p>
    <w:p w:rsidR="00B16DDF" w:rsidRPr="00B16DDF" w:rsidRDefault="00B16DDF" w:rsidP="00B16DDF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>4. Поливаева И.А., Сютко В.А. Социальные проблемы молодежи Белгородской области // Современные аспекты науки и образования. 2015.</w:t>
      </w:r>
      <w:r>
        <w:rPr>
          <w:bCs/>
          <w:iCs/>
          <w:sz w:val="22"/>
          <w:szCs w:val="22"/>
          <w:lang w:val="ru-RU"/>
        </w:rPr>
        <w:t xml:space="preserve"> </w:t>
      </w:r>
      <w:r w:rsidRPr="00B16DDF">
        <w:rPr>
          <w:bCs/>
          <w:iCs/>
          <w:sz w:val="22"/>
          <w:szCs w:val="22"/>
          <w:lang w:val="ru-RU"/>
        </w:rPr>
        <w:t xml:space="preserve">№ 7. </w:t>
      </w:r>
      <w:r w:rsidRPr="00AC5CC2">
        <w:rPr>
          <w:bCs/>
          <w:iCs/>
          <w:sz w:val="22"/>
          <w:szCs w:val="22"/>
        </w:rPr>
        <w:t>URL</w:t>
      </w:r>
      <w:r w:rsidRPr="00B16DDF">
        <w:rPr>
          <w:bCs/>
          <w:iCs/>
          <w:sz w:val="22"/>
          <w:szCs w:val="22"/>
          <w:lang w:val="ru-RU"/>
        </w:rPr>
        <w:t xml:space="preserve">: </w:t>
      </w:r>
      <w:hyperlink r:id="rId15" w:history="1">
        <w:r w:rsidRPr="00AC5CC2">
          <w:rPr>
            <w:rStyle w:val="ab"/>
            <w:bCs/>
            <w:iCs/>
            <w:sz w:val="22"/>
            <w:szCs w:val="22"/>
          </w:rPr>
          <w:t>www</w:t>
        </w:r>
        <w:r w:rsidRPr="00B16DDF">
          <w:rPr>
            <w:rStyle w:val="ab"/>
            <w:bCs/>
            <w:iCs/>
            <w:sz w:val="22"/>
            <w:szCs w:val="22"/>
            <w:lang w:val="ru-RU"/>
          </w:rPr>
          <w:t>.</w:t>
        </w:r>
        <w:r w:rsidRPr="00AC5CC2">
          <w:rPr>
            <w:rStyle w:val="ab"/>
            <w:bCs/>
            <w:iCs/>
            <w:sz w:val="22"/>
            <w:szCs w:val="22"/>
          </w:rPr>
          <w:t>science</w:t>
        </w:r>
        <w:r w:rsidRPr="00B16DDF">
          <w:rPr>
            <w:rStyle w:val="ab"/>
            <w:bCs/>
            <w:iCs/>
            <w:sz w:val="22"/>
            <w:szCs w:val="22"/>
            <w:lang w:val="ru-RU"/>
          </w:rPr>
          <w:t>-</w:t>
        </w:r>
        <w:r w:rsidRPr="00AC5CC2">
          <w:rPr>
            <w:rStyle w:val="ab"/>
            <w:bCs/>
            <w:iCs/>
            <w:sz w:val="22"/>
            <w:szCs w:val="22"/>
          </w:rPr>
          <w:t>journal</w:t>
        </w:r>
        <w:r w:rsidRPr="00B16DDF">
          <w:rPr>
            <w:rStyle w:val="ab"/>
            <w:bCs/>
            <w:iCs/>
            <w:sz w:val="22"/>
            <w:szCs w:val="22"/>
            <w:lang w:val="ru-RU"/>
          </w:rPr>
          <w:t>.</w:t>
        </w:r>
        <w:r w:rsidRPr="00AC5CC2">
          <w:rPr>
            <w:rStyle w:val="ab"/>
            <w:bCs/>
            <w:iCs/>
            <w:sz w:val="22"/>
            <w:szCs w:val="22"/>
          </w:rPr>
          <w:t>ru</w:t>
        </w:r>
        <w:r w:rsidRPr="00B16DDF">
          <w:rPr>
            <w:rStyle w:val="ab"/>
            <w:bCs/>
            <w:iCs/>
            <w:sz w:val="22"/>
            <w:szCs w:val="22"/>
            <w:lang w:val="ru-RU"/>
          </w:rPr>
          <w:t>/124-214885</w:t>
        </w:r>
      </w:hyperlink>
      <w:r w:rsidRPr="00B16DDF">
        <w:rPr>
          <w:bCs/>
          <w:iCs/>
          <w:sz w:val="22"/>
          <w:szCs w:val="22"/>
          <w:lang w:val="ru-RU"/>
        </w:rPr>
        <w:t xml:space="preserve">  (дата обращения: 09.10.2015).</w:t>
      </w:r>
    </w:p>
    <w:p w:rsidR="00B16DDF" w:rsidRPr="00AB59E8" w:rsidRDefault="00B16DDF" w:rsidP="00B16DDF">
      <w:pPr>
        <w:tabs>
          <w:tab w:val="left" w:pos="900"/>
          <w:tab w:val="left" w:pos="1429"/>
        </w:tabs>
        <w:ind w:firstLine="709"/>
        <w:jc w:val="both"/>
        <w:rPr>
          <w:lang w:val="ru-RU"/>
        </w:rPr>
      </w:pPr>
      <w:r w:rsidRPr="00B16DDF">
        <w:rPr>
          <w:i/>
          <w:lang w:val="ru-RU"/>
        </w:rPr>
        <w:t>Примечание: Убедительная просьба к авторам точно выполнить указанные требования, что облегчит подготовку материалов и их своевременную печать.</w:t>
      </w:r>
    </w:p>
    <w:sectPr w:rsidR="00B16DDF" w:rsidRPr="00AB59E8" w:rsidSect="00613EC8">
      <w:pgSz w:w="11906" w:h="16838"/>
      <w:pgMar w:top="1134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</w:abstractNum>
  <w:abstractNum w:abstractNumId="1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6"/>
  <w:characterSpacingControl w:val="doNotCompress"/>
  <w:compat/>
  <w:rsids>
    <w:rsidRoot w:val="007E4548"/>
    <w:rsid w:val="000D7548"/>
    <w:rsid w:val="000E2BFC"/>
    <w:rsid w:val="000E5D34"/>
    <w:rsid w:val="00114D12"/>
    <w:rsid w:val="00136F51"/>
    <w:rsid w:val="00145D15"/>
    <w:rsid w:val="001554BB"/>
    <w:rsid w:val="001F7CDB"/>
    <w:rsid w:val="002504A0"/>
    <w:rsid w:val="00316EBC"/>
    <w:rsid w:val="00320F86"/>
    <w:rsid w:val="00324102"/>
    <w:rsid w:val="0033563B"/>
    <w:rsid w:val="003A150E"/>
    <w:rsid w:val="003C067E"/>
    <w:rsid w:val="0041245B"/>
    <w:rsid w:val="00451CE2"/>
    <w:rsid w:val="0047603E"/>
    <w:rsid w:val="004B528C"/>
    <w:rsid w:val="004C5E8C"/>
    <w:rsid w:val="004D37BF"/>
    <w:rsid w:val="00512313"/>
    <w:rsid w:val="005205FB"/>
    <w:rsid w:val="00560A10"/>
    <w:rsid w:val="005B2213"/>
    <w:rsid w:val="005D74B8"/>
    <w:rsid w:val="00613EC8"/>
    <w:rsid w:val="006B7F1E"/>
    <w:rsid w:val="007137FB"/>
    <w:rsid w:val="007956D4"/>
    <w:rsid w:val="007E4548"/>
    <w:rsid w:val="00870E46"/>
    <w:rsid w:val="008A2F88"/>
    <w:rsid w:val="008B244F"/>
    <w:rsid w:val="00902109"/>
    <w:rsid w:val="009B4E6F"/>
    <w:rsid w:val="009C3B21"/>
    <w:rsid w:val="00AB59E8"/>
    <w:rsid w:val="00B16DDF"/>
    <w:rsid w:val="00B2722A"/>
    <w:rsid w:val="00BD76F7"/>
    <w:rsid w:val="00C0712C"/>
    <w:rsid w:val="00C22764"/>
    <w:rsid w:val="00D067F6"/>
    <w:rsid w:val="00D314DA"/>
    <w:rsid w:val="00D73738"/>
    <w:rsid w:val="00DB2D30"/>
    <w:rsid w:val="00DE107B"/>
    <w:rsid w:val="00E41A2B"/>
    <w:rsid w:val="00EB1FEE"/>
    <w:rsid w:val="00EE187B"/>
    <w:rsid w:val="00F24D61"/>
    <w:rsid w:val="00F33114"/>
    <w:rsid w:val="00F935DA"/>
    <w:rsid w:val="00FE2296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1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664521"/>
    <w:rPr>
      <w:rFonts w:cs="Times New Roman"/>
    </w:rPr>
  </w:style>
  <w:style w:type="character" w:customStyle="1" w:styleId="-">
    <w:name w:val="Интернет-ссылка"/>
    <w:basedOn w:val="a0"/>
    <w:uiPriority w:val="99"/>
    <w:rsid w:val="00F50F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64521"/>
    <w:rPr>
      <w:rFonts w:cs="Times New Roman"/>
    </w:rPr>
  </w:style>
  <w:style w:type="character" w:customStyle="1" w:styleId="WW8Num1z0">
    <w:name w:val="WW8Num1z0"/>
    <w:uiPriority w:val="99"/>
    <w:rsid w:val="00664521"/>
    <w:rPr>
      <w:sz w:val="28"/>
    </w:rPr>
  </w:style>
  <w:style w:type="character" w:customStyle="1" w:styleId="WW8Num1z1">
    <w:name w:val="WW8Num1z1"/>
    <w:uiPriority w:val="99"/>
    <w:rsid w:val="00664521"/>
    <w:rPr>
      <w:rFonts w:ascii="Courier New" w:hAnsi="Courier New"/>
    </w:rPr>
  </w:style>
  <w:style w:type="character" w:customStyle="1" w:styleId="WW8Num1z2">
    <w:name w:val="WW8Num1z2"/>
    <w:uiPriority w:val="99"/>
    <w:rsid w:val="00664521"/>
    <w:rPr>
      <w:rFonts w:ascii="Wingdings" w:hAnsi="Wingdings"/>
    </w:rPr>
  </w:style>
  <w:style w:type="character" w:customStyle="1" w:styleId="WW8Num1z3">
    <w:name w:val="WW8Num1z3"/>
    <w:uiPriority w:val="99"/>
    <w:rsid w:val="00664521"/>
    <w:rPr>
      <w:rFonts w:ascii="Symbol" w:hAnsi="Symbol"/>
    </w:rPr>
  </w:style>
  <w:style w:type="character" w:customStyle="1" w:styleId="s2">
    <w:name w:val="s2"/>
    <w:basedOn w:val="a0"/>
    <w:uiPriority w:val="99"/>
    <w:rsid w:val="00664521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DE107B"/>
    <w:rPr>
      <w:rFonts w:cs="Times New Roman"/>
      <w:sz w:val="24"/>
      <w:szCs w:val="24"/>
      <w:lang w:val="en-US" w:eastAsia="en-US"/>
    </w:rPr>
  </w:style>
  <w:style w:type="character" w:customStyle="1" w:styleId="TitleChar">
    <w:name w:val="Title Char"/>
    <w:basedOn w:val="a0"/>
    <w:link w:val="a5"/>
    <w:uiPriority w:val="99"/>
    <w:locked/>
    <w:rsid w:val="00DE107B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ListLabel1">
    <w:name w:val="ListLabel 1"/>
    <w:rsid w:val="00DE107B"/>
    <w:rPr>
      <w:rFonts w:cs="Times New Roman"/>
      <w:bCs/>
      <w:sz w:val="28"/>
      <w:szCs w:val="28"/>
    </w:rPr>
  </w:style>
  <w:style w:type="character" w:customStyle="1" w:styleId="ListLabel2">
    <w:name w:val="ListLabel 2"/>
    <w:rsid w:val="00DE107B"/>
    <w:rPr>
      <w:rFonts w:cs="Times New Roman"/>
    </w:rPr>
  </w:style>
  <w:style w:type="character" w:customStyle="1" w:styleId="a6">
    <w:name w:val="Маркеры списка"/>
    <w:rsid w:val="00DE107B"/>
    <w:rPr>
      <w:rFonts w:ascii="OpenSymbol" w:eastAsia="OpenSymbol" w:hAnsi="OpenSymbol" w:cs="OpenSymbol"/>
    </w:rPr>
  </w:style>
  <w:style w:type="character" w:customStyle="1" w:styleId="ListLabel3">
    <w:name w:val="ListLabel 3"/>
    <w:rsid w:val="00DE107B"/>
    <w:rPr>
      <w:rFonts w:cs="Symbol"/>
    </w:rPr>
  </w:style>
  <w:style w:type="character" w:customStyle="1" w:styleId="ListLabel4">
    <w:name w:val="ListLabel 4"/>
    <w:rsid w:val="00DE107B"/>
    <w:rPr>
      <w:rFonts w:cs="OpenSymbol"/>
    </w:rPr>
  </w:style>
  <w:style w:type="character" w:customStyle="1" w:styleId="ListLabel5">
    <w:name w:val="ListLabel 5"/>
    <w:rsid w:val="00DE107B"/>
    <w:rPr>
      <w:rFonts w:cs="Symbol"/>
    </w:rPr>
  </w:style>
  <w:style w:type="character" w:customStyle="1" w:styleId="ListLabel6">
    <w:name w:val="ListLabel 6"/>
    <w:rsid w:val="00DE107B"/>
    <w:rPr>
      <w:rFonts w:cs="OpenSymbol"/>
    </w:rPr>
  </w:style>
  <w:style w:type="character" w:customStyle="1" w:styleId="ListLabel7">
    <w:name w:val="ListLabel 7"/>
    <w:rsid w:val="00DE107B"/>
    <w:rPr>
      <w:rFonts w:cs="Symbol"/>
    </w:rPr>
  </w:style>
  <w:style w:type="character" w:customStyle="1" w:styleId="ListLabel8">
    <w:name w:val="ListLabel 8"/>
    <w:rsid w:val="00DE107B"/>
    <w:rPr>
      <w:rFonts w:cs="OpenSymbol"/>
    </w:rPr>
  </w:style>
  <w:style w:type="paragraph" w:customStyle="1" w:styleId="a7">
    <w:name w:val="Заголовок"/>
    <w:basedOn w:val="a"/>
    <w:next w:val="a4"/>
    <w:uiPriority w:val="99"/>
    <w:rsid w:val="0066452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3"/>
    <w:uiPriority w:val="99"/>
    <w:rsid w:val="00664521"/>
    <w:pPr>
      <w:spacing w:after="120" w:line="288" w:lineRule="auto"/>
    </w:pPr>
  </w:style>
  <w:style w:type="paragraph" w:styleId="a8">
    <w:name w:val="List"/>
    <w:basedOn w:val="a4"/>
    <w:uiPriority w:val="99"/>
    <w:rsid w:val="00664521"/>
    <w:rPr>
      <w:rFonts w:cs="Mangal"/>
    </w:rPr>
  </w:style>
  <w:style w:type="paragraph" w:styleId="a9">
    <w:name w:val="Title"/>
    <w:basedOn w:val="a"/>
    <w:rsid w:val="00DE107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uiPriority w:val="99"/>
    <w:rsid w:val="00664521"/>
    <w:pPr>
      <w:suppressLineNumbers/>
    </w:pPr>
  </w:style>
  <w:style w:type="paragraph" w:customStyle="1" w:styleId="a5">
    <w:name w:val="Заглавие"/>
    <w:basedOn w:val="a"/>
    <w:link w:val="TitleChar"/>
    <w:uiPriority w:val="99"/>
    <w:qFormat/>
    <w:rsid w:val="00664521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D63C94"/>
    <w:pPr>
      <w:ind w:left="240" w:hanging="240"/>
    </w:pPr>
  </w:style>
  <w:style w:type="paragraph" w:customStyle="1" w:styleId="p4">
    <w:name w:val="p4"/>
    <w:basedOn w:val="a"/>
    <w:uiPriority w:val="99"/>
    <w:rsid w:val="00664521"/>
    <w:pPr>
      <w:spacing w:before="280" w:after="280"/>
    </w:pPr>
  </w:style>
  <w:style w:type="character" w:styleId="ab">
    <w:name w:val="Hyperlink"/>
    <w:basedOn w:val="a0"/>
    <w:unhideWhenUsed/>
    <w:rsid w:val="00870E46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0D75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7548"/>
    <w:rPr>
      <w:color w:val="00000A"/>
      <w:sz w:val="24"/>
      <w:szCs w:val="24"/>
      <w:lang w:val="en-US" w:eastAsia="en-US"/>
    </w:rPr>
  </w:style>
  <w:style w:type="paragraph" w:styleId="ae">
    <w:name w:val="Normal (Web)"/>
    <w:basedOn w:val="a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">
    <w:name w:val="Strong"/>
    <w:qFormat/>
    <w:locked/>
    <w:rsid w:val="000D7548"/>
    <w:rPr>
      <w:b/>
      <w:bCs/>
    </w:rPr>
  </w:style>
  <w:style w:type="paragraph" w:customStyle="1" w:styleId="2">
    <w:name w:val="2"/>
    <w:basedOn w:val="a"/>
    <w:qFormat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usfak@mail.ru" TargetMode="External"/><Relationship Id="rId13" Type="http://schemas.openxmlformats.org/officeDocument/2006/relationships/hyperlink" Target="mailto:Ivan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usfak@mail.ru" TargetMode="External"/><Relationship Id="rId12" Type="http://schemas.openxmlformats.org/officeDocument/2006/relationships/hyperlink" Target="mailto:elmusfa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musfak@mail.ru" TargetMode="External"/><Relationship Id="rId11" Type="http://schemas.openxmlformats.org/officeDocument/2006/relationships/hyperlink" Target="http://www.els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cience-journal.ru/124-214885" TargetMode="External"/><Relationship Id="rId10" Type="http://schemas.openxmlformats.org/officeDocument/2006/relationships/hyperlink" Target="mailto:elmusfa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musfak@mail.ru" TargetMode="External"/><Relationship Id="rId14" Type="http://schemas.openxmlformats.org/officeDocument/2006/relationships/hyperlink" Target="mailto:Ivanov.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47</cp:revision>
  <cp:lastPrinted>2017-06-27T10:39:00Z</cp:lastPrinted>
  <dcterms:created xsi:type="dcterms:W3CDTF">2009-04-16T11:32:00Z</dcterms:created>
  <dcterms:modified xsi:type="dcterms:W3CDTF">2017-07-03T08:37:00Z</dcterms:modified>
  <dc:language>ru-RU</dc:language>
</cp:coreProperties>
</file>