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4" w:rsidRPr="00C516AC" w:rsidRDefault="00C516AC" w:rsidP="00C5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584C54" w:rsidRDefault="00C516AC" w:rsidP="0058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516AC" w:rsidRPr="00C516AC" w:rsidRDefault="00C516AC" w:rsidP="0058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«Елецкий государственный университет им.</w:t>
      </w:r>
      <w:r w:rsidR="00584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И.А.</w:t>
      </w:r>
      <w:r w:rsidR="00584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Бунина»</w:t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584C54" w:rsidP="00C5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AC" w:rsidRDefault="00C516AC" w:rsidP="00BB3C65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3C65" w:rsidRPr="00C516AC" w:rsidRDefault="00BB3C65" w:rsidP="00BB3C65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ПРОГРАММА ВСТУПИТЕЛЬНОГО ИСПЫТАНИЯ </w:t>
      </w:r>
      <w:r w:rsidR="00A25B1E">
        <w:rPr>
          <w:rFonts w:ascii="Times New Roman" w:hAnsi="Times New Roman" w:cs="Times New Roman"/>
          <w:sz w:val="36"/>
          <w:szCs w:val="36"/>
        </w:rPr>
        <w:t xml:space="preserve"> ТВОРЧЕСКОЙ И ПРОФЕССИОНАЛЬНОЙ НАПРАВЛЕННОСТИ (РИСУНОК , КОМПОЗИЦИЯ) </w:t>
      </w:r>
      <w:r w:rsidRPr="00C516AC">
        <w:rPr>
          <w:rFonts w:ascii="Times New Roman" w:hAnsi="Times New Roman" w:cs="Times New Roman"/>
          <w:sz w:val="36"/>
          <w:szCs w:val="36"/>
        </w:rPr>
        <w:t>ПРИ ПРИЕМЕ НА ОБУЧЕНИЕ ПО ПРОГРАММАМ БАКАЛАВРИАТА</w:t>
      </w:r>
    </w:p>
    <w:p w:rsidR="00C516AC" w:rsidRPr="00C516AC" w:rsidRDefault="00C516AC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516AC" w:rsidRDefault="00584C54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54.03.01 Дизайн</w:t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Елец-2017</w:t>
      </w:r>
    </w:p>
    <w:p w:rsidR="00BB3C65" w:rsidRDefault="00D7642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3C65" w:rsidRDefault="00BB3C65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B3C65" w:rsidRDefault="00BB3C65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B3C65" w:rsidRDefault="00BB3C65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ФГОС среднего общего образования.</w:t>
      </w:r>
    </w:p>
    <w:p w:rsidR="00C516AC" w:rsidRDefault="00C516AC" w:rsidP="00D7642B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</w:t>
      </w:r>
      <w:r w:rsidR="00D7642B">
        <w:rPr>
          <w:rFonts w:ascii="Times New Roman" w:hAnsi="Times New Roman" w:cs="Times New Roman"/>
          <w:sz w:val="28"/>
          <w:szCs w:val="28"/>
        </w:rPr>
        <w:t>та по  разделам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:rsidR="00D7642B" w:rsidRDefault="00D7642B" w:rsidP="00D7642B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E70D7D">
        <w:rPr>
          <w:rFonts w:ascii="Times New Roman" w:hAnsi="Times New Roman" w:cs="Times New Roman"/>
          <w:sz w:val="28"/>
          <w:szCs w:val="28"/>
        </w:rPr>
        <w:t xml:space="preserve">дизайна </w:t>
      </w:r>
      <w:r>
        <w:rPr>
          <w:rFonts w:ascii="Times New Roman" w:hAnsi="Times New Roman" w:cs="Times New Roman"/>
          <w:sz w:val="28"/>
          <w:szCs w:val="28"/>
        </w:rPr>
        <w:t>направлен на формирование у поступающих знаний о</w:t>
      </w:r>
      <w:r w:rsidR="00E70D7D">
        <w:rPr>
          <w:rFonts w:ascii="Times New Roman" w:hAnsi="Times New Roman" w:cs="Times New Roman"/>
          <w:sz w:val="28"/>
          <w:szCs w:val="28"/>
        </w:rPr>
        <w:t xml:space="preserve">б истории искусства, академическом и специальном </w:t>
      </w:r>
      <w:r w:rsidR="00E70D7D" w:rsidRPr="00E70D7D">
        <w:rPr>
          <w:rFonts w:ascii="Times New Roman" w:hAnsi="Times New Roman" w:cs="Times New Roman"/>
          <w:sz w:val="28"/>
          <w:szCs w:val="28"/>
        </w:rPr>
        <w:t>рисун</w:t>
      </w:r>
      <w:r w:rsidR="00E70D7D">
        <w:rPr>
          <w:rFonts w:ascii="Times New Roman" w:hAnsi="Times New Roman" w:cs="Times New Roman"/>
          <w:sz w:val="28"/>
          <w:szCs w:val="28"/>
        </w:rPr>
        <w:t>ке</w:t>
      </w:r>
      <w:r w:rsidR="00E70D7D" w:rsidRPr="00E70D7D">
        <w:rPr>
          <w:rFonts w:ascii="Times New Roman" w:hAnsi="Times New Roman" w:cs="Times New Roman"/>
          <w:sz w:val="28"/>
          <w:szCs w:val="28"/>
        </w:rPr>
        <w:t>, пропедевтик</w:t>
      </w:r>
      <w:r w:rsidR="00E70D7D">
        <w:rPr>
          <w:rFonts w:ascii="Times New Roman" w:hAnsi="Times New Roman" w:cs="Times New Roman"/>
          <w:sz w:val="28"/>
          <w:szCs w:val="28"/>
        </w:rPr>
        <w:t>е</w:t>
      </w:r>
      <w:r w:rsidR="00E70D7D" w:rsidRPr="00E70D7D">
        <w:rPr>
          <w:rFonts w:ascii="Times New Roman" w:hAnsi="Times New Roman" w:cs="Times New Roman"/>
          <w:sz w:val="28"/>
          <w:szCs w:val="28"/>
        </w:rPr>
        <w:t xml:space="preserve">, </w:t>
      </w:r>
      <w:r w:rsidR="00E70D7D">
        <w:rPr>
          <w:rFonts w:ascii="Times New Roman" w:hAnsi="Times New Roman" w:cs="Times New Roman"/>
          <w:sz w:val="28"/>
          <w:szCs w:val="28"/>
        </w:rPr>
        <w:t xml:space="preserve">эргономике и антропометрии, </w:t>
      </w:r>
      <w:r w:rsidR="00E70D7D" w:rsidRPr="00E70D7D">
        <w:rPr>
          <w:rFonts w:ascii="Times New Roman" w:hAnsi="Times New Roman" w:cs="Times New Roman"/>
          <w:sz w:val="28"/>
          <w:szCs w:val="28"/>
        </w:rPr>
        <w:t>проектировани</w:t>
      </w:r>
      <w:r w:rsidR="00E70D7D">
        <w:rPr>
          <w:rFonts w:ascii="Times New Roman" w:hAnsi="Times New Roman" w:cs="Times New Roman"/>
          <w:sz w:val="28"/>
          <w:szCs w:val="28"/>
        </w:rPr>
        <w:t>и</w:t>
      </w:r>
      <w:r w:rsidR="00E70D7D" w:rsidRPr="00E70D7D">
        <w:rPr>
          <w:rFonts w:ascii="Times New Roman" w:hAnsi="Times New Roman" w:cs="Times New Roman"/>
          <w:sz w:val="28"/>
          <w:szCs w:val="28"/>
        </w:rPr>
        <w:t>, конструировани</w:t>
      </w:r>
      <w:r w:rsidR="00E70D7D">
        <w:rPr>
          <w:rFonts w:ascii="Times New Roman" w:hAnsi="Times New Roman" w:cs="Times New Roman"/>
          <w:sz w:val="28"/>
          <w:szCs w:val="28"/>
        </w:rPr>
        <w:t>и и др.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должны освоить знания и умения, определяющие </w:t>
      </w:r>
      <w:r w:rsidR="00E70D7D">
        <w:rPr>
          <w:rFonts w:ascii="Times New Roman" w:hAnsi="Times New Roman" w:cs="Times New Roman"/>
          <w:sz w:val="28"/>
          <w:szCs w:val="28"/>
        </w:rPr>
        <w:t>способность к проектированию и выполнению дизайн-объектов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на базовом уровне в программе особое внимание уделено содержанию, лежащему в основе формирования </w:t>
      </w:r>
      <w:r w:rsidR="00E70D7D">
        <w:rPr>
          <w:rFonts w:ascii="Times New Roman" w:hAnsi="Times New Roman" w:cs="Times New Roman"/>
          <w:sz w:val="28"/>
          <w:szCs w:val="28"/>
        </w:rPr>
        <w:t xml:space="preserve">креативного мышления, навыков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ценностных ориентаций. Поэтому в программу</w:t>
      </w:r>
      <w:r w:rsidR="00180F49">
        <w:rPr>
          <w:rFonts w:ascii="Times New Roman" w:hAnsi="Times New Roman" w:cs="Times New Roman"/>
          <w:sz w:val="28"/>
          <w:szCs w:val="28"/>
        </w:rPr>
        <w:t xml:space="preserve"> включены следующие содержательные линии курса: «</w:t>
      </w:r>
      <w:r w:rsidR="00E70D7D">
        <w:rPr>
          <w:rFonts w:ascii="Times New Roman" w:hAnsi="Times New Roman" w:cs="Times New Roman"/>
          <w:sz w:val="28"/>
          <w:szCs w:val="28"/>
        </w:rPr>
        <w:t>Рисунок</w:t>
      </w:r>
      <w:r w:rsidR="00180F49">
        <w:rPr>
          <w:rFonts w:ascii="Times New Roman" w:hAnsi="Times New Roman" w:cs="Times New Roman"/>
          <w:sz w:val="28"/>
          <w:szCs w:val="28"/>
        </w:rPr>
        <w:t>», «</w:t>
      </w:r>
      <w:r w:rsidR="00E70D7D">
        <w:rPr>
          <w:rFonts w:ascii="Times New Roman" w:hAnsi="Times New Roman" w:cs="Times New Roman"/>
          <w:sz w:val="28"/>
          <w:szCs w:val="28"/>
        </w:rPr>
        <w:t>Композиция</w:t>
      </w:r>
      <w:r w:rsidR="00180F49">
        <w:rPr>
          <w:rFonts w:ascii="Times New Roman" w:hAnsi="Times New Roman" w:cs="Times New Roman"/>
          <w:sz w:val="28"/>
          <w:szCs w:val="28"/>
        </w:rPr>
        <w:t>».</w:t>
      </w:r>
    </w:p>
    <w:p w:rsidR="00180F49" w:rsidRPr="00347CCD" w:rsidRDefault="00180F49" w:rsidP="00180F49">
      <w:pPr>
        <w:pStyle w:val="a7"/>
        <w:numPr>
          <w:ilvl w:val="0"/>
          <w:numId w:val="1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80F49" w:rsidRPr="00347CCD" w:rsidRDefault="00180F49" w:rsidP="00180F49">
      <w:pPr>
        <w:pStyle w:val="a7"/>
        <w:numPr>
          <w:ilvl w:val="0"/>
          <w:numId w:val="1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требования, предъявляемые при сдаче вступительного испытания по </w:t>
      </w:r>
      <w:r w:rsidR="00E70D7D">
        <w:rPr>
          <w:rFonts w:ascii="Times New Roman" w:hAnsi="Times New Roman" w:cs="Times New Roman"/>
          <w:b/>
          <w:sz w:val="28"/>
          <w:szCs w:val="28"/>
        </w:rPr>
        <w:t>дизайну</w:t>
      </w:r>
    </w:p>
    <w:p w:rsidR="009343B9" w:rsidRDefault="00180F49" w:rsidP="00180F49">
      <w:pPr>
        <w:pStyle w:val="a7"/>
        <w:tabs>
          <w:tab w:val="left" w:pos="4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и осмысление теори</w:t>
      </w:r>
      <w:r w:rsidR="009343B9">
        <w:rPr>
          <w:rFonts w:ascii="Times New Roman" w:hAnsi="Times New Roman" w:cs="Times New Roman"/>
          <w:sz w:val="28"/>
          <w:szCs w:val="28"/>
        </w:rPr>
        <w:t>и изобразительного искусства, основ конструктивного построения предметов на плоскости, законов перспективы и распределения светотени на поверхности предмета;</w:t>
      </w:r>
    </w:p>
    <w:p w:rsidR="009343B9" w:rsidRDefault="00180F49" w:rsidP="00180F49">
      <w:pPr>
        <w:pStyle w:val="a7"/>
        <w:tabs>
          <w:tab w:val="left" w:pos="4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</w:t>
      </w:r>
      <w:r w:rsidR="009343B9">
        <w:rPr>
          <w:rFonts w:ascii="Times New Roman" w:hAnsi="Times New Roman" w:cs="Times New Roman"/>
          <w:sz w:val="28"/>
          <w:szCs w:val="28"/>
        </w:rPr>
        <w:t xml:space="preserve"> теоретических знаний в практике креативной изобразительной деятельности;</w:t>
      </w:r>
    </w:p>
    <w:p w:rsidR="00180F49" w:rsidRDefault="00180F49" w:rsidP="00180F49">
      <w:pPr>
        <w:pStyle w:val="a7"/>
        <w:tabs>
          <w:tab w:val="left" w:pos="4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</w:t>
      </w:r>
      <w:r w:rsidR="009343B9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="009343B9">
        <w:rPr>
          <w:rFonts w:ascii="Times New Roman" w:hAnsi="Times New Roman" w:cs="Times New Roman"/>
          <w:sz w:val="28"/>
          <w:szCs w:val="28"/>
        </w:rPr>
        <w:t>композиции, цветоведения, колористики и правил пропорционального изображения фигуры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F49" w:rsidRDefault="006A097C" w:rsidP="00180F49">
      <w:pPr>
        <w:pStyle w:val="a7"/>
        <w:tabs>
          <w:tab w:val="left" w:pos="4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3B9">
        <w:rPr>
          <w:rFonts w:ascii="Times New Roman" w:hAnsi="Times New Roman" w:cs="Times New Roman"/>
          <w:sz w:val="28"/>
          <w:szCs w:val="28"/>
        </w:rPr>
        <w:t>умение работать с натуры и с источником творчества, преобразовывая его средствами стилизации и трансформации</w:t>
      </w:r>
      <w:r w:rsidR="007D1655">
        <w:rPr>
          <w:rFonts w:ascii="Times New Roman" w:hAnsi="Times New Roman" w:cs="Times New Roman"/>
          <w:sz w:val="28"/>
          <w:szCs w:val="28"/>
        </w:rPr>
        <w:t>,</w:t>
      </w:r>
    </w:p>
    <w:p w:rsidR="007D1655" w:rsidRPr="007D1655" w:rsidRDefault="007D1655" w:rsidP="007D1655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655">
        <w:rPr>
          <w:rFonts w:ascii="Times New Roman" w:hAnsi="Times New Roman" w:cs="Times New Roman"/>
          <w:sz w:val="28"/>
          <w:szCs w:val="28"/>
        </w:rPr>
        <w:t>-</w:t>
      </w:r>
      <w:r w:rsidRPr="007D1655">
        <w:rPr>
          <w:rFonts w:ascii="Times New Roman" w:hAnsi="Times New Roman" w:cs="Times New Roman"/>
          <w:sz w:val="28"/>
          <w:szCs w:val="28"/>
        </w:rPr>
        <w:tab/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ическое совершенство исполнения, </w:t>
      </w:r>
      <w:r w:rsidRPr="007D1655">
        <w:rPr>
          <w:rFonts w:ascii="Times New Roman" w:hAnsi="Times New Roman" w:cs="Times New Roman"/>
          <w:sz w:val="28"/>
          <w:szCs w:val="28"/>
        </w:rPr>
        <w:t>образность мышления;</w:t>
      </w:r>
    </w:p>
    <w:p w:rsidR="007D1655" w:rsidRPr="007D1655" w:rsidRDefault="007D1655" w:rsidP="007D1655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655">
        <w:rPr>
          <w:rFonts w:ascii="Times New Roman" w:hAnsi="Times New Roman" w:cs="Times New Roman"/>
          <w:sz w:val="28"/>
          <w:szCs w:val="28"/>
        </w:rPr>
        <w:t>-</w:t>
      </w:r>
      <w:r w:rsidRPr="007D1655">
        <w:rPr>
          <w:rFonts w:ascii="Times New Roman" w:hAnsi="Times New Roman" w:cs="Times New Roman"/>
          <w:sz w:val="28"/>
          <w:szCs w:val="28"/>
        </w:rPr>
        <w:tab/>
        <w:t>оригинальность и новизна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понимание современного дизайна.</w:t>
      </w:r>
    </w:p>
    <w:p w:rsidR="009343B9" w:rsidRDefault="006A097C" w:rsidP="009343B9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Поступающие должны уметь сравнивать, анализировать, делать выводы, </w:t>
      </w:r>
      <w:r w:rsidR="009343B9">
        <w:rPr>
          <w:rFonts w:ascii="Times New Roman" w:hAnsi="Times New Roman" w:cs="Times New Roman"/>
          <w:sz w:val="28"/>
          <w:szCs w:val="28"/>
        </w:rPr>
        <w:t>обобщать результаты творческого испытания.</w:t>
      </w:r>
    </w:p>
    <w:p w:rsidR="00180F49" w:rsidRPr="006A097C" w:rsidRDefault="006A097C" w:rsidP="009343B9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Важный критерий оценки ответа поступающего</w:t>
      </w:r>
      <w:r w:rsidR="0093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грамотное и аккуратное представление </w:t>
      </w:r>
      <w:r w:rsidR="009343B9">
        <w:rPr>
          <w:rFonts w:ascii="Times New Roman" w:hAnsi="Times New Roman" w:cs="Times New Roman"/>
          <w:sz w:val="28"/>
          <w:szCs w:val="28"/>
        </w:rPr>
        <w:t>готовых работ</w:t>
      </w:r>
      <w:r>
        <w:rPr>
          <w:rFonts w:ascii="Times New Roman" w:hAnsi="Times New Roman" w:cs="Times New Roman"/>
          <w:sz w:val="28"/>
          <w:szCs w:val="28"/>
        </w:rPr>
        <w:t xml:space="preserve">. Основой успешной сдачи вступительного </w:t>
      </w:r>
      <w:r w:rsidR="009343B9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 xml:space="preserve">испытания является </w:t>
      </w:r>
      <w:r w:rsidR="009343B9">
        <w:rPr>
          <w:rFonts w:ascii="Times New Roman" w:hAnsi="Times New Roman" w:cs="Times New Roman"/>
          <w:sz w:val="28"/>
          <w:szCs w:val="28"/>
        </w:rPr>
        <w:t>умение применять на практике теорию и технику изобразительного искусства</w:t>
      </w:r>
      <w:r w:rsidR="007D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49" w:rsidRDefault="00180F49" w:rsidP="00180F49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6A097C" w:rsidRPr="00347CCD" w:rsidRDefault="00180F49" w:rsidP="007D1655">
      <w:pPr>
        <w:pStyle w:val="a7"/>
        <w:tabs>
          <w:tab w:val="left" w:pos="40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 xml:space="preserve">3.Организация вступительного испытания по </w:t>
      </w:r>
      <w:r w:rsidR="007D1655">
        <w:rPr>
          <w:rFonts w:ascii="Times New Roman" w:hAnsi="Times New Roman" w:cs="Times New Roman"/>
          <w:b/>
          <w:sz w:val="28"/>
          <w:szCs w:val="28"/>
        </w:rPr>
        <w:t>направлению дизайн</w:t>
      </w:r>
    </w:p>
    <w:p w:rsidR="00180F49" w:rsidRDefault="006A097C" w:rsidP="006A097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6A097C">
        <w:rPr>
          <w:rFonts w:ascii="Times New Roman" w:hAnsi="Times New Roman" w:cs="Times New Roman"/>
          <w:sz w:val="28"/>
          <w:szCs w:val="28"/>
        </w:rPr>
        <w:t xml:space="preserve">Вступительное испытание по </w:t>
      </w:r>
      <w:r w:rsidR="007D1655" w:rsidRPr="007D1655">
        <w:rPr>
          <w:rFonts w:ascii="Times New Roman" w:hAnsi="Times New Roman" w:cs="Times New Roman"/>
          <w:sz w:val="28"/>
          <w:szCs w:val="28"/>
        </w:rPr>
        <w:t>направлению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655">
        <w:rPr>
          <w:rFonts w:ascii="Times New Roman" w:hAnsi="Times New Roman" w:cs="Times New Roman"/>
          <w:sz w:val="28"/>
          <w:szCs w:val="28"/>
        </w:rPr>
        <w:t>в виде творческого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655">
        <w:rPr>
          <w:rFonts w:ascii="Times New Roman" w:hAnsi="Times New Roman" w:cs="Times New Roman"/>
          <w:sz w:val="28"/>
          <w:szCs w:val="28"/>
        </w:rPr>
        <w:t xml:space="preserve">состоящего из двух частей (профессиональный экзамен, творческий экзамен), каждая часть </w:t>
      </w:r>
      <w:r>
        <w:rPr>
          <w:rFonts w:ascii="Times New Roman" w:hAnsi="Times New Roman" w:cs="Times New Roman"/>
          <w:sz w:val="28"/>
          <w:szCs w:val="28"/>
        </w:rPr>
        <w:t>оценивается по 100-балльной шкале.</w:t>
      </w:r>
    </w:p>
    <w:p w:rsidR="006A097C" w:rsidRDefault="006A097C" w:rsidP="006A09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3D">
        <w:rPr>
          <w:rFonts w:ascii="Times New Roman" w:hAnsi="Times New Roman" w:cs="Times New Roman"/>
          <w:b/>
          <w:sz w:val="28"/>
          <w:szCs w:val="28"/>
        </w:rPr>
        <w:lastRenderedPageBreak/>
        <w:t>Первая часть заданий включает:</w:t>
      </w:r>
    </w:p>
    <w:p w:rsidR="007D1655" w:rsidRPr="0028593D" w:rsidRDefault="007D1655" w:rsidP="006A09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7A13D9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b/>
          <w:sz w:val="28"/>
          <w:szCs w:val="28"/>
        </w:rPr>
        <w:t>испытание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(Рисунок)</w:t>
      </w:r>
    </w:p>
    <w:p w:rsidR="007D1655" w:rsidRDefault="006A097C" w:rsidP="006A0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655">
        <w:rPr>
          <w:rFonts w:ascii="Times New Roman" w:hAnsi="Times New Roman" w:cs="Times New Roman"/>
          <w:sz w:val="28"/>
          <w:szCs w:val="28"/>
        </w:rPr>
        <w:t>Рисунок с натуры гипсовой античной 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865" w:rsidRPr="009C4865" w:rsidRDefault="009C4865" w:rsidP="009C4865">
      <w:pPr>
        <w:jc w:val="both"/>
        <w:rPr>
          <w:rFonts w:ascii="Times New Roman" w:hAnsi="Times New Roman" w:cs="Times New Roman"/>
          <w:sz w:val="28"/>
          <w:szCs w:val="28"/>
        </w:rPr>
      </w:pPr>
      <w:r w:rsidRPr="009C4865">
        <w:rPr>
          <w:rFonts w:ascii="Times New Roman" w:hAnsi="Times New Roman" w:cs="Times New Roman"/>
          <w:sz w:val="28"/>
          <w:szCs w:val="28"/>
        </w:rPr>
        <w:t>Размер ватмана – А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4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865" w:rsidRDefault="009C4865" w:rsidP="009C4865">
      <w:pPr>
        <w:jc w:val="both"/>
        <w:rPr>
          <w:rFonts w:ascii="Times New Roman" w:hAnsi="Times New Roman" w:cs="Times New Roman"/>
          <w:sz w:val="28"/>
          <w:szCs w:val="28"/>
        </w:rPr>
      </w:pPr>
      <w:r w:rsidRPr="009C4865">
        <w:rPr>
          <w:rFonts w:ascii="Times New Roman" w:hAnsi="Times New Roman" w:cs="Times New Roman"/>
          <w:sz w:val="28"/>
          <w:szCs w:val="28"/>
        </w:rPr>
        <w:t>4 академических часа.</w:t>
      </w:r>
    </w:p>
    <w:p w:rsidR="006A097C" w:rsidRDefault="006A097C" w:rsidP="006A0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балов – </w:t>
      </w:r>
      <w:r w:rsidR="009C48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7D1655" w:rsidRDefault="0028593D" w:rsidP="007D1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3D">
        <w:rPr>
          <w:rFonts w:ascii="Times New Roman" w:hAnsi="Times New Roman" w:cs="Times New Roman"/>
          <w:b/>
          <w:sz w:val="28"/>
          <w:szCs w:val="28"/>
        </w:rPr>
        <w:t xml:space="preserve">Вторая часть заданий </w:t>
      </w:r>
      <w:r w:rsidR="007D1655" w:rsidRPr="0028593D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28593D" w:rsidRDefault="007D1655" w:rsidP="006A09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55">
        <w:rPr>
          <w:rFonts w:ascii="Times New Roman" w:hAnsi="Times New Roman" w:cs="Times New Roman"/>
          <w:b/>
          <w:sz w:val="28"/>
          <w:szCs w:val="28"/>
        </w:rPr>
        <w:t>Творческ</w:t>
      </w:r>
      <w:r w:rsidR="007A13D9">
        <w:rPr>
          <w:rFonts w:ascii="Times New Roman" w:hAnsi="Times New Roman" w:cs="Times New Roman"/>
          <w:b/>
          <w:sz w:val="28"/>
          <w:szCs w:val="28"/>
        </w:rPr>
        <w:t>ое</w:t>
      </w:r>
      <w:r w:rsidRPr="007D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b/>
          <w:sz w:val="28"/>
          <w:szCs w:val="28"/>
        </w:rPr>
        <w:t>испытание</w:t>
      </w:r>
      <w:r w:rsidRPr="007D1655">
        <w:rPr>
          <w:rFonts w:ascii="Times New Roman" w:hAnsi="Times New Roman" w:cs="Times New Roman"/>
          <w:b/>
          <w:sz w:val="28"/>
          <w:szCs w:val="28"/>
        </w:rPr>
        <w:t xml:space="preserve"> (Композиция)</w:t>
      </w:r>
      <w:r w:rsidR="0028593D" w:rsidRPr="007D1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865" w:rsidRDefault="009C4865" w:rsidP="009C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Выполнение </w:t>
      </w:r>
      <w:r w:rsidRPr="009C4865">
        <w:rPr>
          <w:rFonts w:ascii="Times New Roman" w:hAnsi="Times New Roman" w:cs="Times New Roman"/>
          <w:sz w:val="28"/>
          <w:szCs w:val="28"/>
        </w:rPr>
        <w:t>эскиз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865">
        <w:rPr>
          <w:rFonts w:ascii="Times New Roman" w:hAnsi="Times New Roman" w:cs="Times New Roman"/>
          <w:sz w:val="28"/>
          <w:szCs w:val="28"/>
        </w:rPr>
        <w:t xml:space="preserve"> коллекции</w:t>
      </w:r>
      <w:r>
        <w:rPr>
          <w:rFonts w:ascii="Times New Roman" w:hAnsi="Times New Roman" w:cs="Times New Roman"/>
          <w:sz w:val="28"/>
          <w:szCs w:val="28"/>
        </w:rPr>
        <w:t xml:space="preserve"> костюма</w:t>
      </w:r>
      <w:r w:rsidRPr="009C4865">
        <w:rPr>
          <w:rFonts w:ascii="Times New Roman" w:hAnsi="Times New Roman" w:cs="Times New Roman"/>
          <w:sz w:val="28"/>
          <w:szCs w:val="28"/>
        </w:rPr>
        <w:t xml:space="preserve"> из 3-х моделей на основе заданно</w:t>
      </w:r>
      <w:r>
        <w:rPr>
          <w:rFonts w:ascii="Times New Roman" w:hAnsi="Times New Roman" w:cs="Times New Roman"/>
          <w:sz w:val="28"/>
          <w:szCs w:val="28"/>
        </w:rPr>
        <w:t>го источника творчества:</w:t>
      </w:r>
      <w:r w:rsidRPr="009C4865">
        <w:rPr>
          <w:rFonts w:ascii="Times New Roman" w:hAnsi="Times New Roman" w:cs="Times New Roman"/>
          <w:sz w:val="28"/>
          <w:szCs w:val="28"/>
        </w:rPr>
        <w:t xml:space="preserve"> геометрической формы (прямоугольник, трапеция, овал и др.); объемной формы (шар, спираль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4865">
        <w:rPr>
          <w:rFonts w:ascii="Times New Roman" w:hAnsi="Times New Roman" w:cs="Times New Roman"/>
          <w:sz w:val="28"/>
          <w:szCs w:val="28"/>
        </w:rPr>
        <w:t>; буквы алфавита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9C48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4865">
        <w:rPr>
          <w:rFonts w:ascii="Times New Roman" w:hAnsi="Times New Roman" w:cs="Times New Roman"/>
          <w:sz w:val="28"/>
          <w:szCs w:val="28"/>
        </w:rPr>
        <w:t>ыразить тему через колористическое решение под заданным девизом ( «Сосновый бор», «Степные просторы», «Подводный мир»)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865" w:rsidRPr="009C4865" w:rsidRDefault="009C4865" w:rsidP="009C4865">
      <w:pPr>
        <w:rPr>
          <w:rFonts w:ascii="Times New Roman" w:hAnsi="Times New Roman" w:cs="Times New Roman"/>
          <w:sz w:val="28"/>
          <w:szCs w:val="28"/>
        </w:rPr>
      </w:pPr>
      <w:r w:rsidRPr="009C4865">
        <w:rPr>
          <w:rFonts w:ascii="Times New Roman" w:hAnsi="Times New Roman" w:cs="Times New Roman"/>
          <w:sz w:val="28"/>
          <w:szCs w:val="28"/>
        </w:rPr>
        <w:t>Материал: акварель, тушь, гуашь. Палитра: ахроматическая.</w:t>
      </w:r>
    </w:p>
    <w:p w:rsidR="009C4865" w:rsidRPr="009C4865" w:rsidRDefault="009C4865" w:rsidP="009C4865">
      <w:pPr>
        <w:rPr>
          <w:rFonts w:ascii="Times New Roman" w:hAnsi="Times New Roman" w:cs="Times New Roman"/>
          <w:sz w:val="28"/>
          <w:szCs w:val="28"/>
        </w:rPr>
      </w:pPr>
      <w:r w:rsidRPr="009C4865">
        <w:rPr>
          <w:rFonts w:ascii="Times New Roman" w:hAnsi="Times New Roman" w:cs="Times New Roman"/>
          <w:sz w:val="28"/>
          <w:szCs w:val="28"/>
        </w:rPr>
        <w:t>Размер ватмана – А3(2 шт.)</w:t>
      </w:r>
    </w:p>
    <w:p w:rsidR="009C4865" w:rsidRPr="009C4865" w:rsidRDefault="009C4865" w:rsidP="009C4865">
      <w:pPr>
        <w:rPr>
          <w:rFonts w:ascii="Times New Roman" w:hAnsi="Times New Roman" w:cs="Times New Roman"/>
          <w:sz w:val="28"/>
          <w:szCs w:val="28"/>
        </w:rPr>
      </w:pPr>
      <w:r w:rsidRPr="009C4865">
        <w:rPr>
          <w:rFonts w:ascii="Times New Roman" w:hAnsi="Times New Roman" w:cs="Times New Roman"/>
          <w:sz w:val="28"/>
          <w:szCs w:val="28"/>
        </w:rPr>
        <w:t>4 академических часа на два задания.</w:t>
      </w:r>
    </w:p>
    <w:p w:rsidR="009C4865" w:rsidRDefault="009C4865" w:rsidP="009C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балов – 100.</w:t>
      </w:r>
    </w:p>
    <w:p w:rsidR="0028593D" w:rsidRDefault="0028593D" w:rsidP="0028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ответов поступающих осуществляется в соответствии с основными требованиями, предъявляемыми при сдаче вступительн</w:t>
      </w:r>
      <w:r w:rsidR="00AC2F4E">
        <w:rPr>
          <w:rFonts w:ascii="Times New Roman" w:hAnsi="Times New Roman" w:cs="Times New Roman"/>
          <w:sz w:val="28"/>
          <w:szCs w:val="28"/>
        </w:rPr>
        <w:t>ого испытания по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, изложенными в разделе 2 данной программы и в соответствии с утвержденной шкалой. 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000"/>
        <w:gridCol w:w="4353"/>
        <w:gridCol w:w="3969"/>
      </w:tblGrid>
      <w:tr w:rsidR="00AC2F4E" w:rsidRPr="0041345C" w:rsidTr="00AC2F4E">
        <w:trPr>
          <w:trHeight w:val="368"/>
        </w:trPr>
        <w:tc>
          <w:tcPr>
            <w:tcW w:w="1000" w:type="dxa"/>
          </w:tcPr>
          <w:p w:rsidR="00AC2F4E" w:rsidRPr="0041345C" w:rsidRDefault="00AC2F4E" w:rsidP="00B536FF">
            <w:pPr>
              <w:jc w:val="center"/>
              <w:rPr>
                <w:sz w:val="28"/>
                <w:szCs w:val="28"/>
              </w:rPr>
            </w:pPr>
            <w:r w:rsidRPr="0041345C">
              <w:rPr>
                <w:sz w:val="28"/>
                <w:szCs w:val="28"/>
              </w:rPr>
              <w:t>Баллы</w:t>
            </w:r>
          </w:p>
        </w:tc>
        <w:tc>
          <w:tcPr>
            <w:tcW w:w="4353" w:type="dxa"/>
          </w:tcPr>
          <w:p w:rsidR="00AC2F4E" w:rsidRPr="0041345C" w:rsidRDefault="00AC2F4E" w:rsidP="00B536FF">
            <w:pPr>
              <w:jc w:val="center"/>
              <w:rPr>
                <w:sz w:val="28"/>
                <w:szCs w:val="28"/>
              </w:rPr>
            </w:pPr>
            <w:r w:rsidRPr="0041345C">
              <w:rPr>
                <w:sz w:val="28"/>
                <w:szCs w:val="28"/>
              </w:rPr>
              <w:t>Композиция</w:t>
            </w:r>
          </w:p>
        </w:tc>
        <w:tc>
          <w:tcPr>
            <w:tcW w:w="3969" w:type="dxa"/>
          </w:tcPr>
          <w:p w:rsidR="00AC2F4E" w:rsidRPr="0041345C" w:rsidRDefault="00AC2F4E" w:rsidP="00B536FF">
            <w:pPr>
              <w:jc w:val="center"/>
              <w:rPr>
                <w:sz w:val="28"/>
                <w:szCs w:val="28"/>
              </w:rPr>
            </w:pPr>
            <w:r w:rsidRPr="0041345C">
              <w:rPr>
                <w:sz w:val="28"/>
                <w:szCs w:val="28"/>
              </w:rPr>
              <w:t>Рисунок</w:t>
            </w:r>
          </w:p>
        </w:tc>
      </w:tr>
      <w:tr w:rsidR="00AC2F4E" w:rsidRPr="0041345C" w:rsidTr="00AC2F4E">
        <w:trPr>
          <w:trHeight w:val="344"/>
        </w:trPr>
        <w:tc>
          <w:tcPr>
            <w:tcW w:w="1000" w:type="dxa"/>
          </w:tcPr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Pr="0041345C" w:rsidRDefault="00AC2F4E" w:rsidP="00AC2F4E">
            <w:pPr>
              <w:jc w:val="center"/>
              <w:rPr>
                <w:sz w:val="28"/>
                <w:szCs w:val="28"/>
              </w:rPr>
            </w:pPr>
            <w:r w:rsidRPr="0041345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353" w:type="dxa"/>
          </w:tcPr>
          <w:p w:rsidR="00AC2F4E" w:rsidRPr="0041345C" w:rsidRDefault="00AC2F4E" w:rsidP="00A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Значительные ошибки в определении пропорционального строения фигуры человека; отсутствие навыков работы над многофигурной композицией на заданном формате листа; незнание законов формообразования; отсутствие знаний из области цветоведения при выполнении коллекции моделей под определенным цветовым девизом; неумение выполнять ахроматическую композицию; отсутствие в </w:t>
            </w:r>
            <w:r>
              <w:rPr>
                <w:sz w:val="28"/>
                <w:szCs w:val="28"/>
              </w:rPr>
              <w:lastRenderedPageBreak/>
              <w:t xml:space="preserve">композиции цельности, гармоничности и выразительности </w:t>
            </w:r>
          </w:p>
        </w:tc>
        <w:tc>
          <w:tcPr>
            <w:tcW w:w="3969" w:type="dxa"/>
          </w:tcPr>
          <w:p w:rsidR="00AC2F4E" w:rsidRPr="0041345C" w:rsidRDefault="00AC2F4E" w:rsidP="00A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Значительные ошибки при выполнении схематичного построения предметов по правилам композиции; отсутствие знания основных законов линейной перспективы; неумение анализировать форму предмета и выполнять конструктивное построение; значительное нарушение пропорциональных соотношений в изображаемых предметах и между ними; </w:t>
            </w:r>
            <w:r>
              <w:rPr>
                <w:sz w:val="28"/>
                <w:szCs w:val="28"/>
              </w:rPr>
              <w:lastRenderedPageBreak/>
              <w:t>неумение выполнять тоновую растяжку; отсутствие в работе этапа обобщения изображения;  низкий уровень владения графическими материалами</w:t>
            </w:r>
          </w:p>
        </w:tc>
      </w:tr>
      <w:tr w:rsidR="00AC2F4E" w:rsidRPr="0041345C" w:rsidTr="00AC2F4E">
        <w:trPr>
          <w:trHeight w:val="368"/>
        </w:trPr>
        <w:tc>
          <w:tcPr>
            <w:tcW w:w="1000" w:type="dxa"/>
          </w:tcPr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Pr="0041345C" w:rsidRDefault="00AC2F4E" w:rsidP="00AC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413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4353" w:type="dxa"/>
          </w:tcPr>
          <w:p w:rsidR="00AC2F4E" w:rsidRPr="0041345C" w:rsidRDefault="00AC2F4E" w:rsidP="00A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ошибки в определении пропорционального строения фигуры человека и в выполнении многофигурных композиций на заданном формате листа; применение некоторых знаний из области формообразования при выполнении коллекции моделей на заданную тему; недостаточность знаний законов цветоведения при выполнении коллекции моделей под определенным цветовым девизом; частичные умения в выявлении насыщенности цветового тона при выполнении ахроматического решения композиции; низкий уровень в композиции цельности, гармоничности и выразительности с помощью выбранных изобразительных средств</w:t>
            </w:r>
          </w:p>
        </w:tc>
        <w:tc>
          <w:tcPr>
            <w:tcW w:w="3969" w:type="dxa"/>
          </w:tcPr>
          <w:p w:rsidR="00AC2F4E" w:rsidRPr="0041345C" w:rsidRDefault="00AC2F4E" w:rsidP="00A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схематичного построения предметов по правилам композиции; применение на практике некоторых законов линейной перспективы; недостаточность навыков выполнения конструктивного построения; определение пропорциональных соотношений в изображаемых предметах; распределение светотени на поверхности предметов с целью выявления объемов; умение обобщать изображение; достаточный уровень владения графическими материалами</w:t>
            </w:r>
          </w:p>
        </w:tc>
      </w:tr>
      <w:tr w:rsidR="00AC2F4E" w:rsidRPr="0041345C" w:rsidTr="00AC2F4E">
        <w:trPr>
          <w:trHeight w:val="344"/>
        </w:trPr>
        <w:tc>
          <w:tcPr>
            <w:tcW w:w="1000" w:type="dxa"/>
          </w:tcPr>
          <w:p w:rsidR="00AC2F4E" w:rsidRPr="0041345C" w:rsidRDefault="00AC2F4E" w:rsidP="00AC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413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41345C">
              <w:rPr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AC2F4E" w:rsidRPr="0041345C" w:rsidRDefault="00AC2F4E" w:rsidP="00A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основ пропорционального строения фигуры человека; умение выполнять многофигурные композиции на заданном формате листа; применение законов формообразования при выполнении коллекции моделей на заданную тему; применение законов цветоведения при выполнении коллекции моделей под определенным цветовым девизом; незначительные погрешности при выполнении ахроматического решения композиции; недостаточное достижение в композиции </w:t>
            </w:r>
            <w:r>
              <w:rPr>
                <w:sz w:val="28"/>
                <w:szCs w:val="28"/>
              </w:rPr>
              <w:lastRenderedPageBreak/>
              <w:t>цельности, гармоничности и выразительности с помощью выбранных изобразительных средств</w:t>
            </w:r>
          </w:p>
        </w:tc>
        <w:tc>
          <w:tcPr>
            <w:tcW w:w="3969" w:type="dxa"/>
          </w:tcPr>
          <w:p w:rsidR="00AC2F4E" w:rsidRPr="0041345C" w:rsidRDefault="00AC2F4E" w:rsidP="00A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Грамотная разметка листа и выполнение схематичного построения по правилам композиции; применение на практике некоторых законов линейной перспективы; умение выполнять конструктивное построение, передающее форму предмета; определение пропорциональных соотношений в изображаемых предметах и между ними; распределение светотени на поверхности предметов с целью выявления объемов; умение обобщать </w:t>
            </w:r>
            <w:r>
              <w:rPr>
                <w:sz w:val="28"/>
                <w:szCs w:val="28"/>
              </w:rPr>
              <w:lastRenderedPageBreak/>
              <w:t>изображение; средний уровень владения графическими материалами</w:t>
            </w:r>
          </w:p>
        </w:tc>
      </w:tr>
      <w:tr w:rsidR="00AC2F4E" w:rsidRPr="0041345C" w:rsidTr="00AC2F4E">
        <w:trPr>
          <w:trHeight w:val="4064"/>
        </w:trPr>
        <w:tc>
          <w:tcPr>
            <w:tcW w:w="1000" w:type="dxa"/>
          </w:tcPr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Default="00AC2F4E" w:rsidP="00B536FF">
            <w:pPr>
              <w:jc w:val="center"/>
              <w:rPr>
                <w:sz w:val="28"/>
                <w:szCs w:val="28"/>
              </w:rPr>
            </w:pPr>
          </w:p>
          <w:p w:rsidR="00AC2F4E" w:rsidRPr="0041345C" w:rsidRDefault="00AC2F4E" w:rsidP="00B5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1345C">
              <w:rPr>
                <w:sz w:val="28"/>
                <w:szCs w:val="28"/>
              </w:rPr>
              <w:t>5-100</w:t>
            </w:r>
          </w:p>
        </w:tc>
        <w:tc>
          <w:tcPr>
            <w:tcW w:w="4353" w:type="dxa"/>
          </w:tcPr>
          <w:p w:rsidR="00AC2F4E" w:rsidRPr="0041345C" w:rsidRDefault="00AC2F4E" w:rsidP="00A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 пропорционального строения фигуры человека; умение выполнять многофигурные композиции на заданном формате листа; применение законов формообразования при выполнении коллекции моделей на заданную тему; применение законов цветоведения при выполнении коллекции моделей под определенным цветовым девизом; умение выявлять насыщенность цветового тона при выполнении ахроматического решения композиции; достижение в композиции цельности, гармоничности и выразительности с помощью выбранных изобразительных средств</w:t>
            </w:r>
          </w:p>
        </w:tc>
        <w:tc>
          <w:tcPr>
            <w:tcW w:w="3969" w:type="dxa"/>
          </w:tcPr>
          <w:p w:rsidR="00AC2F4E" w:rsidRPr="0041345C" w:rsidRDefault="00AC2F4E" w:rsidP="00A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Грамотная разметка листа и выполнение схематичного построения по правилам композиции; применение на практике основных законов линейной перспективы; умение анализировать форму предмета и выполнять конструктивное построение; определение пропорциональных соотношений в изображаемых предметах и между ними; распределение светотени на поверхности предметов с целью выявления объемов; умение обобщать изображение; высокий уровень владения графическими материалами</w:t>
            </w:r>
          </w:p>
        </w:tc>
      </w:tr>
    </w:tbl>
    <w:p w:rsidR="00AC2F4E" w:rsidRDefault="00AC2F4E" w:rsidP="0028593D">
      <w:pPr>
        <w:rPr>
          <w:rFonts w:ascii="Times New Roman" w:hAnsi="Times New Roman" w:cs="Times New Roman"/>
          <w:sz w:val="28"/>
          <w:szCs w:val="28"/>
        </w:rPr>
      </w:pPr>
    </w:p>
    <w:p w:rsidR="0028593D" w:rsidRPr="007D1655" w:rsidRDefault="007D1655" w:rsidP="007D1655">
      <w:pPr>
        <w:pStyle w:val="a7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8593D" w:rsidRPr="007D1655">
        <w:rPr>
          <w:rFonts w:ascii="Times New Roman" w:hAnsi="Times New Roman" w:cs="Times New Roman"/>
          <w:b/>
          <w:sz w:val="28"/>
          <w:szCs w:val="28"/>
        </w:rPr>
        <w:t>Образец контрольно-измерительных материалов</w:t>
      </w:r>
    </w:p>
    <w:p w:rsidR="00A2523B" w:rsidRDefault="00A2523B" w:rsidP="007D1655">
      <w:pPr>
        <w:pStyle w:val="a7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D1655" w:rsidRDefault="007D1655" w:rsidP="007D1655">
      <w:pPr>
        <w:pStyle w:val="a7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7A13D9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b/>
          <w:sz w:val="28"/>
          <w:szCs w:val="28"/>
        </w:rPr>
        <w:t>испытание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(Рисунок)</w:t>
      </w:r>
    </w:p>
    <w:p w:rsidR="00AC2F4E" w:rsidRDefault="00AC2F4E" w:rsidP="007D1655">
      <w:pPr>
        <w:pStyle w:val="a7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D1655" w:rsidRDefault="009C4865" w:rsidP="00A2523B">
      <w:pPr>
        <w:pStyle w:val="a7"/>
        <w:tabs>
          <w:tab w:val="left" w:pos="139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69394" cy="2319599"/>
            <wp:effectExtent l="0" t="0" r="0" b="5080"/>
            <wp:docPr id="3" name="Рисунок 3" descr="http://www.neizvestniy-geniy.ru/images/works/photo/2012/08/6886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izvestniy-geniy.ru/images/works/photo/2012/08/68864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41" cy="232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7850" cy="2447925"/>
            <wp:effectExtent l="0" t="0" r="0" b="9525"/>
            <wp:docPr id="1" name="Рисунок 1" descr="C:\Users\User\Pictures\ДИЗАЙН\1509360530_grn23hfmr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ИЗАЙН\1509360530_grn23hfmrw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41" cy="24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F78874" wp14:editId="19BB8996">
            <wp:extent cx="1724025" cy="2257653"/>
            <wp:effectExtent l="0" t="0" r="0" b="9525"/>
            <wp:docPr id="2" name="Рисунок 2" descr="http://goodphotoblog.ru/img-q5y5x5n4g4041456w4t4q274l5t5w2e4o404n4u4/uploads/full/e835eb91093009817d5756f6a9118d61_w960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dphotoblog.ru/img-q5y5x5n4g4041456w4t4q274l5t5w2e4o404n4u4/uploads/full/e835eb91093009817d5756f6a9118d61_w960_h2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46" cy="22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4E" w:rsidRDefault="00AC2F4E" w:rsidP="007D1655">
      <w:pPr>
        <w:pStyle w:val="a7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C2F4E" w:rsidRDefault="00AC2F4E" w:rsidP="007D1655">
      <w:pPr>
        <w:pStyle w:val="a7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D1655" w:rsidRDefault="007D1655" w:rsidP="007D1655">
      <w:pPr>
        <w:pStyle w:val="a7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 w:rsidRPr="007D1655">
        <w:rPr>
          <w:rFonts w:ascii="Times New Roman" w:hAnsi="Times New Roman" w:cs="Times New Roman"/>
          <w:b/>
          <w:sz w:val="28"/>
          <w:szCs w:val="28"/>
        </w:rPr>
        <w:lastRenderedPageBreak/>
        <w:t>Творческ</w:t>
      </w:r>
      <w:r w:rsidR="007A13D9">
        <w:rPr>
          <w:rFonts w:ascii="Times New Roman" w:hAnsi="Times New Roman" w:cs="Times New Roman"/>
          <w:b/>
          <w:sz w:val="28"/>
          <w:szCs w:val="28"/>
        </w:rPr>
        <w:t>ое</w:t>
      </w:r>
      <w:r w:rsidRPr="007D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b/>
          <w:sz w:val="28"/>
          <w:szCs w:val="28"/>
        </w:rPr>
        <w:t>испытание</w:t>
      </w:r>
      <w:r w:rsidRPr="007D1655">
        <w:rPr>
          <w:rFonts w:ascii="Times New Roman" w:hAnsi="Times New Roman" w:cs="Times New Roman"/>
          <w:b/>
          <w:sz w:val="28"/>
          <w:szCs w:val="28"/>
        </w:rPr>
        <w:t xml:space="preserve"> (Композиция)</w:t>
      </w:r>
    </w:p>
    <w:p w:rsidR="00A2523B" w:rsidRDefault="00A2523B" w:rsidP="007D1655">
      <w:pPr>
        <w:pStyle w:val="a7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2523B" w:rsidRDefault="00A2523B" w:rsidP="00A2523B">
      <w:pPr>
        <w:pStyle w:val="a7"/>
        <w:tabs>
          <w:tab w:val="left" w:pos="139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9A3BF2" wp14:editId="65FA5647">
            <wp:extent cx="2815737" cy="2000250"/>
            <wp:effectExtent l="0" t="0" r="3810" b="0"/>
            <wp:docPr id="4" name="Рисунок 4" descr="http://www.elsu.ru/uploads/posts/2017-10/1509360570_n8qnt2n-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7-10/1509360570_n8qnt2n-v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12" cy="200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521DC54" wp14:editId="6F0E5263">
            <wp:extent cx="2752725" cy="1992448"/>
            <wp:effectExtent l="0" t="0" r="0" b="8255"/>
            <wp:docPr id="5" name="Рисунок 5" descr="http://www.elsu.ru/uploads/posts/2017-10/1509360547_1y_3hyczj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su.ru/uploads/posts/2017-10/1509360547_1y_3hyczjp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852" cy="19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93D" w:rsidRPr="00347CCD">
        <w:rPr>
          <w:rFonts w:ascii="Times New Roman" w:hAnsi="Times New Roman" w:cs="Times New Roman"/>
          <w:b/>
          <w:sz w:val="28"/>
          <w:szCs w:val="28"/>
        </w:rPr>
        <w:tab/>
      </w:r>
    </w:p>
    <w:p w:rsidR="00A2523B" w:rsidRDefault="00A2523B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28593D" w:rsidRDefault="00347CC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28593D" w:rsidRPr="00347CC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2523B" w:rsidRP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Айрдел, Р. Рисуем женские фигуры [Текст] / Р. Айрдел.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ООО «Изд-во АСТ»: ООО «Изд-во Астрель», 2004.32 с.</w:t>
      </w:r>
    </w:p>
    <w:p w:rsidR="00A2523B" w:rsidRP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Барчаи, Е. Анатомия для художников [Текст] / Е. Барчаи.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Эксмо, 2009. – 356 с.: ил.</w:t>
      </w:r>
    </w:p>
    <w:p w:rsid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Бесчастнов, Н.П. Графика натюрморта 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 Н.П. Бесчастнов.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М.: Гуманитар. изд. центр ВЛАДОС, 2013. –  255 с.</w:t>
      </w:r>
    </w:p>
    <w:p w:rsidR="00A2523B" w:rsidRPr="007A13D9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Глазова М.В., Денисов В.С. Изобразительное искусство. Алгоритм композиции  – М: Когито-центр, 2012, 220 с. [Электронный ресурс]. - URL </w:t>
      </w:r>
      <w:hyperlink r:id="rId16" w:history="1">
        <w:r w:rsidRPr="007A13D9">
          <w:rPr>
            <w:rStyle w:val="aa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lang w:eastAsia="ru-RU"/>
          </w:rPr>
          <w:t>http://biblioclub.ru/index.php?page=book_red&amp;id=144944&amp;sr=1</w:t>
        </w:r>
      </w:hyperlink>
    </w:p>
    <w:p w:rsid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Гордон, Л. Рисунок. Техника рисования фигуры человека 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/Л. Гордон. - 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М.: Изд-во Эксмо, 2004. – 144 с.</w:t>
      </w:r>
    </w:p>
    <w:p w:rsidR="00A2523B" w:rsidRP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hAnsi="Times New Roman" w:cs="Times New Roman"/>
          <w:sz w:val="28"/>
          <w:szCs w:val="28"/>
        </w:rPr>
        <w:t>Голубева О.Л. Основы композиции [Текст]: Учебное пособие для студ. высш. учебн. заведений / О.Л. Голубева. – М.: Сварог и К, 2008. – 144 с.</w:t>
      </w:r>
    </w:p>
    <w:p w:rsidR="00A2523B" w:rsidRP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hAnsi="Times New Roman" w:cs="Times New Roman"/>
          <w:sz w:val="28"/>
          <w:szCs w:val="28"/>
        </w:rPr>
        <w:t>Даглдиян, К.Т. Декоративная композиция [Текст] / К.Т Даглдиян. - Ростов н/Д: Феникс, 2008. – 312 с.</w:t>
      </w:r>
    </w:p>
    <w:p w:rsidR="00A2523B" w:rsidRP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Жданова, Н.С. Перспектива 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/Н.С. Жданова.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М.: Гуманит. изд. центр ВЛАДОС, 2004. – 224 с.: ил. </w:t>
      </w:r>
    </w:p>
    <w:p w:rsidR="00A2523B" w:rsidRP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Кузин, В.С. Рисунок. Наброски и зарисовки 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 В.С. Кузин.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М.: Издательский центр «Академия», 2014. – 232 с.</w:t>
      </w:r>
    </w:p>
    <w:p w:rsid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Н.Г. Рисунок. Основы учебного академического рисунка [Текст] / Н.Г. Ли. - М.: Изд-во Эксмо, 2015. – 480 с.</w:t>
      </w:r>
    </w:p>
    <w:p w:rsidR="00A2523B" w:rsidRP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Логвиненко, Г.М. Декоративная композиция [Текст]: учеб. пособие для студентов вузов, обучающихся по спец. 030800 «Изобразительное искусство» / Г.М. Логвиненко. – М.: ВЛАДОС, 2008. – 144 с.</w:t>
      </w:r>
    </w:p>
    <w:p w:rsidR="00A2523B" w:rsidRPr="00A2523B" w:rsidRDefault="00A2523B" w:rsidP="00A2523B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Пауэлл, У.Ф. Рисуем голову и фигуру [Текст] / У.Ф. Пауэлл. 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ООО «Изд-во АСТ»: ООО «Изд-во Астрель», 2005.</w:t>
      </w:r>
      <w:r w:rsidRPr="00A25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</w:t>
      </w:r>
      <w:r w:rsidRPr="00A2523B">
        <w:rPr>
          <w:rFonts w:ascii="Times New Roman" w:eastAsia="Times New Roman" w:hAnsi="Times New Roman" w:cs="Times New Roman"/>
          <w:sz w:val="28"/>
          <w:szCs w:val="28"/>
          <w:lang w:eastAsia="ru-RU"/>
        </w:rPr>
        <w:t>39 с.</w:t>
      </w:r>
    </w:p>
    <w:p w:rsidR="00A2523B" w:rsidRPr="00A2523B" w:rsidRDefault="00A2523B" w:rsidP="00A2523B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28593D" w:rsidRPr="00347CC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8593D" w:rsidRPr="0034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46" w:rsidRDefault="00172B46" w:rsidP="00C516AC">
      <w:pPr>
        <w:spacing w:after="0" w:line="240" w:lineRule="auto"/>
      </w:pPr>
      <w:r>
        <w:separator/>
      </w:r>
    </w:p>
  </w:endnote>
  <w:endnote w:type="continuationSeparator" w:id="0">
    <w:p w:rsidR="00172B46" w:rsidRDefault="00172B46" w:rsidP="00C5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46" w:rsidRDefault="00172B46" w:rsidP="00C516AC">
      <w:pPr>
        <w:spacing w:after="0" w:line="240" w:lineRule="auto"/>
      </w:pPr>
      <w:r>
        <w:separator/>
      </w:r>
    </w:p>
  </w:footnote>
  <w:footnote w:type="continuationSeparator" w:id="0">
    <w:p w:rsidR="00172B46" w:rsidRDefault="00172B46" w:rsidP="00C5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12D"/>
    <w:multiLevelType w:val="hybridMultilevel"/>
    <w:tmpl w:val="BE1E1FCE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9C1CD0"/>
    <w:multiLevelType w:val="hybridMultilevel"/>
    <w:tmpl w:val="A7F62FE8"/>
    <w:lvl w:ilvl="0" w:tplc="75F84E3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8767FE"/>
    <w:multiLevelType w:val="hybridMultilevel"/>
    <w:tmpl w:val="55F2B1BC"/>
    <w:lvl w:ilvl="0" w:tplc="20C6BCA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E70F30"/>
    <w:multiLevelType w:val="hybridMultilevel"/>
    <w:tmpl w:val="2FC64644"/>
    <w:lvl w:ilvl="0" w:tplc="D070F3F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E52090"/>
    <w:multiLevelType w:val="multilevel"/>
    <w:tmpl w:val="7C9022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9"/>
    <w:rsid w:val="00172B46"/>
    <w:rsid w:val="00180F49"/>
    <w:rsid w:val="0028593D"/>
    <w:rsid w:val="00347CCD"/>
    <w:rsid w:val="00455C69"/>
    <w:rsid w:val="00584C54"/>
    <w:rsid w:val="006A097C"/>
    <w:rsid w:val="006C42A7"/>
    <w:rsid w:val="007A13D9"/>
    <w:rsid w:val="007D1655"/>
    <w:rsid w:val="007E5ED4"/>
    <w:rsid w:val="009343B9"/>
    <w:rsid w:val="00957CE7"/>
    <w:rsid w:val="009C4865"/>
    <w:rsid w:val="00A2523B"/>
    <w:rsid w:val="00A25B1E"/>
    <w:rsid w:val="00AC2F4E"/>
    <w:rsid w:val="00BB3C65"/>
    <w:rsid w:val="00C516AC"/>
    <w:rsid w:val="00CE36AD"/>
    <w:rsid w:val="00D7642B"/>
    <w:rsid w:val="00E13494"/>
    <w:rsid w:val="00E70D7D"/>
    <w:rsid w:val="00F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B8080-3BC5-4C7A-9A1C-BD07AF8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C"/>
  </w:style>
  <w:style w:type="paragraph" w:styleId="a5">
    <w:name w:val="foot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C"/>
  </w:style>
  <w:style w:type="paragraph" w:styleId="a7">
    <w:name w:val="List Paragraph"/>
    <w:basedOn w:val="a"/>
    <w:uiPriority w:val="34"/>
    <w:qFormat/>
    <w:rsid w:val="00180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8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2523B"/>
    <w:rPr>
      <w:color w:val="0563C1" w:themeColor="hyperlink"/>
      <w:u w:val="single"/>
    </w:rPr>
  </w:style>
  <w:style w:type="table" w:styleId="ab">
    <w:name w:val="Table Grid"/>
    <w:basedOn w:val="a1"/>
    <w:rsid w:val="00AC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144944&amp;s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Кутафина Юлия Николаевна</cp:lastModifiedBy>
  <cp:revision>14</cp:revision>
  <dcterms:created xsi:type="dcterms:W3CDTF">2017-11-03T10:02:00Z</dcterms:created>
  <dcterms:modified xsi:type="dcterms:W3CDTF">2017-11-27T11:01:00Z</dcterms:modified>
</cp:coreProperties>
</file>