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20" w:rsidRPr="00DE57C9" w:rsidRDefault="006E2720" w:rsidP="00DE57C9">
      <w:pPr>
        <w:pStyle w:val="Default"/>
        <w:jc w:val="center"/>
        <w:rPr>
          <w:b/>
          <w:bCs/>
          <w:sz w:val="28"/>
          <w:szCs w:val="28"/>
        </w:rPr>
      </w:pPr>
      <w:r w:rsidRPr="00DE57C9">
        <w:rPr>
          <w:b/>
          <w:bCs/>
          <w:sz w:val="28"/>
          <w:szCs w:val="28"/>
        </w:rPr>
        <w:t xml:space="preserve">СВЕДЕНИЯ </w:t>
      </w:r>
    </w:p>
    <w:p w:rsidR="006E2720" w:rsidRPr="00DE57C9" w:rsidRDefault="006E2720" w:rsidP="00DE57C9">
      <w:pPr>
        <w:pStyle w:val="Default"/>
        <w:jc w:val="center"/>
        <w:rPr>
          <w:sz w:val="28"/>
          <w:szCs w:val="28"/>
        </w:rPr>
      </w:pPr>
      <w:r w:rsidRPr="00DE57C9">
        <w:rPr>
          <w:b/>
          <w:bCs/>
          <w:sz w:val="28"/>
          <w:szCs w:val="28"/>
        </w:rPr>
        <w:t xml:space="preserve">О ВЕДУЩЕЙ ОРГАНИЗАЦИИ </w:t>
      </w:r>
    </w:p>
    <w:p w:rsidR="006E2720" w:rsidRPr="00DE57C9" w:rsidRDefault="006E2720" w:rsidP="00DE57C9">
      <w:pPr>
        <w:pStyle w:val="Default"/>
        <w:jc w:val="center"/>
        <w:rPr>
          <w:b/>
          <w:bCs/>
          <w:sz w:val="28"/>
          <w:szCs w:val="28"/>
        </w:rPr>
      </w:pPr>
      <w:r w:rsidRPr="00DE57C9">
        <w:rPr>
          <w:sz w:val="28"/>
          <w:szCs w:val="28"/>
        </w:rPr>
        <w:t xml:space="preserve">по диссертационной работе </w:t>
      </w:r>
      <w:r>
        <w:rPr>
          <w:b/>
          <w:bCs/>
          <w:sz w:val="28"/>
          <w:szCs w:val="28"/>
        </w:rPr>
        <w:t>Васюковой Марины Валентиновны</w:t>
      </w:r>
    </w:p>
    <w:p w:rsidR="006E2720" w:rsidRPr="00DE57C9" w:rsidRDefault="006E2720" w:rsidP="00DE57C9">
      <w:pPr>
        <w:pStyle w:val="Default"/>
        <w:jc w:val="center"/>
        <w:rPr>
          <w:sz w:val="28"/>
          <w:szCs w:val="28"/>
        </w:rPr>
      </w:pPr>
      <w:r w:rsidRPr="00DE57C9">
        <w:rPr>
          <w:sz w:val="28"/>
          <w:szCs w:val="28"/>
        </w:rPr>
        <w:t>на тему</w:t>
      </w:r>
      <w:r w:rsidRPr="00DE57C9">
        <w:rPr>
          <w:b/>
          <w:bCs/>
          <w:sz w:val="28"/>
          <w:szCs w:val="28"/>
        </w:rPr>
        <w:t xml:space="preserve"> </w:t>
      </w:r>
      <w:r w:rsidRPr="00DE57C9">
        <w:rPr>
          <w:sz w:val="28"/>
          <w:szCs w:val="28"/>
        </w:rPr>
        <w:t>«</w:t>
      </w:r>
      <w:r>
        <w:rPr>
          <w:caps/>
          <w:sz w:val="28"/>
          <w:szCs w:val="28"/>
        </w:rPr>
        <w:t>ХУдожественно-аксиологическое содержание мотивной структуры романов Л.Е. Улицкой 2010-х годов</w:t>
      </w:r>
      <w:r w:rsidRPr="00DE57C9">
        <w:rPr>
          <w:sz w:val="28"/>
          <w:szCs w:val="28"/>
        </w:rPr>
        <w:t>»,</w:t>
      </w:r>
    </w:p>
    <w:p w:rsidR="006E2720" w:rsidRPr="00DE57C9" w:rsidRDefault="006E2720" w:rsidP="00DE57C9">
      <w:pPr>
        <w:pStyle w:val="Default"/>
        <w:jc w:val="center"/>
        <w:rPr>
          <w:sz w:val="28"/>
          <w:szCs w:val="28"/>
        </w:rPr>
      </w:pPr>
      <w:r w:rsidRPr="00DE57C9">
        <w:rPr>
          <w:sz w:val="28"/>
          <w:szCs w:val="28"/>
        </w:rPr>
        <w:t xml:space="preserve">представленной на соискание ученой степени кандидата </w:t>
      </w:r>
    </w:p>
    <w:p w:rsidR="006E2720" w:rsidRPr="00DE57C9" w:rsidRDefault="006E2720" w:rsidP="00DE57C9">
      <w:pPr>
        <w:pStyle w:val="Default"/>
        <w:jc w:val="center"/>
        <w:rPr>
          <w:i/>
          <w:iCs/>
          <w:sz w:val="28"/>
          <w:szCs w:val="28"/>
        </w:rPr>
      </w:pPr>
      <w:r w:rsidRPr="00DE57C9">
        <w:rPr>
          <w:sz w:val="28"/>
          <w:szCs w:val="28"/>
        </w:rPr>
        <w:t xml:space="preserve">филологических наук по специальности 10.01.01 – Русская литература </w:t>
      </w:r>
    </w:p>
    <w:p w:rsidR="006E2720" w:rsidRPr="00DE57C9" w:rsidRDefault="006E2720" w:rsidP="00DE57C9">
      <w:pPr>
        <w:pStyle w:val="Default"/>
        <w:jc w:val="center"/>
        <w:rPr>
          <w:sz w:val="28"/>
          <w:szCs w:val="28"/>
        </w:rPr>
      </w:pPr>
    </w:p>
    <w:p w:rsidR="006E2720" w:rsidRPr="00DE57C9" w:rsidRDefault="006E2720" w:rsidP="00DE57C9">
      <w:pPr>
        <w:pStyle w:val="2"/>
        <w:spacing w:before="0" w:beforeAutospacing="0" w:after="0" w:afterAutospacing="0"/>
        <w:rPr>
          <w:sz w:val="28"/>
          <w:szCs w:val="28"/>
        </w:rPr>
      </w:pPr>
    </w:p>
    <w:tbl>
      <w:tblPr>
        <w:tblW w:w="9900" w:type="dxa"/>
        <w:tblInd w:w="-358" w:type="dxa"/>
        <w:tblLook w:val="00A0"/>
      </w:tblPr>
      <w:tblGrid>
        <w:gridCol w:w="3337"/>
        <w:gridCol w:w="6563"/>
      </w:tblGrid>
      <w:tr w:rsidR="006E2720" w:rsidRPr="00DE57C9" w:rsidTr="00AA6FFD">
        <w:tc>
          <w:tcPr>
            <w:tcW w:w="3337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</w:rPr>
              <w:t>Официальное название</w:t>
            </w:r>
          </w:p>
        </w:tc>
        <w:tc>
          <w:tcPr>
            <w:tcW w:w="6563" w:type="dxa"/>
          </w:tcPr>
          <w:p w:rsidR="006E2720" w:rsidRPr="00DE57C9" w:rsidRDefault="006E2720" w:rsidP="00DE57C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«Воронежский государственный университет» (ФГБОУ ВО «ВГУ»)</w:t>
            </w:r>
          </w:p>
        </w:tc>
      </w:tr>
      <w:tr w:rsidR="006E2720" w:rsidRPr="00DE57C9" w:rsidTr="00AA6FFD">
        <w:tc>
          <w:tcPr>
            <w:tcW w:w="3337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</w:rPr>
              <w:t>Официальный адрес</w:t>
            </w:r>
          </w:p>
        </w:tc>
        <w:tc>
          <w:tcPr>
            <w:tcW w:w="6563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</w:rPr>
              <w:t xml:space="preserve">394018, Россия, </w:t>
            </w:r>
            <w:proofErr w:type="gramStart"/>
            <w:r w:rsidRPr="00DE57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57C9">
              <w:rPr>
                <w:rFonts w:ascii="Times New Roman" w:hAnsi="Times New Roman" w:cs="Times New Roman"/>
                <w:sz w:val="28"/>
                <w:szCs w:val="28"/>
              </w:rPr>
              <w:t>. Воронеж, Университетская площадь, 1</w:t>
            </w:r>
          </w:p>
        </w:tc>
      </w:tr>
      <w:tr w:rsidR="006E2720" w:rsidRPr="00DE57C9" w:rsidTr="00AA6FFD">
        <w:tc>
          <w:tcPr>
            <w:tcW w:w="3337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563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</w:rPr>
              <w:t>+7 (473) 220-75-21</w:t>
            </w:r>
          </w:p>
        </w:tc>
      </w:tr>
      <w:tr w:rsidR="006E2720" w:rsidRPr="00DE57C9" w:rsidTr="00AA6FFD">
        <w:tc>
          <w:tcPr>
            <w:tcW w:w="3337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7C9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6563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office@main.vsu.ru</w:t>
            </w:r>
          </w:p>
        </w:tc>
      </w:tr>
      <w:tr w:rsidR="006E2720" w:rsidRPr="00DE57C9" w:rsidTr="00AA6FFD">
        <w:tc>
          <w:tcPr>
            <w:tcW w:w="3337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6563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</w:rPr>
              <w:t>+7  (473) 220-75-22</w:t>
            </w:r>
          </w:p>
        </w:tc>
      </w:tr>
      <w:tr w:rsidR="006E2720" w:rsidRPr="00DE57C9" w:rsidTr="00AA6FFD">
        <w:tc>
          <w:tcPr>
            <w:tcW w:w="3337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сайт:  </w:t>
            </w:r>
          </w:p>
        </w:tc>
        <w:tc>
          <w:tcPr>
            <w:tcW w:w="6563" w:type="dxa"/>
          </w:tcPr>
          <w:p w:rsidR="006E2720" w:rsidRPr="00DE57C9" w:rsidRDefault="006E2720" w:rsidP="00DE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7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http://www.vsu.ru</w:t>
            </w:r>
          </w:p>
        </w:tc>
      </w:tr>
    </w:tbl>
    <w:p w:rsidR="006E2720" w:rsidRPr="00DE57C9" w:rsidRDefault="006E2720" w:rsidP="00DE57C9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2720" w:rsidRPr="00DE57C9" w:rsidRDefault="006E2720" w:rsidP="00DE57C9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2720" w:rsidRPr="00DE57C9" w:rsidRDefault="006E2720" w:rsidP="00DE57C9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E57C9">
        <w:rPr>
          <w:sz w:val="28"/>
          <w:szCs w:val="28"/>
        </w:rPr>
        <w:t>Список основных публикаций работников ведущей</w:t>
      </w:r>
    </w:p>
    <w:p w:rsidR="006E2720" w:rsidRPr="00DE57C9" w:rsidRDefault="006E2720" w:rsidP="00DE57C9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E57C9">
        <w:rPr>
          <w:sz w:val="28"/>
          <w:szCs w:val="28"/>
        </w:rPr>
        <w:t xml:space="preserve">организации по теме диссертации в </w:t>
      </w:r>
      <w:proofErr w:type="gramStart"/>
      <w:r w:rsidRPr="00DE57C9">
        <w:rPr>
          <w:sz w:val="28"/>
          <w:szCs w:val="28"/>
        </w:rPr>
        <w:t>рецензируемых</w:t>
      </w:r>
      <w:proofErr w:type="gramEnd"/>
      <w:r w:rsidRPr="00DE57C9">
        <w:rPr>
          <w:sz w:val="28"/>
          <w:szCs w:val="28"/>
        </w:rPr>
        <w:t xml:space="preserve"> научных</w:t>
      </w:r>
    </w:p>
    <w:p w:rsidR="006E2720" w:rsidRPr="00DE57C9" w:rsidRDefault="006E2720" w:rsidP="00DE57C9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DE57C9">
        <w:rPr>
          <w:sz w:val="28"/>
          <w:szCs w:val="28"/>
        </w:rPr>
        <w:t>изданиях</w:t>
      </w:r>
      <w:proofErr w:type="gramEnd"/>
      <w:r w:rsidRPr="00DE57C9">
        <w:rPr>
          <w:sz w:val="28"/>
          <w:szCs w:val="28"/>
        </w:rPr>
        <w:t xml:space="preserve"> по теме диссертации за последние 5 лет</w:t>
      </w:r>
    </w:p>
    <w:p w:rsidR="006E2720" w:rsidRPr="00DE57C9" w:rsidRDefault="006E2720" w:rsidP="00DE57C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Житенев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Poemsandproblems</w:t>
      </w:r>
      <w:proofErr w:type="spellEnd"/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. на кн.: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С. Уничтожение имени.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Книжное обозрение [АРГО-РИСК], 2014. – 64 с] // Новое литературное обозрение. – 2014. - №128. – С. 299-303.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57C9">
        <w:rPr>
          <w:rFonts w:ascii="Times New Roman" w:hAnsi="Times New Roman" w:cs="Times New Roman"/>
          <w:sz w:val="28"/>
          <w:szCs w:val="28"/>
        </w:rPr>
        <w:t xml:space="preserve">Бердникова О.А., Голицына Т.Н. 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Локативная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сфера романа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Евг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E57C9"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«Лавр» (Часть 1.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Познание) // Научный вестник Воронеж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арх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>строит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>. университет. Серия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Лингвистика и межкультурная коммуникация. – 2015. –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>. №4 (18) – С. 135-139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Житенев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А.А. Альтернативные модели времени в самосознании «неофициальной» культуры // Новое литературное обозрение. – 2015. - № 135. – C. 279-288.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57C9">
        <w:rPr>
          <w:rFonts w:ascii="Times New Roman" w:hAnsi="Times New Roman" w:cs="Times New Roman"/>
          <w:sz w:val="28"/>
          <w:szCs w:val="28"/>
        </w:rPr>
        <w:t xml:space="preserve">Никонова Т.А Жест автора и жест героя в контексте литературного быта // Вестник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С.-Петербургского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техники и дизайна (СПГУТД). Серия 2. Искусство. Филологические науки. – 2015. – № 1. – С.49-54.</w:t>
      </w:r>
      <w:bookmarkStart w:id="0" w:name="_GoBack"/>
      <w:bookmarkEnd w:id="0"/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Тернова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Т.А., Фролова А.В. Литературная премия А. Белого как литературная институция: дискуссионное поле и формы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 // ХХ век как литературная эпоха. Вып.2: сборник статей. –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Žurnalas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Žmogus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kalbos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erdvėje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». –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Kaunas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>, 2013. - С. 482-490.</w:t>
      </w:r>
    </w:p>
    <w:p w:rsidR="006E2720" w:rsidRPr="004E429E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7C9">
        <w:rPr>
          <w:rFonts w:ascii="Times New Roman" w:hAnsi="Times New Roman" w:cs="Times New Roman"/>
          <w:sz w:val="28"/>
          <w:szCs w:val="28"/>
        </w:rPr>
        <w:lastRenderedPageBreak/>
        <w:t xml:space="preserve">Бердникова О.А. Особенности преподавания современной русской литературы иностранным студентам (из опыта работы филологического факультета ВГУ) // Форум по славистике для ректоров российских и германских вузов. </w:t>
      </w:r>
      <w:r w:rsidRPr="00DE57C9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4E4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7C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E429E">
        <w:rPr>
          <w:rFonts w:ascii="Times New Roman" w:hAnsi="Times New Roman" w:cs="Times New Roman"/>
          <w:sz w:val="28"/>
          <w:szCs w:val="28"/>
          <w:lang w:val="en-US"/>
        </w:rPr>
        <w:t>ü</w:t>
      </w:r>
      <w:r w:rsidRPr="00DE57C9">
        <w:rPr>
          <w:rFonts w:ascii="Times New Roman" w:hAnsi="Times New Roman" w:cs="Times New Roman"/>
          <w:sz w:val="28"/>
          <w:szCs w:val="28"/>
          <w:lang w:val="en-US"/>
        </w:rPr>
        <w:t>rSlavistik</w:t>
      </w:r>
      <w:proofErr w:type="spellEnd"/>
      <w:r w:rsidRPr="004E4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7C9">
        <w:rPr>
          <w:rFonts w:ascii="Times New Roman" w:hAnsi="Times New Roman" w:cs="Times New Roman"/>
          <w:sz w:val="28"/>
          <w:szCs w:val="28"/>
          <w:lang w:val="en-US"/>
        </w:rPr>
        <w:t>von</w:t>
      </w:r>
      <w:r w:rsidRPr="004E4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7C9">
        <w:rPr>
          <w:rFonts w:ascii="Times New Roman" w:hAnsi="Times New Roman" w:cs="Times New Roman"/>
          <w:sz w:val="28"/>
          <w:szCs w:val="28"/>
          <w:lang w:val="en-US"/>
        </w:rPr>
        <w:t>RektorenRussicher</w:t>
      </w:r>
      <w:proofErr w:type="spellEnd"/>
      <w:r w:rsidRPr="004E4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57C9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Pr="004E4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E57C9">
        <w:rPr>
          <w:rFonts w:ascii="Times New Roman" w:hAnsi="Times New Roman" w:cs="Times New Roman"/>
          <w:sz w:val="28"/>
          <w:szCs w:val="28"/>
          <w:lang w:val="en-US"/>
        </w:rPr>
        <w:t>DeutscherHochschulen</w:t>
      </w:r>
      <w:r w:rsidRPr="00DE57C9">
        <w:rPr>
          <w:rFonts w:ascii="Times New Roman" w:hAnsi="Times New Roman" w:cs="Times New Roman"/>
          <w:sz w:val="28"/>
          <w:szCs w:val="28"/>
        </w:rPr>
        <w:t>Сборникматериалов</w:t>
      </w:r>
      <w:proofErr w:type="spellEnd"/>
      <w:r w:rsidRPr="004E42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E429E">
        <w:rPr>
          <w:rFonts w:ascii="Times New Roman" w:hAnsi="Times New Roman" w:cs="Times New Roman"/>
          <w:sz w:val="28"/>
          <w:szCs w:val="28"/>
          <w:lang w:val="en-US"/>
        </w:rPr>
        <w:t>Aufsatzsammlung</w:t>
      </w:r>
      <w:proofErr w:type="spellEnd"/>
      <w:r w:rsidRPr="004E429E">
        <w:rPr>
          <w:rFonts w:ascii="Times New Roman" w:hAnsi="Times New Roman" w:cs="Times New Roman"/>
          <w:sz w:val="28"/>
          <w:szCs w:val="28"/>
          <w:lang w:val="en-US"/>
        </w:rPr>
        <w:t xml:space="preserve">. 29 </w:t>
      </w:r>
      <w:proofErr w:type="spellStart"/>
      <w:proofErr w:type="gramStart"/>
      <w:r w:rsidRPr="004E429E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proofErr w:type="gramEnd"/>
      <w:r w:rsidRPr="004E429E">
        <w:rPr>
          <w:rFonts w:ascii="Times New Roman" w:hAnsi="Times New Roman" w:cs="Times New Roman"/>
          <w:sz w:val="28"/>
          <w:szCs w:val="28"/>
          <w:lang w:val="en-US"/>
        </w:rPr>
        <w:t xml:space="preserve"> - 1 </w:t>
      </w:r>
      <w:proofErr w:type="spellStart"/>
      <w:r w:rsidRPr="004E429E">
        <w:rPr>
          <w:rFonts w:ascii="Times New Roman" w:hAnsi="Times New Roman" w:cs="Times New Roman"/>
          <w:sz w:val="28"/>
          <w:szCs w:val="28"/>
          <w:lang w:val="en-US"/>
        </w:rPr>
        <w:t>oktober</w:t>
      </w:r>
      <w:proofErr w:type="spellEnd"/>
      <w:r w:rsidRPr="004E429E">
        <w:rPr>
          <w:rFonts w:ascii="Times New Roman" w:hAnsi="Times New Roman" w:cs="Times New Roman"/>
          <w:sz w:val="28"/>
          <w:szCs w:val="28"/>
          <w:lang w:val="en-US"/>
        </w:rPr>
        <w:t xml:space="preserve">, 2014. – Berlin, 2014. - 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>С</w:t>
      </w:r>
      <w:r w:rsidRPr="004E429E">
        <w:rPr>
          <w:rFonts w:ascii="Times New Roman" w:hAnsi="Times New Roman" w:cs="Times New Roman"/>
          <w:sz w:val="28"/>
          <w:szCs w:val="28"/>
          <w:lang w:val="en-US"/>
        </w:rPr>
        <w:t>. 4</w:t>
      </w:r>
      <w:proofErr w:type="gramEnd"/>
      <w:r w:rsidRPr="004E429E">
        <w:rPr>
          <w:rFonts w:ascii="Times New Roman" w:hAnsi="Times New Roman" w:cs="Times New Roman"/>
          <w:sz w:val="28"/>
          <w:szCs w:val="28"/>
          <w:lang w:val="en-US"/>
        </w:rPr>
        <w:t>-6.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57C9">
        <w:rPr>
          <w:rFonts w:ascii="Times New Roman" w:hAnsi="Times New Roman" w:cs="Times New Roman"/>
          <w:sz w:val="28"/>
          <w:szCs w:val="28"/>
        </w:rPr>
        <w:t xml:space="preserve">Бердникова О.А. Духовно-нравственный потенциал современной русской прозы //Материалы IХ Международного форум «Задонские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Свято-Тихоновские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образовательные чтения»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>. Липецк-Задонск, 22-23 ноября 2013. – Липецк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ООО «Типография «Липецк-Плюс», 2014. - С. 151-153.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57C9">
        <w:rPr>
          <w:rFonts w:ascii="Times New Roman" w:hAnsi="Times New Roman" w:cs="Times New Roman"/>
          <w:sz w:val="28"/>
          <w:szCs w:val="28"/>
        </w:rPr>
        <w:t>Бердникова О.А. Автор и герой в поисках свободы: о русской прозе рубежа ХХ-ХХ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веков // «Смотрите, кто пришел» (герой и автор в современной прозе, поэзии и драматургии): Материалы Всероссийской научной конференции (Воронеж, Воронежский государственный университет, 9-10 октября 2014 года). – Воронеж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НАУКА-ЮНИПРЕСС, 2015. – С. 4-9. 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57C9">
        <w:rPr>
          <w:rFonts w:ascii="Times New Roman" w:hAnsi="Times New Roman" w:cs="Times New Roman"/>
          <w:sz w:val="28"/>
          <w:szCs w:val="28"/>
        </w:rPr>
        <w:t xml:space="preserve">Бердникова О.А. «Дети рубежа»: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поколенческая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проблематика в современном русском романе // Человек в глобальном мире. Материалы международной научной конференции.  (Воронеж, Воронежский государственный университет, 18-20 мая 2015 года). – Воронеж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Издательский Дом ВГУ, 2015. – С. 217-220.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Житенев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А.А.   Интерпретация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маргинальности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в русской литературе 2000-х гг. //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Revitalizacehodnot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umění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literatura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II: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týmovámonografie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. </w:t>
      </w:r>
      <w:r w:rsidRPr="00DE57C9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DE57C9">
        <w:rPr>
          <w:rFonts w:ascii="Times New Roman" w:hAnsi="Times New Roman" w:cs="Times New Roman"/>
          <w:sz w:val="28"/>
          <w:szCs w:val="28"/>
        </w:rPr>
        <w:t xml:space="preserve">. </w:t>
      </w:r>
      <w:r w:rsidRPr="00DE57C9">
        <w:rPr>
          <w:rFonts w:ascii="Times New Roman" w:hAnsi="Times New Roman" w:cs="Times New Roman"/>
          <w:sz w:val="28"/>
          <w:szCs w:val="28"/>
          <w:lang w:val="en-US"/>
        </w:rPr>
        <w:t>Josef</w:t>
      </w:r>
      <w:r w:rsidRPr="00DE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C9">
        <w:rPr>
          <w:rFonts w:ascii="Times New Roman" w:hAnsi="Times New Roman" w:cs="Times New Roman"/>
          <w:sz w:val="28"/>
          <w:szCs w:val="28"/>
          <w:lang w:val="en-US"/>
        </w:rPr>
        <w:t>Dohnal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.  –  </w:t>
      </w:r>
      <w:r w:rsidRPr="00DE57C9">
        <w:rPr>
          <w:rFonts w:ascii="Times New Roman" w:hAnsi="Times New Roman" w:cs="Times New Roman"/>
          <w:sz w:val="28"/>
          <w:szCs w:val="28"/>
          <w:lang w:val="en-US"/>
        </w:rPr>
        <w:t>Brno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Ú</w:t>
      </w:r>
      <w:proofErr w:type="spellStart"/>
      <w:r w:rsidRPr="00DE57C9">
        <w:rPr>
          <w:rFonts w:ascii="Times New Roman" w:hAnsi="Times New Roman" w:cs="Times New Roman"/>
          <w:sz w:val="28"/>
          <w:szCs w:val="28"/>
          <w:lang w:val="en-US"/>
        </w:rPr>
        <w:t>stavslavistikyFilozofickefakultyMasarykovyuniverzity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, 2015. – </w:t>
      </w:r>
      <w:r w:rsidRPr="00DE57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E57C9">
        <w:rPr>
          <w:rFonts w:ascii="Times New Roman" w:hAnsi="Times New Roman" w:cs="Times New Roman"/>
          <w:sz w:val="28"/>
          <w:szCs w:val="28"/>
        </w:rPr>
        <w:t>. 569-575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Тернова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Т.А. Современный литературный процесс в школьном изучении // «Смотрите, кто пришел» (герой и автор в современной прозе, поэзии, драматургии)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>Материалы Всероссийской научной конференции (Воронеж: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>ВГУ, 9-10 ноября 2014 г.).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– Воронеж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НАУКА-ЮНИПРЕСС, 2015. -  С. 26-31.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Тернова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Т.А. Современная литература в 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>критическом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Д. Кузмина // Русская филология: Ученые записки кафедры литературы и методики ее преподавания Смоленского ГУ. Т. 16. – Смоленск: Издательство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>, 2015. – С. 176-184.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57C9">
        <w:rPr>
          <w:rFonts w:ascii="Times New Roman" w:hAnsi="Times New Roman" w:cs="Times New Roman"/>
          <w:sz w:val="28"/>
          <w:szCs w:val="28"/>
        </w:rPr>
        <w:t>Бердникова О.А. Современная русская литература: круг чтения иностранных студентов (научная статья) // Проблемы преподавания филологических дисциплин иностранным учащимся. Сборник материалов IV международной научно-методической конференции. 28-30 января 2016 года. ВГУ Воронеж: Издательско-полиграфический центр «Научная книга», 2016. - С. 274-278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57C9">
        <w:rPr>
          <w:rFonts w:ascii="Times New Roman" w:hAnsi="Times New Roman" w:cs="Times New Roman"/>
          <w:sz w:val="28"/>
          <w:szCs w:val="28"/>
        </w:rPr>
        <w:t>Бердникова О.А. «Новые реалисты» в современной русской литературе // Электронный сборник по материалам международной научной конференции «ФИЛКО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Филология. Культура. Образование». 18-20 </w:t>
      </w:r>
      <w:r w:rsidRPr="00DE57C9">
        <w:rPr>
          <w:rFonts w:ascii="Times New Roman" w:hAnsi="Times New Roman" w:cs="Times New Roman"/>
          <w:sz w:val="28"/>
          <w:szCs w:val="28"/>
        </w:rPr>
        <w:lastRenderedPageBreak/>
        <w:t xml:space="preserve">марта 2016 года. -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Штип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, Университет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ГоцеДелчева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>, Македония. - С.61-70.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DE57C9">
        <w:rPr>
          <w:rFonts w:ascii="Times New Roman" w:hAnsi="Times New Roman" w:cs="Times New Roman"/>
          <w:sz w:val="28"/>
          <w:szCs w:val="28"/>
        </w:rPr>
        <w:t xml:space="preserve">Никонова Т.А. Война в прозе «сорокалетних» // Запечатленная победа: Ключевые образы, концепты, </w:t>
      </w:r>
      <w:proofErr w:type="spellStart"/>
      <w:r w:rsidRPr="00DE57C9">
        <w:rPr>
          <w:rFonts w:ascii="Times New Roman" w:hAnsi="Times New Roman" w:cs="Times New Roman"/>
          <w:sz w:val="28"/>
          <w:szCs w:val="28"/>
        </w:rPr>
        <w:t>идеологемы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(Литературные события и феномены ХХ века). Материалы международной конференции, посвященные 70-летию окончания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>торой мировой войны. / Институт русской литературы (Пушкинский Дом), Воронежский государственный университет. – Санкт-Петербург-Воронеж, 2016. - С.165-173.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Тернова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Т.А. Судьба реализма 2000-х гг. в интерпретации критики // Современная русская и зарубежная литература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«новое» как историко-литературная проблема. – Воронеж</w:t>
      </w:r>
      <w:proofErr w:type="gramStart"/>
      <w:r w:rsidRPr="00DE5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57C9">
        <w:rPr>
          <w:rFonts w:ascii="Times New Roman" w:hAnsi="Times New Roman" w:cs="Times New Roman"/>
          <w:sz w:val="28"/>
          <w:szCs w:val="28"/>
        </w:rPr>
        <w:t xml:space="preserve"> НАУКА-ЮНИПРЕСС, 2016. – С. 20-26.</w:t>
      </w:r>
    </w:p>
    <w:p w:rsidR="006E2720" w:rsidRPr="00DE57C9" w:rsidRDefault="006E2720" w:rsidP="00DE57C9">
      <w:pPr>
        <w:pStyle w:val="a3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57C9">
        <w:rPr>
          <w:rFonts w:ascii="Times New Roman" w:hAnsi="Times New Roman" w:cs="Times New Roman"/>
          <w:sz w:val="28"/>
          <w:szCs w:val="28"/>
        </w:rPr>
        <w:t>Тернова</w:t>
      </w:r>
      <w:proofErr w:type="spellEnd"/>
      <w:r w:rsidRPr="00DE57C9">
        <w:rPr>
          <w:rFonts w:ascii="Times New Roman" w:hAnsi="Times New Roman" w:cs="Times New Roman"/>
          <w:sz w:val="28"/>
          <w:szCs w:val="28"/>
        </w:rPr>
        <w:t xml:space="preserve"> Т.А. «Прощание с Матерой» В. Распутина как прецедентный текст в современной традиционалистской прозе (к 40-летию создания повести) // Русистика сегодня: Традиции и перспективы. Сборник докладов юбилейной научной конференции (София, 23-25 ноября 2016 г.). - София: «Тип-топ пресс», 2017. - С. 569-576.</w:t>
      </w:r>
    </w:p>
    <w:p w:rsidR="006E2720" w:rsidRPr="00DE57C9" w:rsidRDefault="006E2720" w:rsidP="00DE57C9">
      <w:pPr>
        <w:pStyle w:val="a3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6E2720" w:rsidRPr="00DE57C9" w:rsidRDefault="006E2720" w:rsidP="00DE5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720" w:rsidRPr="00DE57C9" w:rsidRDefault="006E2720" w:rsidP="009357F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2720" w:rsidRPr="00DE57C9" w:rsidRDefault="006E2720" w:rsidP="00207060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6E2720" w:rsidRPr="00DE57C9" w:rsidSect="00B8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B5A4D"/>
    <w:multiLevelType w:val="hybridMultilevel"/>
    <w:tmpl w:val="E86C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C0"/>
    <w:rsid w:val="00207060"/>
    <w:rsid w:val="00252195"/>
    <w:rsid w:val="00426C45"/>
    <w:rsid w:val="0044710C"/>
    <w:rsid w:val="004E429E"/>
    <w:rsid w:val="005605C0"/>
    <w:rsid w:val="006E2720"/>
    <w:rsid w:val="00730432"/>
    <w:rsid w:val="007848C1"/>
    <w:rsid w:val="007D7B43"/>
    <w:rsid w:val="008369E6"/>
    <w:rsid w:val="0089035F"/>
    <w:rsid w:val="008B3B01"/>
    <w:rsid w:val="009357FB"/>
    <w:rsid w:val="009D2E9C"/>
    <w:rsid w:val="00AA6FFD"/>
    <w:rsid w:val="00B07665"/>
    <w:rsid w:val="00B82B93"/>
    <w:rsid w:val="00BB3A92"/>
    <w:rsid w:val="00C3269B"/>
    <w:rsid w:val="00D2331B"/>
    <w:rsid w:val="00DC0B75"/>
    <w:rsid w:val="00DE57C9"/>
    <w:rsid w:val="00EA484C"/>
    <w:rsid w:val="00EC0CF8"/>
    <w:rsid w:val="00F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9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DE57C9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"/>
    <w:semiHidden/>
    <w:rsid w:val="00EB20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2331B"/>
    <w:pPr>
      <w:ind w:left="720"/>
    </w:pPr>
  </w:style>
  <w:style w:type="paragraph" w:customStyle="1" w:styleId="a4">
    <w:name w:val="Знак"/>
    <w:basedOn w:val="a"/>
    <w:next w:val="a"/>
    <w:uiPriority w:val="99"/>
    <w:rsid w:val="00FD1C9F"/>
    <w:pPr>
      <w:spacing w:after="160" w:line="240" w:lineRule="exact"/>
    </w:pPr>
    <w:rPr>
      <w:rFonts w:ascii="Tahoma" w:hAnsi="Tahoma" w:cs="Tahoma"/>
      <w:sz w:val="24"/>
      <w:szCs w:val="24"/>
      <w:lang w:val="en-GB"/>
    </w:rPr>
  </w:style>
  <w:style w:type="paragraph" w:customStyle="1" w:styleId="Default">
    <w:name w:val="Default"/>
    <w:uiPriority w:val="99"/>
    <w:rsid w:val="00DE5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DE57C9"/>
    <w:rPr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804</Words>
  <Characters>4589</Characters>
  <Application>Microsoft Office Word</Application>
  <DocSecurity>0</DocSecurity>
  <Lines>38</Lines>
  <Paragraphs>10</Paragraphs>
  <ScaleCrop>false</ScaleCrop>
  <Company>WIN7XP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uaz3153@rambler.ru</cp:lastModifiedBy>
  <cp:revision>4</cp:revision>
  <dcterms:created xsi:type="dcterms:W3CDTF">2017-12-13T09:23:00Z</dcterms:created>
  <dcterms:modified xsi:type="dcterms:W3CDTF">2017-12-28T10:53:00Z</dcterms:modified>
</cp:coreProperties>
</file>