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1" w:rsidRPr="003E7211" w:rsidRDefault="003E7211" w:rsidP="002E23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21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E7211">
        <w:rPr>
          <w:color w:val="000000"/>
          <w:sz w:val="28"/>
          <w:szCs w:val="28"/>
        </w:rPr>
        <w:t>СКБ ЕГУ им. И.А. Бунина совместно с кафедрой ТП</w:t>
      </w:r>
      <w:r w:rsidRPr="003E7211">
        <w:rPr>
          <w:color w:val="000000"/>
          <w:sz w:val="28"/>
          <w:szCs w:val="28"/>
          <w:vertAlign w:val="subscript"/>
        </w:rPr>
        <w:t>В</w:t>
      </w:r>
      <w:r w:rsidRPr="003E7211">
        <w:rPr>
          <w:color w:val="000000"/>
          <w:sz w:val="28"/>
          <w:szCs w:val="28"/>
        </w:rPr>
        <w:t>М</w:t>
      </w:r>
      <w:r w:rsidRPr="003E7211">
        <w:rPr>
          <w:color w:val="000000"/>
          <w:sz w:val="28"/>
          <w:szCs w:val="28"/>
          <w:vertAlign w:val="subscript"/>
        </w:rPr>
        <w:t>И</w:t>
      </w:r>
      <w:r w:rsidRPr="003E7211">
        <w:rPr>
          <w:color w:val="000000"/>
          <w:sz w:val="28"/>
          <w:szCs w:val="28"/>
        </w:rPr>
        <w:t xml:space="preserve">А </w:t>
      </w:r>
      <w:r w:rsidR="00D01D01">
        <w:rPr>
          <w:color w:val="000000"/>
          <w:sz w:val="28"/>
          <w:szCs w:val="28"/>
        </w:rPr>
        <w:t>А</w:t>
      </w:r>
      <w:r w:rsidRPr="003E7211">
        <w:rPr>
          <w:color w:val="000000"/>
          <w:sz w:val="28"/>
          <w:szCs w:val="28"/>
        </w:rPr>
        <w:t>гропромышленного института и одновременно по договору о творческом сотрудничестве с МИИТ  выполняется бюджетная НИР на тему: </w:t>
      </w:r>
      <w:r w:rsidRPr="003E7211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также стандартного и нестандартного промышленного оборудования</w:t>
      </w:r>
      <w:r w:rsidR="00D01D01">
        <w:rPr>
          <w:rStyle w:val="a4"/>
          <w:color w:val="000000"/>
          <w:sz w:val="28"/>
          <w:szCs w:val="28"/>
        </w:rPr>
        <w:t>,</w:t>
      </w:r>
      <w:r w:rsidRPr="003E7211">
        <w:rPr>
          <w:rStyle w:val="a4"/>
          <w:color w:val="000000"/>
          <w:sz w:val="28"/>
          <w:szCs w:val="28"/>
        </w:rPr>
        <w:t xml:space="preserve"> используемых в Чернозёмном регионе РФ»</w:t>
      </w:r>
      <w:r w:rsidRPr="003E7211">
        <w:rPr>
          <w:color w:val="000000"/>
          <w:sz w:val="28"/>
          <w:szCs w:val="28"/>
        </w:rPr>
        <w:t>, один из разделов которой направлен на совершенствование конструкции</w:t>
      </w:r>
      <w:r>
        <w:rPr>
          <w:color w:val="000000"/>
          <w:sz w:val="28"/>
          <w:szCs w:val="28"/>
        </w:rPr>
        <w:t xml:space="preserve"> </w:t>
      </w:r>
      <w:r w:rsidRPr="003E7211">
        <w:rPr>
          <w:color w:val="000000"/>
          <w:sz w:val="28"/>
          <w:szCs w:val="28"/>
        </w:rPr>
        <w:t xml:space="preserve">ходовых частей локомотивов. На основании проведённых исследований одного из этапов такой НИР авторами </w:t>
      </w:r>
      <w:proofErr w:type="spellStart"/>
      <w:r w:rsidRPr="003E7211">
        <w:rPr>
          <w:color w:val="000000"/>
          <w:sz w:val="28"/>
          <w:szCs w:val="28"/>
        </w:rPr>
        <w:t>Сливинским</w:t>
      </w:r>
      <w:proofErr w:type="spellEnd"/>
      <w:r w:rsidRPr="003E7211">
        <w:rPr>
          <w:color w:val="000000"/>
          <w:sz w:val="28"/>
          <w:szCs w:val="28"/>
        </w:rPr>
        <w:t xml:space="preserve"> Е.В., Киселёвым В.И.  и студентом гр. ТМ-31 Савиным Д.И.  получено положительное решение ФИПС на выдачу патента РФ на изобретение от </w:t>
      </w:r>
      <w:r w:rsidRPr="003E7211">
        <w:rPr>
          <w:rStyle w:val="a4"/>
          <w:color w:val="000000"/>
          <w:sz w:val="28"/>
          <w:szCs w:val="28"/>
        </w:rPr>
        <w:t>20.03.18 г</w:t>
      </w:r>
      <w:r w:rsidRPr="003E7211">
        <w:rPr>
          <w:color w:val="000000"/>
          <w:sz w:val="28"/>
          <w:szCs w:val="28"/>
        </w:rPr>
        <w:t>. по заявке </w:t>
      </w:r>
      <w:r w:rsidRPr="003E7211">
        <w:rPr>
          <w:rStyle w:val="a4"/>
          <w:color w:val="000000"/>
          <w:sz w:val="28"/>
          <w:szCs w:val="28"/>
        </w:rPr>
        <w:t>«Бесчелюстная тележка локомотива»  №</w:t>
      </w:r>
      <w:r>
        <w:rPr>
          <w:rStyle w:val="a4"/>
          <w:color w:val="000000"/>
          <w:sz w:val="28"/>
          <w:szCs w:val="28"/>
        </w:rPr>
        <w:t xml:space="preserve"> </w:t>
      </w:r>
      <w:r w:rsidRPr="003E7211">
        <w:rPr>
          <w:rStyle w:val="a4"/>
          <w:color w:val="000000"/>
          <w:sz w:val="28"/>
          <w:szCs w:val="28"/>
        </w:rPr>
        <w:t>2017105033/11.</w:t>
      </w:r>
    </w:p>
    <w:p w:rsidR="003E7211" w:rsidRPr="003E7211" w:rsidRDefault="003E7211" w:rsidP="002E23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E7211">
        <w:rPr>
          <w:color w:val="000000"/>
          <w:sz w:val="28"/>
          <w:szCs w:val="28"/>
        </w:rPr>
        <w:t>Предложенное же техническое решение отличается от серийной конструкции  тем, что на раме тележки (рис.) в поперечной ее плоскости параллельно осям колесных пар крайних колесно-моторных блоков и в ее средней части подвижно в направляющих установлены подпружиненные шлицевые втулки, контактирующие с криволинейной формы дисками, жестко закрепленными на валах моментных гидроцилиндров, установленных на раме тележки и соединенных трубопроводами как с золотником, взаимодействующим с</w:t>
      </w:r>
      <w:proofErr w:type="gramEnd"/>
      <w:r w:rsidRPr="003E7211">
        <w:rPr>
          <w:color w:val="000000"/>
          <w:sz w:val="28"/>
          <w:szCs w:val="28"/>
        </w:rPr>
        <w:t xml:space="preserve"> кузовом тепловоза, так и с гидростанцией, расположенной в упомянутом кузове, и в них подвижно размещены шлицевые участки упругих стержней, установленных с возможностью упругих  угловых перемещений в опорах рамы тележки, причем последние снабжены рычагами, концы которых выполнены в виде вилок, взаимодействующих с пальцами, жестко закрепленными на торцевых поверхностях букс колесных пар.</w:t>
      </w:r>
    </w:p>
    <w:p w:rsidR="003E7211" w:rsidRPr="003E7211" w:rsidRDefault="003E7211" w:rsidP="002E23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211">
        <w:rPr>
          <w:color w:val="000000"/>
          <w:sz w:val="28"/>
          <w:szCs w:val="28"/>
        </w:rPr>
        <w:t>Технико-экономическое преимущество предложенного технического решения, в сравнении с известными конструкциями, очевидно, так как оно направлено на повышение долговечности гребней колес колесных пар локомотивов.</w:t>
      </w:r>
    </w:p>
    <w:p w:rsidR="00AA5B96" w:rsidRPr="003E7211" w:rsidRDefault="00AA5B96" w:rsidP="002E2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B96" w:rsidRPr="003E7211" w:rsidSect="00AA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211"/>
    <w:rsid w:val="002C4372"/>
    <w:rsid w:val="002E231F"/>
    <w:rsid w:val="003E7211"/>
    <w:rsid w:val="00AA5B96"/>
    <w:rsid w:val="00D0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4</cp:revision>
  <dcterms:created xsi:type="dcterms:W3CDTF">2018-03-30T22:59:00Z</dcterms:created>
  <dcterms:modified xsi:type="dcterms:W3CDTF">2018-03-30T23:15:00Z</dcterms:modified>
</cp:coreProperties>
</file>