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36" w:rsidRPr="00804336" w:rsidRDefault="00804336" w:rsidP="008043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4336">
        <w:rPr>
          <w:color w:val="000000"/>
          <w:sz w:val="28"/>
          <w:szCs w:val="28"/>
        </w:rPr>
        <w:t xml:space="preserve">7 мая в Елецком государственном университете им. И.А. Бунина прошло закрытие историко-культурного фестиваля науки и творчества «Моя История. Моя Россия», стартовавшего 9 декабря 2017 года. </w:t>
      </w:r>
      <w:proofErr w:type="gramStart"/>
      <w:r w:rsidRPr="00804336">
        <w:rPr>
          <w:color w:val="000000"/>
          <w:sz w:val="28"/>
          <w:szCs w:val="28"/>
        </w:rPr>
        <w:t>В рамках фестиваля состоялось более  15 научных и творческих  мероприятий, таких как «Тест по истории Отечества», «Тест по истории Великой Отечественной войны 1941 – 1945 гг.»,  историко-краеведческая олимпиада «Елец 1918 – 2018 гг. провинциальный век», Региональный  научно-методический семинар «Система патриотического воспитания в современном учебно-воспитательном процессе», Региональный конкурс генеалогических исследований «Мой XX век», Всероссийский конкурс научно-исследовательских работ «Память поколений» среди обучающихся 8-11 классов</w:t>
      </w:r>
      <w:proofErr w:type="gramEnd"/>
      <w:r w:rsidRPr="00804336">
        <w:rPr>
          <w:color w:val="000000"/>
          <w:sz w:val="28"/>
          <w:szCs w:val="28"/>
        </w:rPr>
        <w:t xml:space="preserve"> по истории России начала XX века, Великой российской революции 1917 г., Гражданской войне 1918 – 1922 гг.,  Межрегиональная олимпиада по музыке «Музыкальная мозаика» и музыкально-литературный  салон «В словах и звуках», Международная научно-практическая конференция студентов, магистрантов, аспирантов и молодых ученых «Студенческое сообщество и современная наука». В работе фестиваля приняли участие 36 учебных заведений. Общее количество участников фестиваля составило </w:t>
      </w:r>
      <w:proofErr w:type="spellStart"/>
      <w:r w:rsidRPr="00804336">
        <w:rPr>
          <w:color w:val="000000"/>
          <w:sz w:val="28"/>
          <w:szCs w:val="28"/>
        </w:rPr>
        <w:t>очно</w:t>
      </w:r>
      <w:proofErr w:type="spellEnd"/>
      <w:r w:rsidRPr="00804336">
        <w:rPr>
          <w:color w:val="000000"/>
          <w:sz w:val="28"/>
          <w:szCs w:val="28"/>
        </w:rPr>
        <w:t xml:space="preserve"> 1410 человек, заочно более 1500.</w:t>
      </w:r>
    </w:p>
    <w:p w:rsidR="00804336" w:rsidRPr="00804336" w:rsidRDefault="00804336" w:rsidP="008043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4336">
        <w:rPr>
          <w:color w:val="000000"/>
          <w:sz w:val="28"/>
          <w:szCs w:val="28"/>
        </w:rPr>
        <w:t>Также в рамках торжественного мероприятия были награждены лучшие участники фестиваля художественной самодеятельности «Студенческая весна – 2018».</w:t>
      </w:r>
    </w:p>
    <w:p w:rsidR="00804336" w:rsidRPr="00804336" w:rsidRDefault="00804336" w:rsidP="008043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4336">
        <w:rPr>
          <w:color w:val="000000"/>
          <w:sz w:val="28"/>
          <w:szCs w:val="28"/>
        </w:rPr>
        <w:t>На гала-концерте присутствовали участники, ветераны и труженики тыла Великой Отечественной войны, которым были сказаны слова благодарности за нашу свободу, нашу жизнь и мирное небо над головой!</w:t>
      </w:r>
    </w:p>
    <w:p w:rsidR="00415C07" w:rsidRDefault="00415C07"/>
    <w:sectPr w:rsidR="00415C07" w:rsidSect="0041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336"/>
    <w:rsid w:val="00415C07"/>
    <w:rsid w:val="0080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MultiDVD Team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2018-05-15T12:25:00Z</dcterms:created>
  <dcterms:modified xsi:type="dcterms:W3CDTF">2018-05-15T12:26:00Z</dcterms:modified>
</cp:coreProperties>
</file>