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C4" w:rsidRDefault="00D921C4" w:rsidP="00D921C4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921C4">
        <w:rPr>
          <w:b/>
          <w:color w:val="000000"/>
          <w:sz w:val="28"/>
          <w:szCs w:val="28"/>
          <w:shd w:val="clear" w:color="auto" w:fill="FFFFFF"/>
        </w:rPr>
        <w:t>Положительное решение ФИПС на выдачу патента РФ на изобрет</w:t>
      </w:r>
      <w:r w:rsidRPr="00D921C4">
        <w:rPr>
          <w:b/>
          <w:color w:val="000000"/>
          <w:sz w:val="28"/>
          <w:szCs w:val="28"/>
          <w:shd w:val="clear" w:color="auto" w:fill="FFFFFF"/>
        </w:rPr>
        <w:t>е</w:t>
      </w:r>
      <w:r w:rsidRPr="00D921C4">
        <w:rPr>
          <w:b/>
          <w:color w:val="000000"/>
          <w:sz w:val="28"/>
          <w:szCs w:val="28"/>
          <w:shd w:val="clear" w:color="auto" w:fill="FFFFFF"/>
        </w:rPr>
        <w:t>ние от 19.04.18 г. по заявке «Бесчелюстная тележка тепловоза»  №2017119052/11</w:t>
      </w:r>
    </w:p>
    <w:p w:rsidR="00D921C4" w:rsidRPr="00D921C4" w:rsidRDefault="00D921C4" w:rsidP="00D921C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921C4" w:rsidRPr="00D921C4" w:rsidRDefault="00D921C4" w:rsidP="00D921C4">
      <w:pPr>
        <w:pStyle w:val="a3"/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D921C4">
        <w:rPr>
          <w:color w:val="000000"/>
          <w:sz w:val="28"/>
          <w:szCs w:val="28"/>
          <w:shd w:val="clear" w:color="auto" w:fill="FFFFFF"/>
        </w:rPr>
        <w:t xml:space="preserve">В СКБ ЕГУ им. И.А. Бунина совместно с кафедрой </w:t>
      </w:r>
      <w:proofErr w:type="spellStart"/>
      <w:r w:rsidRPr="00D921C4">
        <w:rPr>
          <w:color w:val="000000"/>
          <w:sz w:val="28"/>
          <w:szCs w:val="28"/>
          <w:shd w:val="clear" w:color="auto" w:fill="FFFFFF"/>
        </w:rPr>
        <w:t>ТП</w:t>
      </w:r>
      <w:r w:rsidRPr="00D921C4">
        <w:rPr>
          <w:color w:val="000000"/>
          <w:sz w:val="28"/>
          <w:szCs w:val="28"/>
          <w:shd w:val="clear" w:color="auto" w:fill="FFFFFF"/>
          <w:vertAlign w:val="subscript"/>
        </w:rPr>
        <w:t>в</w:t>
      </w:r>
      <w:r w:rsidRPr="00D921C4">
        <w:rPr>
          <w:color w:val="000000"/>
          <w:sz w:val="28"/>
          <w:szCs w:val="28"/>
          <w:shd w:val="clear" w:color="auto" w:fill="FFFFFF"/>
        </w:rPr>
        <w:t>М</w:t>
      </w:r>
      <w:r w:rsidRPr="00D921C4">
        <w:rPr>
          <w:color w:val="000000"/>
          <w:sz w:val="28"/>
          <w:szCs w:val="28"/>
          <w:shd w:val="clear" w:color="auto" w:fill="FFFFFF"/>
          <w:vertAlign w:val="subscript"/>
        </w:rPr>
        <w:t>и</w:t>
      </w:r>
      <w:r w:rsidRPr="00D921C4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D921C4">
        <w:rPr>
          <w:color w:val="000000"/>
          <w:sz w:val="28"/>
          <w:szCs w:val="28"/>
          <w:shd w:val="clear" w:color="auto" w:fill="FFFFFF"/>
        </w:rPr>
        <w:t xml:space="preserve"> Агропр</w:t>
      </w:r>
      <w:r w:rsidRPr="00D921C4">
        <w:rPr>
          <w:color w:val="000000"/>
          <w:sz w:val="28"/>
          <w:szCs w:val="28"/>
          <w:shd w:val="clear" w:color="auto" w:fill="FFFFFF"/>
        </w:rPr>
        <w:t>о</w:t>
      </w:r>
      <w:r w:rsidRPr="00D921C4">
        <w:rPr>
          <w:color w:val="000000"/>
          <w:sz w:val="28"/>
          <w:szCs w:val="28"/>
          <w:shd w:val="clear" w:color="auto" w:fill="FFFFFF"/>
        </w:rPr>
        <w:t>мышленного института и одновременно по договорам о творческом сотру</w:t>
      </w:r>
      <w:r w:rsidRPr="00D921C4">
        <w:rPr>
          <w:color w:val="000000"/>
          <w:sz w:val="28"/>
          <w:szCs w:val="28"/>
          <w:shd w:val="clear" w:color="auto" w:fill="FFFFFF"/>
        </w:rPr>
        <w:t>д</w:t>
      </w:r>
      <w:r w:rsidRPr="00D921C4">
        <w:rPr>
          <w:color w:val="000000"/>
          <w:sz w:val="28"/>
          <w:szCs w:val="28"/>
          <w:shd w:val="clear" w:color="auto" w:fill="FFFFFF"/>
        </w:rPr>
        <w:t>ничестве с МИИТ,  выполняется бюджетная НИР на тему: </w:t>
      </w:r>
      <w:r w:rsidRPr="00D921C4">
        <w:rPr>
          <w:rStyle w:val="a5"/>
          <w:color w:val="000000"/>
          <w:sz w:val="28"/>
          <w:szCs w:val="28"/>
          <w:shd w:val="clear" w:color="auto" w:fill="FFFFFF"/>
        </w:rPr>
        <w:t>«Динамика, прочность и надёжность транспортных, сельскохозяйственных, стро</w:t>
      </w:r>
      <w:r w:rsidRPr="00D921C4">
        <w:rPr>
          <w:rStyle w:val="a5"/>
          <w:color w:val="000000"/>
          <w:sz w:val="28"/>
          <w:szCs w:val="28"/>
          <w:shd w:val="clear" w:color="auto" w:fill="FFFFFF"/>
        </w:rPr>
        <w:t>и</w:t>
      </w:r>
      <w:r w:rsidRPr="00D921C4">
        <w:rPr>
          <w:rStyle w:val="a5"/>
          <w:color w:val="000000"/>
          <w:sz w:val="28"/>
          <w:szCs w:val="28"/>
          <w:shd w:val="clear" w:color="auto" w:fill="FFFFFF"/>
        </w:rPr>
        <w:t>тельно-дорожных машин, а также стандартного и нестандартного пр</w:t>
      </w:r>
      <w:r w:rsidRPr="00D921C4">
        <w:rPr>
          <w:rStyle w:val="a5"/>
          <w:color w:val="000000"/>
          <w:sz w:val="28"/>
          <w:szCs w:val="28"/>
          <w:shd w:val="clear" w:color="auto" w:fill="FFFFFF"/>
        </w:rPr>
        <w:t>о</w:t>
      </w:r>
      <w:r w:rsidRPr="00D921C4">
        <w:rPr>
          <w:rStyle w:val="a5"/>
          <w:color w:val="000000"/>
          <w:sz w:val="28"/>
          <w:szCs w:val="28"/>
          <w:shd w:val="clear" w:color="auto" w:fill="FFFFFF"/>
        </w:rPr>
        <w:t>мышленного оборудования, используемых в Чернозёмном регионе РФ»</w:t>
      </w:r>
      <w:r w:rsidRPr="00D921C4">
        <w:rPr>
          <w:color w:val="000000"/>
          <w:sz w:val="28"/>
          <w:szCs w:val="28"/>
          <w:shd w:val="clear" w:color="auto" w:fill="FFFFFF"/>
        </w:rPr>
        <w:t>, один из разделов которой направлен на совершенствование конструкции х</w:t>
      </w:r>
      <w:r w:rsidRPr="00D921C4">
        <w:rPr>
          <w:color w:val="000000"/>
          <w:sz w:val="28"/>
          <w:szCs w:val="28"/>
          <w:shd w:val="clear" w:color="auto" w:fill="FFFFFF"/>
        </w:rPr>
        <w:t>о</w:t>
      </w:r>
      <w:r w:rsidRPr="00D921C4">
        <w:rPr>
          <w:color w:val="000000"/>
          <w:sz w:val="28"/>
          <w:szCs w:val="28"/>
          <w:shd w:val="clear" w:color="auto" w:fill="FFFFFF"/>
        </w:rPr>
        <w:t xml:space="preserve">довых частей локомотивов. На основании проведённых исследований одного из этапов такой НИР авторами </w:t>
      </w:r>
      <w:proofErr w:type="spellStart"/>
      <w:r w:rsidRPr="00D921C4">
        <w:rPr>
          <w:color w:val="000000"/>
          <w:sz w:val="28"/>
          <w:szCs w:val="28"/>
          <w:shd w:val="clear" w:color="auto" w:fill="FFFFFF"/>
        </w:rPr>
        <w:t>Сливинским</w:t>
      </w:r>
      <w:proofErr w:type="spellEnd"/>
      <w:r w:rsidRPr="00D921C4">
        <w:rPr>
          <w:color w:val="000000"/>
          <w:sz w:val="28"/>
          <w:szCs w:val="28"/>
          <w:shd w:val="clear" w:color="auto" w:fill="FFFFFF"/>
        </w:rPr>
        <w:t xml:space="preserve"> Е.В., Киселёвым В.И., </w:t>
      </w:r>
      <w:proofErr w:type="spellStart"/>
      <w:r w:rsidRPr="00D921C4">
        <w:rPr>
          <w:color w:val="000000"/>
          <w:sz w:val="28"/>
          <w:szCs w:val="28"/>
          <w:shd w:val="clear" w:color="auto" w:fill="FFFFFF"/>
        </w:rPr>
        <w:t>Коссовым</w:t>
      </w:r>
      <w:proofErr w:type="spellEnd"/>
      <w:r w:rsidRPr="00D921C4">
        <w:rPr>
          <w:color w:val="000000"/>
          <w:sz w:val="28"/>
          <w:szCs w:val="28"/>
          <w:shd w:val="clear" w:color="auto" w:fill="FFFFFF"/>
        </w:rPr>
        <w:t xml:space="preserve"> В.С. и </w:t>
      </w:r>
      <w:proofErr w:type="spellStart"/>
      <w:r w:rsidRPr="00D921C4">
        <w:rPr>
          <w:color w:val="000000"/>
          <w:sz w:val="28"/>
          <w:szCs w:val="28"/>
          <w:shd w:val="clear" w:color="auto" w:fill="FFFFFF"/>
        </w:rPr>
        <w:t>Радиным</w:t>
      </w:r>
      <w:proofErr w:type="spellEnd"/>
      <w:r w:rsidRPr="00D921C4">
        <w:rPr>
          <w:color w:val="000000"/>
          <w:sz w:val="28"/>
          <w:szCs w:val="28"/>
          <w:shd w:val="clear" w:color="auto" w:fill="FFFFFF"/>
        </w:rPr>
        <w:t xml:space="preserve"> С.Ю. получено положительное решение ФИПС на выдачу патента РФ на изобретение от </w:t>
      </w:r>
      <w:r w:rsidRPr="00D921C4">
        <w:rPr>
          <w:rStyle w:val="a5"/>
          <w:color w:val="000000"/>
          <w:sz w:val="28"/>
          <w:szCs w:val="28"/>
          <w:shd w:val="clear" w:color="auto" w:fill="FFFFFF"/>
        </w:rPr>
        <w:t>19.04.18 г</w:t>
      </w:r>
      <w:r w:rsidRPr="00D921C4">
        <w:rPr>
          <w:color w:val="000000"/>
          <w:sz w:val="28"/>
          <w:szCs w:val="28"/>
          <w:shd w:val="clear" w:color="auto" w:fill="FFFFFF"/>
        </w:rPr>
        <w:t>. по заявке </w:t>
      </w:r>
      <w:r w:rsidRPr="00D921C4">
        <w:rPr>
          <w:rStyle w:val="a5"/>
          <w:color w:val="000000"/>
          <w:sz w:val="28"/>
          <w:szCs w:val="28"/>
          <w:shd w:val="clear" w:color="auto" w:fill="FFFFFF"/>
        </w:rPr>
        <w:t>«Бесчелюстная тележка тепловоза»  №2017119052/11.</w:t>
      </w:r>
    </w:p>
    <w:p w:rsidR="00D921C4" w:rsidRPr="00337324" w:rsidRDefault="00D921C4" w:rsidP="00D921C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921C4">
        <w:rPr>
          <w:color w:val="000000"/>
          <w:sz w:val="28"/>
          <w:szCs w:val="28"/>
        </w:rPr>
        <w:t>Данное изобретение относится к области рельсовых транспортных средств и</w:t>
      </w:r>
      <w:r w:rsidRPr="00337324">
        <w:rPr>
          <w:color w:val="000000"/>
          <w:sz w:val="28"/>
          <w:szCs w:val="28"/>
        </w:rPr>
        <w:t xml:space="preserve"> может быть использовано в конструкциях тепловозов и электров</w:t>
      </w:r>
      <w:r w:rsidRPr="00337324">
        <w:rPr>
          <w:color w:val="000000"/>
          <w:sz w:val="28"/>
          <w:szCs w:val="28"/>
        </w:rPr>
        <w:t>о</w:t>
      </w:r>
      <w:r w:rsidRPr="00337324">
        <w:rPr>
          <w:color w:val="000000"/>
          <w:sz w:val="28"/>
          <w:szCs w:val="28"/>
        </w:rPr>
        <w:t>зов.</w:t>
      </w:r>
    </w:p>
    <w:p w:rsidR="00D921C4" w:rsidRPr="00337324" w:rsidRDefault="00D921C4" w:rsidP="00D921C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324">
        <w:rPr>
          <w:color w:val="000000"/>
          <w:sz w:val="28"/>
          <w:szCs w:val="28"/>
        </w:rPr>
        <w:t>Так, например, известно, что локомотивы</w:t>
      </w:r>
      <w:r>
        <w:rPr>
          <w:color w:val="000000"/>
          <w:sz w:val="28"/>
          <w:szCs w:val="28"/>
        </w:rPr>
        <w:t>,</w:t>
      </w:r>
      <w:r w:rsidRPr="00337324">
        <w:rPr>
          <w:color w:val="000000"/>
          <w:sz w:val="28"/>
          <w:szCs w:val="28"/>
        </w:rPr>
        <w:t xml:space="preserve"> эксплуатирующиеся на З</w:t>
      </w:r>
      <w:r w:rsidRPr="00337324">
        <w:rPr>
          <w:color w:val="000000"/>
          <w:sz w:val="28"/>
          <w:szCs w:val="28"/>
        </w:rPr>
        <w:t>а</w:t>
      </w:r>
      <w:r w:rsidRPr="00337324">
        <w:rPr>
          <w:color w:val="000000"/>
          <w:sz w:val="28"/>
          <w:szCs w:val="28"/>
        </w:rPr>
        <w:t>байкальской дороге</w:t>
      </w:r>
      <w:r>
        <w:rPr>
          <w:color w:val="000000"/>
          <w:sz w:val="28"/>
          <w:szCs w:val="28"/>
        </w:rPr>
        <w:t>,</w:t>
      </w:r>
      <w:r w:rsidRPr="00337324">
        <w:rPr>
          <w:color w:val="000000"/>
          <w:sz w:val="28"/>
          <w:szCs w:val="28"/>
        </w:rPr>
        <w:t xml:space="preserve"> вынуждены становит</w:t>
      </w:r>
      <w:r w:rsidR="00D5292C">
        <w:rPr>
          <w:color w:val="000000"/>
          <w:sz w:val="28"/>
          <w:szCs w:val="28"/>
        </w:rPr>
        <w:t>ь</w:t>
      </w:r>
      <w:r w:rsidRPr="00337324">
        <w:rPr>
          <w:color w:val="000000"/>
          <w:sz w:val="28"/>
          <w:szCs w:val="28"/>
        </w:rPr>
        <w:t xml:space="preserve">ся на </w:t>
      </w:r>
      <w:proofErr w:type="spellStart"/>
      <w:r w:rsidRPr="00337324">
        <w:rPr>
          <w:color w:val="000000"/>
          <w:sz w:val="28"/>
          <w:szCs w:val="28"/>
        </w:rPr>
        <w:t>подъемочный</w:t>
      </w:r>
      <w:proofErr w:type="spellEnd"/>
      <w:r w:rsidRPr="00337324">
        <w:rPr>
          <w:color w:val="000000"/>
          <w:sz w:val="28"/>
          <w:szCs w:val="28"/>
        </w:rPr>
        <w:t xml:space="preserve"> ремонт на проточку бандажей колесных пар уже через 100-120 </w:t>
      </w:r>
      <w:r w:rsidRPr="00337324">
        <w:rPr>
          <w:rStyle w:val="a4"/>
          <w:color w:val="000000"/>
          <w:sz w:val="28"/>
          <w:szCs w:val="28"/>
        </w:rPr>
        <w:t>тыс.км</w:t>
      </w:r>
      <w:proofErr w:type="gramStart"/>
      <w:r w:rsidRPr="00337324">
        <w:rPr>
          <w:color w:val="000000"/>
          <w:sz w:val="28"/>
          <w:szCs w:val="28"/>
        </w:rPr>
        <w:t>.</w:t>
      </w:r>
      <w:proofErr w:type="gramEnd"/>
      <w:r w:rsidRPr="00337324">
        <w:rPr>
          <w:color w:val="000000"/>
          <w:sz w:val="28"/>
          <w:szCs w:val="28"/>
        </w:rPr>
        <w:t xml:space="preserve"> </w:t>
      </w:r>
      <w:proofErr w:type="gramStart"/>
      <w:r w:rsidRPr="00337324">
        <w:rPr>
          <w:color w:val="000000"/>
          <w:sz w:val="28"/>
          <w:szCs w:val="28"/>
        </w:rPr>
        <w:t>п</w:t>
      </w:r>
      <w:proofErr w:type="gramEnd"/>
      <w:r w:rsidRPr="00337324">
        <w:rPr>
          <w:color w:val="000000"/>
          <w:sz w:val="28"/>
          <w:szCs w:val="28"/>
        </w:rPr>
        <w:t>робега при среднесетевых нормах около 400 </w:t>
      </w:r>
      <w:r w:rsidRPr="00337324">
        <w:rPr>
          <w:rStyle w:val="a4"/>
          <w:color w:val="000000"/>
          <w:sz w:val="28"/>
          <w:szCs w:val="28"/>
        </w:rPr>
        <w:t>тыс.км</w:t>
      </w:r>
      <w:r w:rsidRPr="00337324">
        <w:rPr>
          <w:color w:val="000000"/>
          <w:sz w:val="28"/>
          <w:szCs w:val="28"/>
        </w:rPr>
        <w:t>. Основными причинами, влияющ</w:t>
      </w:r>
      <w:r w:rsidRPr="00337324">
        <w:rPr>
          <w:color w:val="000000"/>
          <w:sz w:val="28"/>
          <w:szCs w:val="28"/>
        </w:rPr>
        <w:t>и</w:t>
      </w:r>
      <w:r w:rsidRPr="00337324">
        <w:rPr>
          <w:color w:val="000000"/>
          <w:sz w:val="28"/>
          <w:szCs w:val="28"/>
        </w:rPr>
        <w:t>ми на  износ гребней колес</w:t>
      </w:r>
      <w:r w:rsidR="008879B3">
        <w:rPr>
          <w:color w:val="000000"/>
          <w:sz w:val="28"/>
          <w:szCs w:val="28"/>
        </w:rPr>
        <w:t>,</w:t>
      </w:r>
      <w:r w:rsidRPr="00337324">
        <w:rPr>
          <w:color w:val="000000"/>
          <w:sz w:val="28"/>
          <w:szCs w:val="28"/>
        </w:rPr>
        <w:t xml:space="preserve"> являются –  уменьшение колеи с 1524 </w:t>
      </w:r>
      <w:r w:rsidRPr="00337324">
        <w:rPr>
          <w:rStyle w:val="a4"/>
          <w:color w:val="000000"/>
          <w:sz w:val="28"/>
          <w:szCs w:val="28"/>
        </w:rPr>
        <w:t>мм</w:t>
      </w:r>
      <w:r w:rsidRPr="00337324">
        <w:rPr>
          <w:color w:val="000000"/>
          <w:sz w:val="28"/>
          <w:szCs w:val="28"/>
        </w:rPr>
        <w:t> до 1520 </w:t>
      </w:r>
      <w:r w:rsidRPr="00337324">
        <w:rPr>
          <w:rStyle w:val="a4"/>
          <w:color w:val="000000"/>
          <w:sz w:val="28"/>
          <w:szCs w:val="28"/>
        </w:rPr>
        <w:t>мм</w:t>
      </w:r>
      <w:r w:rsidRPr="00337324">
        <w:rPr>
          <w:color w:val="000000"/>
          <w:sz w:val="28"/>
          <w:szCs w:val="28"/>
        </w:rPr>
        <w:t xml:space="preserve">, перегруз вагонов до 76-80 тонн, эксплуатация </w:t>
      </w:r>
      <w:proofErr w:type="spellStart"/>
      <w:r w:rsidRPr="00337324">
        <w:rPr>
          <w:color w:val="000000"/>
          <w:sz w:val="28"/>
          <w:szCs w:val="28"/>
        </w:rPr>
        <w:t>восьмиосных</w:t>
      </w:r>
      <w:proofErr w:type="spellEnd"/>
      <w:r w:rsidRPr="00337324">
        <w:rPr>
          <w:color w:val="000000"/>
          <w:sz w:val="28"/>
          <w:szCs w:val="28"/>
        </w:rPr>
        <w:t xml:space="preserve"> ци</w:t>
      </w:r>
      <w:r w:rsidRPr="00337324">
        <w:rPr>
          <w:color w:val="000000"/>
          <w:sz w:val="28"/>
          <w:szCs w:val="28"/>
        </w:rPr>
        <w:t>с</w:t>
      </w:r>
      <w:r w:rsidRPr="00337324">
        <w:rPr>
          <w:color w:val="000000"/>
          <w:sz w:val="28"/>
          <w:szCs w:val="28"/>
        </w:rPr>
        <w:t>терн, изношенность подвижного состава и т.д. Однако общий вывод ситу</w:t>
      </w:r>
      <w:r w:rsidRPr="00337324">
        <w:rPr>
          <w:color w:val="000000"/>
          <w:sz w:val="28"/>
          <w:szCs w:val="28"/>
        </w:rPr>
        <w:t>а</w:t>
      </w:r>
      <w:r w:rsidRPr="00337324">
        <w:rPr>
          <w:color w:val="000000"/>
          <w:sz w:val="28"/>
          <w:szCs w:val="28"/>
        </w:rPr>
        <w:t xml:space="preserve">ции, который сделали </w:t>
      </w:r>
      <w:proofErr w:type="spellStart"/>
      <w:r w:rsidRPr="00337324">
        <w:rPr>
          <w:color w:val="000000"/>
          <w:sz w:val="28"/>
          <w:szCs w:val="28"/>
        </w:rPr>
        <w:t>локомотивщики</w:t>
      </w:r>
      <w:proofErr w:type="spellEnd"/>
      <w:r w:rsidRPr="00337324">
        <w:rPr>
          <w:color w:val="000000"/>
          <w:sz w:val="28"/>
          <w:szCs w:val="28"/>
        </w:rPr>
        <w:t>, вагонщики и путейцы один – необх</w:t>
      </w:r>
      <w:r w:rsidRPr="00337324">
        <w:rPr>
          <w:color w:val="000000"/>
          <w:sz w:val="28"/>
          <w:szCs w:val="28"/>
        </w:rPr>
        <w:t>о</w:t>
      </w:r>
      <w:r w:rsidRPr="00337324">
        <w:rPr>
          <w:color w:val="000000"/>
          <w:sz w:val="28"/>
          <w:szCs w:val="28"/>
        </w:rPr>
        <w:t>димость см</w:t>
      </w:r>
      <w:r w:rsidRPr="00337324">
        <w:rPr>
          <w:color w:val="000000"/>
          <w:sz w:val="28"/>
          <w:szCs w:val="28"/>
        </w:rPr>
        <w:t>а</w:t>
      </w:r>
      <w:r w:rsidRPr="00337324">
        <w:rPr>
          <w:color w:val="000000"/>
          <w:sz w:val="28"/>
          <w:szCs w:val="28"/>
        </w:rPr>
        <w:t>зывания головок рельс в зоне их контакта с гребнями колес.  И вот МПС, в 1989г было принято  решение оснастить 500 локомотивов ус</w:t>
      </w:r>
      <w:r w:rsidRPr="00337324">
        <w:rPr>
          <w:color w:val="000000"/>
          <w:sz w:val="28"/>
          <w:szCs w:val="28"/>
        </w:rPr>
        <w:t>т</w:t>
      </w:r>
      <w:r w:rsidRPr="00337324">
        <w:rPr>
          <w:color w:val="000000"/>
          <w:sz w:val="28"/>
          <w:szCs w:val="28"/>
        </w:rPr>
        <w:t xml:space="preserve">ройствами </w:t>
      </w:r>
      <w:proofErr w:type="gramStart"/>
      <w:r w:rsidRPr="00337324">
        <w:rPr>
          <w:color w:val="000000"/>
          <w:sz w:val="28"/>
          <w:szCs w:val="28"/>
        </w:rPr>
        <w:t>для</w:t>
      </w:r>
      <w:proofErr w:type="gramEnd"/>
      <w:r w:rsidRPr="00337324">
        <w:rPr>
          <w:color w:val="000000"/>
          <w:sz w:val="28"/>
          <w:szCs w:val="28"/>
        </w:rPr>
        <w:t xml:space="preserve"> </w:t>
      </w:r>
      <w:proofErr w:type="gramStart"/>
      <w:r w:rsidRPr="00337324">
        <w:rPr>
          <w:color w:val="000000"/>
          <w:sz w:val="28"/>
          <w:szCs w:val="28"/>
        </w:rPr>
        <w:t>гребне</w:t>
      </w:r>
      <w:proofErr w:type="gramEnd"/>
      <w:r w:rsidRPr="00337324">
        <w:rPr>
          <w:color w:val="000000"/>
          <w:sz w:val="28"/>
          <w:szCs w:val="28"/>
        </w:rPr>
        <w:t xml:space="preserve"> смазывания уже к концу 1990 года. Несмотря на то, что с этого момента прошло вот уже 24 года, проблема смазки гребней колес подвижного состава, а также создания трёхосных тележек способных при проходе кривых рельсового пути располагать их крайние колёсные пары с</w:t>
      </w:r>
      <w:r w:rsidRPr="00337324">
        <w:rPr>
          <w:color w:val="000000"/>
          <w:sz w:val="28"/>
          <w:szCs w:val="28"/>
        </w:rPr>
        <w:t>о</w:t>
      </w:r>
      <w:r w:rsidRPr="00337324">
        <w:rPr>
          <w:color w:val="000000"/>
          <w:sz w:val="28"/>
          <w:szCs w:val="28"/>
        </w:rPr>
        <w:t>вместно КМБ радиально относительно центра траектории кривой в целом практически не решена.</w:t>
      </w:r>
    </w:p>
    <w:p w:rsidR="00D921C4" w:rsidRPr="00337324" w:rsidRDefault="00D921C4" w:rsidP="00D921C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324">
        <w:rPr>
          <w:color w:val="000000"/>
          <w:sz w:val="28"/>
          <w:szCs w:val="28"/>
        </w:rPr>
        <w:t>Целью предложенного СКБ  ЕГУ им. И.А. Бунина технического реш</w:t>
      </w:r>
      <w:r w:rsidRPr="00337324">
        <w:rPr>
          <w:color w:val="000000"/>
          <w:sz w:val="28"/>
          <w:szCs w:val="28"/>
        </w:rPr>
        <w:t>е</w:t>
      </w:r>
      <w:r w:rsidRPr="00337324">
        <w:rPr>
          <w:color w:val="000000"/>
          <w:sz w:val="28"/>
          <w:szCs w:val="28"/>
        </w:rPr>
        <w:t>ния является упрощение конструкции второй ступени рессорного подвеш</w:t>
      </w:r>
      <w:r w:rsidRPr="00337324">
        <w:rPr>
          <w:color w:val="000000"/>
          <w:sz w:val="28"/>
          <w:szCs w:val="28"/>
        </w:rPr>
        <w:t>и</w:t>
      </w:r>
      <w:r w:rsidRPr="00337324">
        <w:rPr>
          <w:color w:val="000000"/>
          <w:sz w:val="28"/>
          <w:szCs w:val="28"/>
        </w:rPr>
        <w:t>вания тепловоза, снижение его металлоемкости и ликвидация четырех ги</w:t>
      </w:r>
      <w:r w:rsidRPr="00337324">
        <w:rPr>
          <w:color w:val="000000"/>
          <w:sz w:val="28"/>
          <w:szCs w:val="28"/>
        </w:rPr>
        <w:t>д</w:t>
      </w:r>
      <w:r w:rsidRPr="00337324">
        <w:rPr>
          <w:color w:val="000000"/>
          <w:sz w:val="28"/>
          <w:szCs w:val="28"/>
        </w:rPr>
        <w:t>равлических гасителей колебаний, имеющих сложную конструкцию и дост</w:t>
      </w:r>
      <w:r w:rsidRPr="00337324">
        <w:rPr>
          <w:color w:val="000000"/>
          <w:sz w:val="28"/>
          <w:szCs w:val="28"/>
        </w:rPr>
        <w:t>а</w:t>
      </w:r>
      <w:r w:rsidRPr="00337324">
        <w:rPr>
          <w:color w:val="000000"/>
          <w:sz w:val="28"/>
          <w:szCs w:val="28"/>
        </w:rPr>
        <w:t xml:space="preserve">точно высокую стоимость. </w:t>
      </w:r>
      <w:proofErr w:type="gramStart"/>
      <w:r w:rsidRPr="00337324">
        <w:rPr>
          <w:color w:val="000000"/>
          <w:sz w:val="28"/>
          <w:szCs w:val="28"/>
        </w:rPr>
        <w:t>Это достигается тем, что вторая ступень рессо</w:t>
      </w:r>
      <w:r w:rsidRPr="00337324">
        <w:rPr>
          <w:color w:val="000000"/>
          <w:sz w:val="28"/>
          <w:szCs w:val="28"/>
        </w:rPr>
        <w:t>р</w:t>
      </w:r>
      <w:r w:rsidRPr="00337324">
        <w:rPr>
          <w:color w:val="000000"/>
          <w:sz w:val="28"/>
          <w:szCs w:val="28"/>
        </w:rPr>
        <w:t>ного подвешивания изготовлена в виде торсиона, расположенного в попере</w:t>
      </w:r>
      <w:r w:rsidRPr="00337324">
        <w:rPr>
          <w:color w:val="000000"/>
          <w:sz w:val="28"/>
          <w:szCs w:val="28"/>
        </w:rPr>
        <w:t>ч</w:t>
      </w:r>
      <w:r w:rsidRPr="00337324">
        <w:rPr>
          <w:color w:val="000000"/>
          <w:sz w:val="28"/>
          <w:szCs w:val="28"/>
        </w:rPr>
        <w:t>ной плоскости тележки, стержень которого в своей средней части снабжен шлицами, контактирующими с ответными, выполненными в упорах подви</w:t>
      </w:r>
      <w:r w:rsidRPr="00337324">
        <w:rPr>
          <w:color w:val="000000"/>
          <w:sz w:val="28"/>
          <w:szCs w:val="28"/>
        </w:rPr>
        <w:t>ж</w:t>
      </w:r>
      <w:r w:rsidRPr="00337324">
        <w:rPr>
          <w:color w:val="000000"/>
          <w:sz w:val="28"/>
          <w:szCs w:val="28"/>
        </w:rPr>
        <w:t>но расположенных в пазах рамы тележки и подпружиненные относительно неподвижных опор, жестко закрепленных на раме, причем, упоры своими н</w:t>
      </w:r>
      <w:r w:rsidRPr="00337324">
        <w:rPr>
          <w:color w:val="000000"/>
          <w:sz w:val="28"/>
          <w:szCs w:val="28"/>
        </w:rPr>
        <w:t>а</w:t>
      </w:r>
      <w:r w:rsidRPr="00337324">
        <w:rPr>
          <w:color w:val="000000"/>
          <w:sz w:val="28"/>
          <w:szCs w:val="28"/>
        </w:rPr>
        <w:lastRenderedPageBreak/>
        <w:t>клонными криволинейными поверхностями взаимосвязаны с клином кругл</w:t>
      </w:r>
      <w:r w:rsidRPr="00337324">
        <w:rPr>
          <w:color w:val="000000"/>
          <w:sz w:val="28"/>
          <w:szCs w:val="28"/>
        </w:rPr>
        <w:t>о</w:t>
      </w:r>
      <w:r w:rsidRPr="00337324">
        <w:rPr>
          <w:color w:val="000000"/>
          <w:sz w:val="28"/>
          <w:szCs w:val="28"/>
        </w:rPr>
        <w:t>го сечения, жестко закрепленном на</w:t>
      </w:r>
      <w:proofErr w:type="gramEnd"/>
      <w:r w:rsidRPr="00337324">
        <w:rPr>
          <w:color w:val="000000"/>
          <w:sz w:val="28"/>
          <w:szCs w:val="28"/>
        </w:rPr>
        <w:t xml:space="preserve"> днище кузова тепловоза, а сам стержень торсиона на своих торцевых поверхностях снабжен рычагами, взаимодейс</w:t>
      </w:r>
      <w:r w:rsidRPr="00337324">
        <w:rPr>
          <w:color w:val="000000"/>
          <w:sz w:val="28"/>
          <w:szCs w:val="28"/>
        </w:rPr>
        <w:t>т</w:t>
      </w:r>
      <w:r w:rsidRPr="00337324">
        <w:rPr>
          <w:color w:val="000000"/>
          <w:sz w:val="28"/>
          <w:szCs w:val="28"/>
        </w:rPr>
        <w:t>вующими своими концами с упомянутым днищем кузова.</w:t>
      </w:r>
    </w:p>
    <w:p w:rsidR="00D921C4" w:rsidRPr="00337324" w:rsidRDefault="00D921C4" w:rsidP="00D921C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324">
        <w:rPr>
          <w:color w:val="000000"/>
          <w:sz w:val="28"/>
          <w:szCs w:val="28"/>
        </w:rPr>
        <w:t>Результаты исследования рекомендуются отечественным и зарубежным научным и производственным структурам проектирующим, изготавлива</w:t>
      </w:r>
      <w:r w:rsidRPr="00337324">
        <w:rPr>
          <w:color w:val="000000"/>
          <w:sz w:val="28"/>
          <w:szCs w:val="28"/>
        </w:rPr>
        <w:t>ю</w:t>
      </w:r>
      <w:r w:rsidRPr="00337324">
        <w:rPr>
          <w:color w:val="000000"/>
          <w:sz w:val="28"/>
          <w:szCs w:val="28"/>
        </w:rPr>
        <w:t>щим и модернизирующим различные по назначению магистральные и  пр</w:t>
      </w:r>
      <w:r w:rsidRPr="00337324">
        <w:rPr>
          <w:color w:val="000000"/>
          <w:sz w:val="28"/>
          <w:szCs w:val="28"/>
        </w:rPr>
        <w:t>о</w:t>
      </w:r>
      <w:r w:rsidRPr="00337324">
        <w:rPr>
          <w:color w:val="000000"/>
          <w:sz w:val="28"/>
          <w:szCs w:val="28"/>
        </w:rPr>
        <w:t>мышленные тепловозы для возможного внедрения разработки в практику, как в нашей стране, так и за рубежом.</w:t>
      </w:r>
    </w:p>
    <w:p w:rsidR="00D921C4" w:rsidRPr="00337324" w:rsidRDefault="00D921C4" w:rsidP="00D921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DF1" w:rsidRDefault="007E2DF1" w:rsidP="00D921C4">
      <w:pPr>
        <w:ind w:firstLine="567"/>
        <w:jc w:val="both"/>
      </w:pPr>
    </w:p>
    <w:sectPr w:rsidR="007E2DF1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921C4"/>
    <w:rsid w:val="007E2DF1"/>
    <w:rsid w:val="008879B3"/>
    <w:rsid w:val="00983F11"/>
    <w:rsid w:val="00A0268C"/>
    <w:rsid w:val="00CD00B6"/>
    <w:rsid w:val="00D5292C"/>
    <w:rsid w:val="00D9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21C4"/>
    <w:rPr>
      <w:i/>
      <w:iCs/>
    </w:rPr>
  </w:style>
  <w:style w:type="character" w:styleId="a5">
    <w:name w:val="Strong"/>
    <w:basedOn w:val="a0"/>
    <w:uiPriority w:val="22"/>
    <w:qFormat/>
    <w:rsid w:val="00D92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3</cp:revision>
  <dcterms:created xsi:type="dcterms:W3CDTF">2018-05-22T19:35:00Z</dcterms:created>
  <dcterms:modified xsi:type="dcterms:W3CDTF">2018-05-22T19:46:00Z</dcterms:modified>
</cp:coreProperties>
</file>