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88" w:rsidRPr="00B04188" w:rsidRDefault="00B04188" w:rsidP="00B04188">
      <w:pPr>
        <w:jc w:val="both"/>
        <w:rPr>
          <w:sz w:val="28"/>
          <w:szCs w:val="28"/>
        </w:rPr>
      </w:pPr>
      <w:r w:rsidRPr="00B04188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В журнале №3(20) за 2018г. «Вопросы электротехники»</w:t>
      </w:r>
      <w:r w:rsidRPr="00B04188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Pr="00B04188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 xml:space="preserve"> опубликованном Саратовским государственным техническим университетом им. Гагарина Ю.А. (журнал включён в перечень ведущих рецензируемых научных журналов</w:t>
      </w:r>
      <w:r w:rsidRPr="00B04188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Pr="00B04188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 xml:space="preserve"> рекомендуемых для публикаций ВАК)</w:t>
      </w:r>
      <w:r w:rsidRPr="00B04188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Pr="00B04188"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r w:rsidRPr="00B0418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размещена статья Киселёва В.И., </w:t>
      </w:r>
      <w:proofErr w:type="spellStart"/>
      <w:r w:rsidRPr="00B04188">
        <w:rPr>
          <w:rFonts w:ascii="Verdana" w:hAnsi="Verdana"/>
          <w:color w:val="000000"/>
          <w:sz w:val="28"/>
          <w:szCs w:val="28"/>
          <w:shd w:val="clear" w:color="auto" w:fill="FFFFFF"/>
        </w:rPr>
        <w:t>Сливинского</w:t>
      </w:r>
      <w:proofErr w:type="spellEnd"/>
      <w:r w:rsidRPr="00B0418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Е.В. и Ибрагимова М.А. на тему</w:t>
      </w:r>
      <w:r w:rsidRPr="00B0418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B04188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«Пути повышения ресурса тяговых электродвигателей локомотивов»</w:t>
      </w:r>
      <w:r w:rsidRPr="00B04188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B04188" w:rsidRPr="00B04188" w:rsidRDefault="00B04188" w:rsidP="00B04188">
      <w:pPr>
        <w:jc w:val="both"/>
        <w:rPr>
          <w:sz w:val="28"/>
          <w:szCs w:val="28"/>
        </w:rPr>
      </w:pPr>
      <w:r w:rsidRPr="00B0418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B04188">
        <w:rPr>
          <w:rFonts w:ascii="Verdana" w:hAnsi="Verdana"/>
          <w:color w:val="000000"/>
          <w:sz w:val="28"/>
          <w:szCs w:val="28"/>
          <w:shd w:val="clear" w:color="auto" w:fill="FFFFFF"/>
        </w:rPr>
        <w:t>Известно, что  такие узлы тепловозов и электровозов  состоят (см. рис.)   из  статора и якоря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Pr="00B0418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причём последний включает в себя бандаж, вал, нажимной конус, коллектор, петушки коллекторных пластин и клин обмотки якоря. Известно также, что все такие </w:t>
      </w:r>
      <w:proofErr w:type="gramStart"/>
      <w:r w:rsidRPr="00B04188">
        <w:rPr>
          <w:rFonts w:ascii="Verdana" w:hAnsi="Verdana"/>
          <w:color w:val="000000"/>
          <w:sz w:val="28"/>
          <w:szCs w:val="28"/>
          <w:shd w:val="clear" w:color="auto" w:fill="FFFFFF"/>
        </w:rPr>
        <w:t>ТЭД</w:t>
      </w:r>
      <w:proofErr w:type="gramEnd"/>
      <w:r w:rsidRPr="00B0418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несмотря на значительные усилия конструкторов, технологов и исследователей остаются одним из наименее надёжных узлов тягового подвижного состава. Причиной этого является несоответствие коэффициента линейного температурного расширения пары контактирующих конструкционных  элементов якоря это - токопроводящего материала (меди) и изолирующих его материалов. Учитывая такой недостаток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Pr="00B0418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авторами разработана конструкция стекло металлического бандажа якоря прошедшая успешную апробацию в эксплуатационных условиях и полностью исключающая вышеуказанные дефекты. Такая конструкция СМБ состоит из слоёв стеклоленты  путём наматывания в </w:t>
      </w:r>
      <w:proofErr w:type="spellStart"/>
      <w:r w:rsidRPr="00B04188">
        <w:rPr>
          <w:rFonts w:ascii="Verdana" w:hAnsi="Verdana"/>
          <w:color w:val="000000"/>
          <w:sz w:val="28"/>
          <w:szCs w:val="28"/>
          <w:shd w:val="clear" w:color="auto" w:fill="FFFFFF"/>
        </w:rPr>
        <w:t>перекрышу</w:t>
      </w:r>
      <w:proofErr w:type="spellEnd"/>
      <w:r w:rsidRPr="00B0418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 металлической лентой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B0418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выполненной из стали. Предложенное техническое решение рекомендуется к использованию в практике не только в конструкциях КМБ тепловозов и электровозах, но и других промышленных структурах применяющих электродвигатели постоянного тока.</w:t>
      </w:r>
    </w:p>
    <w:p w:rsidR="00B04188" w:rsidRPr="00B04188" w:rsidRDefault="00B04188" w:rsidP="00B04188">
      <w:pPr>
        <w:jc w:val="both"/>
        <w:rPr>
          <w:sz w:val="28"/>
          <w:szCs w:val="28"/>
        </w:rPr>
      </w:pPr>
    </w:p>
    <w:sectPr w:rsidR="00B04188" w:rsidRPr="00B0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88"/>
    <w:rsid w:val="00100049"/>
    <w:rsid w:val="00317C9D"/>
    <w:rsid w:val="00B0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188"/>
    <w:rPr>
      <w:b/>
      <w:bCs/>
    </w:rPr>
  </w:style>
  <w:style w:type="character" w:customStyle="1" w:styleId="apple-converted-space">
    <w:name w:val="apple-converted-space"/>
    <w:basedOn w:val="a0"/>
    <w:rsid w:val="00B04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188"/>
    <w:rPr>
      <w:b/>
      <w:bCs/>
    </w:rPr>
  </w:style>
  <w:style w:type="character" w:customStyle="1" w:styleId="apple-converted-space">
    <w:name w:val="apple-converted-space"/>
    <w:basedOn w:val="a0"/>
    <w:rsid w:val="00B0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2019-03-05T06:03:00Z</dcterms:created>
  <dcterms:modified xsi:type="dcterms:W3CDTF">2019-03-05T06:07:00Z</dcterms:modified>
</cp:coreProperties>
</file>