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1" w:rsidRDefault="00DE3841" w:rsidP="00DE3841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научных мероприятиях, на которые обучающиеся представили доклады</w:t>
      </w:r>
    </w:p>
    <w:p w:rsidR="00DE3841" w:rsidRDefault="00DE3841" w:rsidP="00DE3841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04"/>
        <w:gridCol w:w="1965"/>
        <w:gridCol w:w="3128"/>
        <w:gridCol w:w="1554"/>
      </w:tblGrid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(место, дата проведения)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Статус мероприятия (международный, всероссийский, региональный, внутривузовский)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ФИО обучающегося с указанием института, тема выступления (доклада)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ФИО 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научного руководителя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eastAsia="en-US"/>
              </w:rPr>
              <w:t xml:space="preserve"> Международный молодежный форум «Нравственные императивы в праве, науке, образовании»</w:t>
            </w:r>
          </w:p>
          <w:p w:rsidR="00DE3841" w:rsidRDefault="00DE3841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(НИУ «</w:t>
            </w:r>
            <w:proofErr w:type="spellStart"/>
            <w:r>
              <w:rPr>
                <w:lang w:eastAsia="en-US"/>
              </w:rPr>
              <w:t>БелГУ</w:t>
            </w:r>
            <w:proofErr w:type="spellEnd"/>
            <w:r>
              <w:rPr>
                <w:lang w:eastAsia="en-US"/>
              </w:rPr>
              <w:t>», г. Белгород, 25 мая 2018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права и экономики</w:t>
            </w:r>
          </w:p>
          <w:p w:rsidR="00DE3841" w:rsidRDefault="00DE3841" w:rsidP="004638D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Бабченко А.Е. К ВОПРОСУ О ПРАВЕ ЧЕЛОВЕКА НА БЛАГОПРИЯТНУЮ ОКРУЖАЮЩУЮ СРЕДУ: НРАВСТВЕННО-ПРАВОВОЙ АСПЕКТ </w:t>
            </w:r>
          </w:p>
          <w:p w:rsidR="00DE3841" w:rsidRDefault="00DE3841" w:rsidP="004638D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Белоусова,  М.Е. НРАВСТВЕННО-ПРАВОВОЙ АСПЕКТ В ВОПРОСЕ О ПЕДОФИЛИИ 3. </w:t>
            </w:r>
            <w:proofErr w:type="spellStart"/>
            <w:r>
              <w:rPr>
                <w:lang w:eastAsia="en-US"/>
              </w:rPr>
              <w:t>Божанова</w:t>
            </w:r>
            <w:proofErr w:type="spellEnd"/>
            <w:r>
              <w:rPr>
                <w:lang w:eastAsia="en-US"/>
              </w:rPr>
              <w:t xml:space="preserve">, Т.А. МЕДИАЦИЯ КАК НРАВСТВЕННО-ПРАВОВОЙ СОВРЕМЕННЫЙ СПОСОБ РАЗРЕШЕНИЯ КОНФЛИКТОВ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Гладышевская, А.С. НРАВСТВЕННО-ЭТИЧЕСКИЕ ОСНОВЫ ДЕЯТЕЛЬНОСТИ АДВОКАТА: ЛИЧНЫЕ ВЗАИМООТНОШЕНИЯ С ДОВЕРИТЕЛЕМ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Дмитриев, Н.А.</w:t>
            </w:r>
            <w:r>
              <w:rPr>
                <w:lang w:eastAsia="en-US"/>
              </w:rPr>
              <w:tab/>
              <w:t xml:space="preserve">СПРАВЕДЛИВОСТЬ КАК НРАВСТВЕННОЕ И ПРАВОВОЕ ЯВЛЕНИЕ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Звягина, Е.А.</w:t>
            </w:r>
            <w:r>
              <w:rPr>
                <w:lang w:eastAsia="en-US"/>
              </w:rPr>
              <w:tab/>
              <w:t xml:space="preserve">ВОЛОНТЕРСКАЯ ДЕЯТЕЛЬНОСТЬ В РОССИЙСКОЙ </w:t>
            </w:r>
            <w:r>
              <w:rPr>
                <w:lang w:eastAsia="en-US"/>
              </w:rPr>
              <w:lastRenderedPageBreak/>
              <w:t xml:space="preserve">ФЕДЕРАЦИИ: НРАВСТВЕННО-ПРАВОВОЙ АСПЕКТ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Калинина, А.Н.  НРАВСТВЕННЫЕ ИМПЕРАТИВЫ. НАСИЛИЕ В СЕМЬЕ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Клочкова</w:t>
            </w:r>
            <w:proofErr w:type="spellEnd"/>
            <w:r>
              <w:rPr>
                <w:lang w:eastAsia="en-US"/>
              </w:rPr>
              <w:t xml:space="preserve">, И.Д. СОВРЕМЕННОЕ ВЛИЯНИЕ ТЕХНОЛОГИЙ НА ВОСПИТАНИЕ ПОДРАСТАЮЩЕГО ПОКОЛЕНИЯ: НРАВСТВЕННО-ЭТИЧЕСКИЙ АСПЕКТ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Кочегарова</w:t>
            </w:r>
            <w:proofErr w:type="spellEnd"/>
            <w:r>
              <w:rPr>
                <w:lang w:eastAsia="en-US"/>
              </w:rPr>
              <w:t xml:space="preserve">, Е.С.СМЕРТНАЯ КАЗНЬ В СОВРЕМЕННОМ ОБЩЕСТВЕ: ПЛЮСЫ И МИНУСЫ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Лазарев, Н.Ю.</w:t>
            </w:r>
            <w:r>
              <w:rPr>
                <w:lang w:eastAsia="en-US"/>
              </w:rPr>
              <w:tab/>
              <w:t>ВОЗНИКНОВЕНИЕ И РАЗВИТИЕ ДРЕВНЕРУССКОГО ФЕОДАЛЬНОГО ПРАВА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Малявина, А.В. НАСИЛИЕ В СЕМЬЕ НАД ЖЕНЩИНОЙ: ПРОБЛЕМА СЕМЕЙНОГО НАСИЛИЯ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  <w:proofErr w:type="spellStart"/>
            <w:r>
              <w:rPr>
                <w:lang w:eastAsia="en-US"/>
              </w:rPr>
              <w:t>Терезанова</w:t>
            </w:r>
            <w:proofErr w:type="spellEnd"/>
            <w:r>
              <w:rPr>
                <w:lang w:eastAsia="en-US"/>
              </w:rPr>
              <w:t xml:space="preserve">, А.С. ОДНОПОЛЫЕ БРАКИ КАК ДЕФОРМАЦИЯ РОССИЙСКОЙ ГОСУДАРСТВЕННОСТИ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Черных, А.И.</w:t>
            </w:r>
            <w:r>
              <w:rPr>
                <w:lang w:eastAsia="en-US"/>
              </w:rPr>
              <w:tab/>
              <w:t xml:space="preserve"> ЦЕРКОВЬ КАК НРАВСТВЕННОЕ НАЧАЛО ГОСУДАРСТВЕННОСТИ 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14. Якунин, А.Н.ПРАВОВЫЕ И НРАВСТВЕННЫЕ ПРОБЛЕМЫ ДЕЯТЕЛЬНОСТИ СУДА </w:t>
            </w:r>
            <w:r>
              <w:rPr>
                <w:lang w:eastAsia="en-US"/>
              </w:rPr>
              <w:lastRenderedPageBreak/>
              <w:t xml:space="preserve">ПРИСЯЖНЫХ В РОССИЙСКОЙ ФЕДЕРАЦИИ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Алонцева Д.В.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Межрегиональный  круглый  стол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«Историко-правовое наследие российского конституционализма» 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посвященный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25-летию принятия 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Конституции Российской Федерации 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«Воронежский государственный педагогический университет», 30 ноября 2018 г. 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(г. Воронеж)</w:t>
            </w:r>
          </w:p>
          <w:p w:rsidR="00DE3841" w:rsidRDefault="00DE384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межрегиональный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1.Боев Н.К.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СТАНОВЛЕНИЕ ТЕОРИИ КОНСТИТУЦИОНАЛИЗМА В ДОРЕВОЛЮЦТОННОЙ РОССИИ 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Воротынцев А.А.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ИНСТИТУТ ПРЕЗИДЕНСТВА В РОССИИ: ПРОБЛЕМЫ СТАНОВЛЕНИЯ И РАЗВИТИЯ.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3.Кирдеева К.В. НАУЧНЫЕ ПОДХОДЫ К ОПРЕДЕЛЕНИЮ СУЩНОСТИ РОССИЙСКОГО КОНСТИТУЦИОНАЛИЗМА 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4.Лабузова С.А. СОЦИАЛЬНАЯ ЦЕННОСТЬ КОНСТИТУЦИИ РОССИИ </w:t>
            </w:r>
          </w:p>
          <w:p w:rsidR="00DE3841" w:rsidRDefault="00DE384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 Региональной научно-практической конференции студентов, магистрантов и аспирантов</w:t>
            </w:r>
          </w:p>
          <w:p w:rsidR="00DE3841" w:rsidRDefault="00DE38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«АКТУАЛЬНЫЕ ПРОБЛЕМЫ ПРАВА»</w:t>
            </w:r>
          </w:p>
          <w:p w:rsidR="00DE3841" w:rsidRDefault="00DE38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посвященной 25-летию Конституции Российской Федерации</w:t>
            </w:r>
          </w:p>
          <w:p w:rsidR="00DE3841" w:rsidRDefault="00DE38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Федеральное государственное бюджетное образовательное </w:t>
            </w:r>
            <w:r>
              <w:rPr>
                <w:lang w:eastAsia="en-US"/>
              </w:rPr>
              <w:lastRenderedPageBreak/>
              <w:t>учреждение высшего образования</w:t>
            </w:r>
          </w:p>
          <w:p w:rsidR="00DE3841" w:rsidRDefault="00DE384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«Липецкий государственный технический университет»</w:t>
            </w:r>
          </w:p>
          <w:p w:rsidR="00DE3841" w:rsidRDefault="00DE3841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(Липецк, 12 декабря 2018 год)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1.Гейдельбах Е.А.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ПО ПРАВАМ ЧЕЛОВЕКА И ГРАЖДАНИНА В РОССИЙСКОЙ ФЕДЕРАЦИИ КАК ГАРАНТ МЕХАНИЗМА ЗАЩИТЫ СОЦИАЛЬНЫХ ПРАВ ЧЕЛОВЕКА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2.Ульянова Т. В.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ТЕОРЕТИКО-ПРАВОВЫЕ АСПЕКТЫ ПРОБЛЕМЫ ОБЕСПЕЧЕНИЯ ЗАКОННОСТИ В УСЛОВИЯХ ПРАВОВОЙ И ПОЛИТИЧЕСКОЙ МОДЕРНИЗАЦИИ РОССИЙСКОГО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ОБЩЕСТВА 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3.Зарщиков Д.А.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АБСЕНТЕИЗМ КАК ФАКТОР ДЕСТАБИЛИЗАЦИИ РОССИЙСКОЙ ГОСУДАРСТВЕННОСТИ 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4.Родионова О.И.</w:t>
            </w:r>
          </w:p>
          <w:p w:rsidR="00DE3841" w:rsidRDefault="00DE38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ИНСТИТУТ НАБЛЮДАТЕЛЕЙ В ИЗБИРАТЕЛЬНОМ ПРОЦЕССЕ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Алонцева Д.В.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VII Международной научно-практической конференции «Православный ученый в современном мире: духовно-нравственная культура в системе образования»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ГОАУ </w:t>
            </w:r>
            <w:proofErr w:type="gramStart"/>
            <w:r>
              <w:rPr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Курской области «Курская академия государственной и муниципальной службы»</w:t>
            </w:r>
          </w:p>
          <w:p w:rsidR="00DE3841" w:rsidRDefault="00DE384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(Курск, 13 декабря 2018 г.)</w:t>
            </w:r>
          </w:p>
          <w:p w:rsidR="00DE3841" w:rsidRDefault="00DE384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Селезнева А. Г. </w:t>
            </w:r>
          </w:p>
          <w:p w:rsidR="00DE3841" w:rsidRDefault="00DE3841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ПРАВОСЛАВНОЙ ТРАДИЦИИ В ОБРАЗОВАТЕЛЬНОМ ПРОЦЕССЕ.</w:t>
            </w:r>
          </w:p>
          <w:p w:rsidR="00DE3841" w:rsidRDefault="00DE3841" w:rsidP="004638D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Быкова А. В.</w:t>
            </w:r>
          </w:p>
          <w:p w:rsidR="00DE3841" w:rsidRDefault="00DE3841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РОЛЬ ХРИСТИАНСКОЙ ТРАДИЦИИ В ВОСПИТАНИИ СОВРМЕННОЙ МОЛОДЕЖИ 3. Калинина А. Н. </w:t>
            </w:r>
          </w:p>
          <w:p w:rsidR="00DE3841" w:rsidRDefault="00DE3841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РОЛЬ ПРАВОСЛАВИЯ В СТАНОВЛЕНИИ ГРАЖДАНСКОГО ПРАВОСОЗНАНИЯ МОЛОДЕЖИ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</w:tbl>
    <w:p w:rsidR="00DE3841" w:rsidRDefault="00DE3841" w:rsidP="00DE3841">
      <w:pPr>
        <w:pStyle w:val="a4"/>
        <w:jc w:val="center"/>
        <w:rPr>
          <w:b/>
          <w:sz w:val="28"/>
          <w:szCs w:val="28"/>
        </w:rPr>
      </w:pPr>
    </w:p>
    <w:p w:rsidR="00DE3841" w:rsidRDefault="00DE3841" w:rsidP="00DE3841">
      <w:pPr>
        <w:tabs>
          <w:tab w:val="left" w:pos="25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 научных работах обучающихся, представленных на конкурсы всех уровней (кроме </w:t>
      </w:r>
      <w:proofErr w:type="spellStart"/>
      <w:r>
        <w:rPr>
          <w:i/>
          <w:sz w:val="28"/>
          <w:szCs w:val="28"/>
        </w:rPr>
        <w:t>внутривузовских</w:t>
      </w:r>
      <w:proofErr w:type="spellEnd"/>
      <w:r>
        <w:rPr>
          <w:i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2835"/>
        <w:gridCol w:w="1559"/>
      </w:tblGrid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Название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научной работы, проекта и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ФИО обучающегося с указанием института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конкурса (мероприятия) с указанием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ФИО 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научного руководителя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Волонтерская деятельность в Российской Федерации: нравственно-правовой аспект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Звягина Екатерина Александровна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институт истории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VI </w:t>
            </w:r>
            <w:r>
              <w:rPr>
                <w:sz w:val="26"/>
                <w:szCs w:val="26"/>
                <w:lang w:eastAsia="en-US"/>
              </w:rPr>
              <w:t xml:space="preserve">Международный молодежный конкурс научных работ (НИУ </w:t>
            </w:r>
            <w:proofErr w:type="spellStart"/>
            <w:r>
              <w:rPr>
                <w:sz w:val="26"/>
                <w:szCs w:val="26"/>
                <w:lang w:eastAsia="en-US"/>
              </w:rPr>
              <w:t>БелГУ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Низкая политическая </w:t>
            </w: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активность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Персидских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Яна Александровна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права и экономики</w:t>
            </w:r>
          </w:p>
          <w:p w:rsidR="00DE3841" w:rsidRDefault="00DE3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Всероссийский </w:t>
            </w:r>
            <w:r>
              <w:rPr>
                <w:sz w:val="26"/>
                <w:szCs w:val="26"/>
                <w:lang w:eastAsia="en-US"/>
              </w:rPr>
              <w:lastRenderedPageBreak/>
              <w:t>конкурс научно-исследовательских работ молодых ученых, аспирантов, соискателей и студентов «Фемида» (Чебоксарский кооперативный 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Алонцева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Молодежный абсентеизм и способы его преодоления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Зарщиков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Дмитрий Александрович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Центр СПО</w:t>
            </w:r>
          </w:p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Всероссийский конкурс научно-исследовательских работ молодых ученых, аспирантов, соискателей и студентов «Фемида» (Чебоксарский кооперативный 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Пути и способы преодоления молодежного абсентеизма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Зарщиков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Дмитрий Александрович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Центр СПО</w:t>
            </w:r>
          </w:p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Областной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и участников избирательных кампаний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</w:tbl>
    <w:p w:rsidR="00DE3841" w:rsidRDefault="00DE3841" w:rsidP="00DE3841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DE3841" w:rsidRDefault="00DE3841" w:rsidP="00DE38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Сведения о </w:t>
      </w:r>
      <w:proofErr w:type="gramStart"/>
      <w:r>
        <w:rPr>
          <w:i/>
          <w:sz w:val="28"/>
          <w:szCs w:val="28"/>
        </w:rPr>
        <w:t>публикациях</w:t>
      </w:r>
      <w:proofErr w:type="gramEnd"/>
      <w:r>
        <w:rPr>
          <w:i/>
          <w:sz w:val="28"/>
          <w:szCs w:val="28"/>
        </w:rPr>
        <w:t xml:space="preserve"> обучающихся (без соавторов-преподавателей)</w:t>
      </w:r>
    </w:p>
    <w:p w:rsidR="00DE3841" w:rsidRDefault="00DE3841" w:rsidP="00DE3841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73"/>
        <w:gridCol w:w="4504"/>
        <w:gridCol w:w="2307"/>
      </w:tblGrid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ФИО обучающегося с указанием института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Название публикации с полным библиографическим описанием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ФИО 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научного руководителя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Бабченко, А.Е.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права и экономики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Бабченко, А.Е. К ВОПРОСУ О ПРАВЕ ЧЕЛОВЕКА НА БЛАГОПРИЯТНУЮ ОКРУЖАЮЩУЮ СРЕДУ: НРАВСТВЕННО-ПРАВОВОЙ АСПЕКТ / Бабченко А.Е.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35-38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rPr>
                <w:b/>
                <w:lang w:eastAsia="en-US"/>
              </w:rPr>
            </w:pPr>
            <w:r>
              <w:rPr>
                <w:lang w:eastAsia="en-US"/>
              </w:rPr>
              <w:t>Белоусова,  М.Е.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права и экономики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Белоусова,  М.Е. НРАВСТВЕННО-ПРАВОВОЙ АСПЕКТ В ВОПРОСЕ О ПЕДОФИЛИИ / Белоусова М.Е. 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С.55-58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Божанова</w:t>
            </w:r>
            <w:proofErr w:type="spellEnd"/>
            <w:r>
              <w:rPr>
                <w:lang w:eastAsia="en-US"/>
              </w:rPr>
              <w:t>, Т.А.</w:t>
            </w:r>
          </w:p>
          <w:p w:rsidR="00DE3841" w:rsidRDefault="00DE384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права и экономики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Божанова</w:t>
            </w:r>
            <w:proofErr w:type="spellEnd"/>
            <w:r>
              <w:rPr>
                <w:lang w:eastAsia="en-US"/>
              </w:rPr>
              <w:t xml:space="preserve">, Т.А. МЕДИАЦИЯ КАК НРАВСТВЕННО-ПРАВОВОЙ СОВРЕМЕННЫЙ СПОСОБ РАЗРЕШЕНИЯ КОНФЛИКТОВ / </w:t>
            </w:r>
            <w:proofErr w:type="spellStart"/>
            <w:r>
              <w:rPr>
                <w:lang w:eastAsia="en-US"/>
              </w:rPr>
              <w:t>Божанова</w:t>
            </w:r>
            <w:proofErr w:type="spellEnd"/>
            <w:r>
              <w:rPr>
                <w:lang w:eastAsia="en-US"/>
              </w:rPr>
              <w:t xml:space="preserve"> Т.А.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 62-65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Гладышевская, А.С.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НРАВСТВЕННО-ЭТИЧЕСКИЕ ОСНОВЫ ДЕЯТЕЛЬНОСТИ АДВОКАТА: ЛИЧНЫЕ ВЗАИМООТНОШЕНИЯ С ДОВЕРИТЕЛЕМ / Гладышевская А.С.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89-92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Дмитриев, Н.А.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Институт права 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  <w:t xml:space="preserve">СПРАВЕДЛИВОСТЬ КАК НРАВСТВЕННОЕ И ПРАВОВОЕ </w:t>
            </w:r>
            <w:r>
              <w:rPr>
                <w:lang w:eastAsia="en-US"/>
              </w:rPr>
              <w:lastRenderedPageBreak/>
              <w:t xml:space="preserve">ЯВЛЕНИЕ/ Дмитриев Н.А.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119-122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Звягина, Е.А.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Звягина, Е.А.</w:t>
            </w:r>
            <w:r>
              <w:rPr>
                <w:lang w:eastAsia="en-US"/>
              </w:rPr>
              <w:tab/>
              <w:t>ВОЛОНТЕРСКАЯ ДЕЯТЕЛЬНОСТЬ В РОССИЙСКОЙ ФЕДЕРАЦИИ: НРАВСТВЕННО-ПРАВОВОЙ АСПЕКТ / Звягина Е.А.</w:t>
            </w:r>
            <w:r>
              <w:rPr>
                <w:lang w:eastAsia="en-US"/>
              </w:rPr>
              <w:tab/>
              <w:t xml:space="preserve">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148-151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Звягина, Е.А.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Звягина, Е.А.</w:t>
            </w:r>
            <w:r>
              <w:rPr>
                <w:lang w:eastAsia="en-US"/>
              </w:rPr>
              <w:tab/>
              <w:t>РЕАЛИЗАЦИЯ ПРАВА НА ОБРАЗОВАНИЕ ДЛЯ ЛЮДЕЙ С ОГРАНИЧЕННЫМИ ВОЗМОЖНОСТЯМИ ЗДОРОВЬЯ / Звягина Е.А.</w:t>
            </w:r>
            <w:r>
              <w:rPr>
                <w:lang w:eastAsia="en-US"/>
              </w:rPr>
              <w:tab/>
              <w:t xml:space="preserve">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 С.151-154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Калинина, А.Н.  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Калинина, А.Н.  НРАВСТВЕННЫЕ ИМПЕРАТИВЫ. НАСИЛИЕ В СЕМЬЕ/ Калинина А.Н.  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</w:t>
            </w:r>
            <w:r>
              <w:rPr>
                <w:lang w:eastAsia="en-US"/>
              </w:rPr>
              <w:tab/>
              <w:t xml:space="preserve">196-198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Клочкова</w:t>
            </w:r>
            <w:proofErr w:type="spellEnd"/>
            <w:r>
              <w:rPr>
                <w:sz w:val="24"/>
                <w:szCs w:val="24"/>
                <w:lang w:eastAsia="en-US"/>
              </w:rPr>
              <w:t>, И.Д.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Клочкова</w:t>
            </w:r>
            <w:proofErr w:type="spellEnd"/>
            <w:r>
              <w:rPr>
                <w:lang w:eastAsia="en-US"/>
              </w:rPr>
              <w:t xml:space="preserve">, И.Д. СОВРЕМЕННОЕ ВЛИЯНИЕ ТЕХНОЛОГИЙ НА ВОСПИТАНИЕ ПОДРАСТАЮЩЕГО ПОКОЛЕНИЯ: НРАВСТВЕННО-ЭТИЧЕСКИЙ АСПЕКТ / </w:t>
            </w:r>
            <w:proofErr w:type="spellStart"/>
            <w:r>
              <w:rPr>
                <w:lang w:eastAsia="en-US"/>
              </w:rPr>
              <w:t>Клочкова</w:t>
            </w:r>
            <w:proofErr w:type="spellEnd"/>
            <w:r>
              <w:rPr>
                <w:lang w:eastAsia="en-US"/>
              </w:rPr>
              <w:t xml:space="preserve"> И.Д. // Материалы VI Международного молодежного форума, проводимого по благословению </w:t>
            </w:r>
            <w:r>
              <w:rPr>
                <w:lang w:eastAsia="en-US"/>
              </w:rPr>
              <w:lastRenderedPageBreak/>
              <w:t xml:space="preserve">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210-213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Кочегарова</w:t>
            </w:r>
            <w:proofErr w:type="spellEnd"/>
            <w:r>
              <w:rPr>
                <w:sz w:val="24"/>
                <w:szCs w:val="24"/>
                <w:lang w:eastAsia="en-US"/>
              </w:rPr>
              <w:t>, Е.С.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Кочегарова</w:t>
            </w:r>
            <w:proofErr w:type="spellEnd"/>
            <w:r>
              <w:rPr>
                <w:lang w:eastAsia="en-US"/>
              </w:rPr>
              <w:t xml:space="preserve">, Е.С.СМЕРТНАЯ КАЗНЬ В СОВРЕМЕННОМ ОБЩЕСТВЕ: ПЛЮСЫ И МИНУСЫ / </w:t>
            </w:r>
            <w:proofErr w:type="spellStart"/>
            <w:r>
              <w:rPr>
                <w:lang w:eastAsia="en-US"/>
              </w:rPr>
              <w:t>Кочегарова</w:t>
            </w:r>
            <w:proofErr w:type="spellEnd"/>
            <w:r>
              <w:rPr>
                <w:lang w:eastAsia="en-US"/>
              </w:rPr>
              <w:t xml:space="preserve"> Е.С.//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265-271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Лазарев, Н.Ю.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Лазарев, Н.Ю.</w:t>
            </w:r>
            <w:r>
              <w:rPr>
                <w:lang w:eastAsia="en-US"/>
              </w:rPr>
              <w:tab/>
              <w:t xml:space="preserve">ВОЗНИКНОВЕНИЕ И РАЗВИТИЕ ДРЕВНЕРУССКОГО </w:t>
            </w:r>
            <w:proofErr w:type="gramStart"/>
            <w:r>
              <w:rPr>
                <w:lang w:eastAsia="en-US"/>
              </w:rPr>
              <w:t>ФЕОДАЛЬНОГО</w:t>
            </w:r>
            <w:proofErr w:type="gramEnd"/>
            <w:r>
              <w:rPr>
                <w:lang w:eastAsia="en-US"/>
              </w:rPr>
              <w:t xml:space="preserve"> ПРАВА/ Лазарев Н.Ю.</w:t>
            </w:r>
            <w:r>
              <w:rPr>
                <w:lang w:eastAsia="en-US"/>
              </w:rPr>
              <w:tab/>
              <w:t xml:space="preserve">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314-319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Малявина, А.В.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Малявина, А.В. НАСИЛИЕ В СЕМЬЕ НАД ЖЕНЩИНОЙ: ПРОБЛЕМА СЕМЕЙНОГО НАСИЛИЯ / Малявина А.В.//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365-368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Терезанова</w:t>
            </w:r>
            <w:proofErr w:type="spellEnd"/>
            <w:r>
              <w:rPr>
                <w:sz w:val="24"/>
                <w:szCs w:val="24"/>
                <w:lang w:eastAsia="en-US"/>
              </w:rPr>
              <w:t>, А.С.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Терезанова</w:t>
            </w:r>
            <w:proofErr w:type="spellEnd"/>
            <w:r>
              <w:rPr>
                <w:lang w:eastAsia="en-US"/>
              </w:rPr>
              <w:t xml:space="preserve">, А.С. ОДНОПОЛЫЕ БРАКИ КАК ДЕФОРМАЦИЯ РОССИЙСКОЙ ГОСУДАРСТВЕННОСТИ/ </w:t>
            </w:r>
            <w:proofErr w:type="spellStart"/>
            <w:r>
              <w:rPr>
                <w:lang w:eastAsia="en-US"/>
              </w:rPr>
              <w:t>Терезанова</w:t>
            </w:r>
            <w:proofErr w:type="spellEnd"/>
            <w:r>
              <w:rPr>
                <w:lang w:eastAsia="en-US"/>
              </w:rPr>
              <w:t xml:space="preserve"> А.С. 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539-542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Черных, А.И.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Институт истории 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Черных, А.И.</w:t>
            </w:r>
            <w:r>
              <w:rPr>
                <w:lang w:eastAsia="en-US"/>
              </w:rPr>
              <w:tab/>
              <w:t xml:space="preserve"> ЦЕРКОВЬ КАК НРАВСТВЕННОЕ НАЧАЛО ГОСУДАРСТВЕННОСТИ / Черных А.И.</w:t>
            </w:r>
            <w:r>
              <w:rPr>
                <w:lang w:eastAsia="en-US"/>
              </w:rPr>
              <w:lastRenderedPageBreak/>
              <w:tab/>
              <w:t xml:space="preserve"> 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633-635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Якунин, А.Н.</w:t>
            </w:r>
          </w:p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Якунин, А.Н.ПРАВОВЫЕ И НРАВСТВЕННЫЕ ПРОБЛЕМЫ ДЕЯТЕЛЬНОСТИ СУДА ПРИСЯЖНЫХ В РОССИЙСКОЙ ФЕДЕРАЦИИ / Якунин А.Н.// Материалы VI Международного молодежного форума, проводимого по благословению митрополита Белгородского и </w:t>
            </w:r>
            <w:proofErr w:type="spellStart"/>
            <w:r>
              <w:rPr>
                <w:lang w:eastAsia="en-US"/>
              </w:rPr>
              <w:t>Старооскольского</w:t>
            </w:r>
            <w:proofErr w:type="spellEnd"/>
            <w:r>
              <w:rPr>
                <w:lang w:eastAsia="en-US"/>
              </w:rPr>
              <w:t xml:space="preserve"> Иоанна. – Елец, 2018 г. – С. 679-684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Тијана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Тијана</w:t>
            </w:r>
            <w:proofErr w:type="spellEnd"/>
            <w:r>
              <w:rPr>
                <w:lang w:eastAsia="en-US"/>
              </w:rPr>
              <w:t xml:space="preserve"> Н. ЕКОНОМСКА И СОЦИЈАЛНА ПРАВА УУСТАВУ СРБИЈЕ// Современные тенденции развития юриспруденции, экономики и управления: Сборник материалов круглого стола с международным участием 06.04.2018 г. – Елец: Елецкий государственный университет им. И.А. Бунина, 2018. [</w:t>
            </w:r>
            <w:r>
              <w:rPr>
                <w:rFonts w:eastAsia="SimSun"/>
                <w:lang w:eastAsia="zh-CN"/>
              </w:rPr>
              <w:t>Электронная версия</w:t>
            </w:r>
            <w:r>
              <w:rPr>
                <w:lang w:eastAsia="en-US"/>
              </w:rPr>
              <w:t xml:space="preserve">]  - С. 30-33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Бурэнбаатар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Бурэнбаатар</w:t>
            </w:r>
            <w:proofErr w:type="spellEnd"/>
            <w:r>
              <w:rPr>
                <w:lang w:eastAsia="en-US"/>
              </w:rPr>
              <w:t xml:space="preserve"> Н.МОНГОЛ УЛСЫН МОРЬ УНААЧ Х</w:t>
            </w:r>
            <w:proofErr w:type="gramStart"/>
            <w:r>
              <w:rPr>
                <w:lang w:eastAsia="en-US"/>
              </w:rPr>
              <w:t>YY</w:t>
            </w:r>
            <w:proofErr w:type="gramEnd"/>
            <w:r>
              <w:rPr>
                <w:lang w:eastAsia="en-US"/>
              </w:rPr>
              <w:t>ХДИЙН ЭРХИЙН ТУХАЙ // Современные тенденции развития юриспруденции, экономики и управления: Сборник материалов круглого стола с международным участием 06.04.2018 г. – Елец: Елецкий государственный университет им. И.А. Бунина, 2018. [</w:t>
            </w:r>
            <w:r>
              <w:rPr>
                <w:rFonts w:eastAsia="SimSun"/>
                <w:lang w:eastAsia="zh-CN"/>
              </w:rPr>
              <w:t>Электронная версия</w:t>
            </w:r>
            <w:r>
              <w:rPr>
                <w:lang w:eastAsia="en-US"/>
              </w:rPr>
              <w:t xml:space="preserve">] – С.33-36 </w:t>
            </w:r>
            <w:r>
              <w:rPr>
                <w:b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Калабухова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В.Н.</w:t>
            </w:r>
          </w:p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В.Н. РЕЦЕПЦИЯ ВИЗАНТИЙСКОГО ПРАВА В ДРЕВНЕРУССКОМ ЗАКОНОДАТЕЛЬСТВЕ // Современные тенденции развития юриспруденции, экономики и управления: Сборник материалов круглого стола с международным участием 06.04.2018 г. – Елец: Елецкий государственный </w:t>
            </w:r>
            <w:r>
              <w:rPr>
                <w:lang w:eastAsia="en-US"/>
              </w:rPr>
              <w:lastRenderedPageBreak/>
              <w:t>университет им. И.А. Бунина, 2018. [</w:t>
            </w:r>
            <w:r>
              <w:rPr>
                <w:rFonts w:eastAsia="SimSun"/>
                <w:lang w:eastAsia="zh-CN"/>
              </w:rPr>
              <w:t>Электронная версия</w:t>
            </w:r>
            <w:r>
              <w:rPr>
                <w:lang w:eastAsia="en-US"/>
              </w:rPr>
              <w:t xml:space="preserve">] – С.118-121 </w:t>
            </w:r>
            <w:r>
              <w:rPr>
                <w:b/>
                <w:lang w:eastAsia="en-US"/>
              </w:rPr>
              <w:t xml:space="preserve">РИНЦ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Шумская</w:t>
            </w:r>
            <w:proofErr w:type="spellEnd"/>
            <w:r>
              <w:rPr>
                <w:lang w:eastAsia="en-US"/>
              </w:rPr>
              <w:t xml:space="preserve"> Ю.В. К проблеме определения правового статуса беженца и вынужденного переселенца //  Устойчивое развитие России в период нестабильности: внешние вызовы и перспективы: Материалы XV Международной очной студенческой научно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практической конференции (11 мая 2018 г.) г. Липецк) / Под </w:t>
            </w:r>
            <w:proofErr w:type="spellStart"/>
            <w:r>
              <w:rPr>
                <w:lang w:eastAsia="en-US"/>
              </w:rPr>
              <w:t>общ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ед</w:t>
            </w:r>
            <w:proofErr w:type="spellEnd"/>
            <w:r>
              <w:rPr>
                <w:lang w:eastAsia="en-US"/>
              </w:rPr>
              <w:t>. д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ра </w:t>
            </w:r>
            <w:proofErr w:type="spellStart"/>
            <w:r>
              <w:rPr>
                <w:lang w:eastAsia="en-US"/>
              </w:rPr>
              <w:t>экон</w:t>
            </w:r>
            <w:proofErr w:type="spellEnd"/>
            <w:r>
              <w:rPr>
                <w:lang w:eastAsia="en-US"/>
              </w:rPr>
              <w:t xml:space="preserve">. наук, проф. Г.Ф. </w:t>
            </w:r>
            <w:proofErr w:type="spellStart"/>
            <w:r>
              <w:rPr>
                <w:lang w:eastAsia="en-US"/>
              </w:rPr>
              <w:t>Графовой</w:t>
            </w:r>
            <w:proofErr w:type="spellEnd"/>
            <w:r>
              <w:rPr>
                <w:lang w:eastAsia="en-US"/>
              </w:rPr>
              <w:t xml:space="preserve">, канд. </w:t>
            </w:r>
            <w:proofErr w:type="spellStart"/>
            <w:r>
              <w:rPr>
                <w:lang w:eastAsia="en-US"/>
              </w:rPr>
              <w:t>юрид</w:t>
            </w:r>
            <w:proofErr w:type="spellEnd"/>
            <w:r>
              <w:rPr>
                <w:lang w:eastAsia="en-US"/>
              </w:rPr>
              <w:t>. наук, доц. А.Д. Моисеева. – Воронеж: НАУКА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 ЮНИПРЕСС, 2018. Часть 2. – С.281-284.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Догадина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Догадина</w:t>
            </w:r>
            <w:proofErr w:type="spellEnd"/>
            <w:r>
              <w:rPr>
                <w:lang w:eastAsia="en-US"/>
              </w:rPr>
              <w:t xml:space="preserve"> Е.А. К вопросу о сущности предвыборной агитации Материалы XV Международной очной студенческой научно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практической конференции (11 мая 2018 г.) г. Липецк) / Под </w:t>
            </w:r>
            <w:proofErr w:type="spellStart"/>
            <w:r>
              <w:rPr>
                <w:lang w:eastAsia="en-US"/>
              </w:rPr>
              <w:t>общ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ед</w:t>
            </w:r>
            <w:proofErr w:type="spellEnd"/>
            <w:r>
              <w:rPr>
                <w:lang w:eastAsia="en-US"/>
              </w:rPr>
              <w:t>. д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ра </w:t>
            </w:r>
            <w:proofErr w:type="spellStart"/>
            <w:r>
              <w:rPr>
                <w:lang w:eastAsia="en-US"/>
              </w:rPr>
              <w:t>экон</w:t>
            </w:r>
            <w:proofErr w:type="spellEnd"/>
            <w:r>
              <w:rPr>
                <w:lang w:eastAsia="en-US"/>
              </w:rPr>
              <w:t xml:space="preserve">. наук, проф. Г.Ф. </w:t>
            </w:r>
            <w:proofErr w:type="spellStart"/>
            <w:r>
              <w:rPr>
                <w:lang w:eastAsia="en-US"/>
              </w:rPr>
              <w:t>Графовой</w:t>
            </w:r>
            <w:proofErr w:type="spellEnd"/>
            <w:r>
              <w:rPr>
                <w:lang w:eastAsia="en-US"/>
              </w:rPr>
              <w:t xml:space="preserve">, канд. </w:t>
            </w:r>
            <w:proofErr w:type="spellStart"/>
            <w:r>
              <w:rPr>
                <w:lang w:eastAsia="en-US"/>
              </w:rPr>
              <w:t>юрид</w:t>
            </w:r>
            <w:proofErr w:type="spellEnd"/>
            <w:r>
              <w:rPr>
                <w:lang w:eastAsia="en-US"/>
              </w:rPr>
              <w:t>. наук, доц. А.Д. Моисеева. – Воронеж: НАУКА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 ЮНИПРЕСС, 2018. Часть 2. – С.235-237.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Исмаилзаде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Н.Э.</w:t>
            </w:r>
          </w:p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права и экономики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24" w:firstLine="56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Исмаилзаде</w:t>
            </w:r>
            <w:proofErr w:type="spellEnd"/>
            <w:r>
              <w:rPr>
                <w:lang w:eastAsia="en-US"/>
              </w:rPr>
              <w:t xml:space="preserve"> Н.Э. К вопросу о выборах Президента в России К вопросу о сущности предвыборной агитации Материалы XV Международной очной студенческой научно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практической конференции (11 мая 2018 г.) г. Липецк) / Под </w:t>
            </w:r>
            <w:proofErr w:type="spellStart"/>
            <w:r>
              <w:rPr>
                <w:lang w:eastAsia="en-US"/>
              </w:rPr>
              <w:t>общ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ед</w:t>
            </w:r>
            <w:proofErr w:type="spellEnd"/>
            <w:r>
              <w:rPr>
                <w:lang w:eastAsia="en-US"/>
              </w:rPr>
              <w:t>. д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ра </w:t>
            </w:r>
            <w:proofErr w:type="spellStart"/>
            <w:r>
              <w:rPr>
                <w:lang w:eastAsia="en-US"/>
              </w:rPr>
              <w:t>экон</w:t>
            </w:r>
            <w:proofErr w:type="spellEnd"/>
            <w:r>
              <w:rPr>
                <w:lang w:eastAsia="en-US"/>
              </w:rPr>
              <w:t xml:space="preserve">. наук, проф. Г.Ф. </w:t>
            </w:r>
            <w:proofErr w:type="spellStart"/>
            <w:r>
              <w:rPr>
                <w:lang w:eastAsia="en-US"/>
              </w:rPr>
              <w:t>Графовой</w:t>
            </w:r>
            <w:proofErr w:type="spellEnd"/>
            <w:r>
              <w:rPr>
                <w:lang w:eastAsia="en-US"/>
              </w:rPr>
              <w:t xml:space="preserve">, канд. </w:t>
            </w:r>
            <w:proofErr w:type="spellStart"/>
            <w:r>
              <w:rPr>
                <w:lang w:eastAsia="en-US"/>
              </w:rPr>
              <w:t>юрид</w:t>
            </w:r>
            <w:proofErr w:type="spellEnd"/>
            <w:r>
              <w:rPr>
                <w:lang w:eastAsia="en-US"/>
              </w:rPr>
              <w:t>. наук, доц. А.Д. Моисеева. – Воронеж: НАУКА</w:t>
            </w:r>
            <w:r>
              <w:rPr>
                <w:rFonts w:ascii="Cambria Math" w:hAnsi="Cambria Math" w:cs="Cambria Math"/>
                <w:lang w:eastAsia="en-US"/>
              </w:rPr>
              <w:t>‐</w:t>
            </w:r>
            <w:r>
              <w:rPr>
                <w:lang w:eastAsia="en-US"/>
              </w:rPr>
              <w:t xml:space="preserve"> ЮНИПРЕСС, 2018. Часть 2. – С.243-246.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Долгушина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DE3841" w:rsidRDefault="00DE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филологии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 w:rsidP="004638D9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59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Долгушина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 Правовое регулирование инновационной и проектной деятельности в образовании // Сборник по итогам межрегиональной научно-практической конференции с международным участием «Современные тенденции развития юриспруденции, экономики и управления» (6 апреля 2018 г.) – Елец: ЕГУ им. И.А. Бунина, 2018.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Мирончуковская В.В.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Ковтун К.А.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филологии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ind w:firstLine="59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23.Ковтун К.А. Права и обязанности студента в современном образовательном процессе // Сборник по итогам межрегиональной научно-практической конференции с международным участием «Современные тенденции развития юриспруденции, экономики и управления» (6 апреля 2018 г.) – Елец: ЕГУ им. И.А. Бунина, 2018. </w:t>
            </w:r>
            <w:r>
              <w:rPr>
                <w:b/>
                <w:bCs/>
                <w:sz w:val="24"/>
                <w:szCs w:val="24"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Мирончуковская В.В.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Филатова В.С.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филологии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ind w:firstLine="59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24.Филатова В.С. Права родителей обучающихся при возникновении конфликта с педагогическим работниками // Сборник по итогам межрегиональной научно-практической конференции с международным участием «Современные тенденции развития юриспруденции, экономики и управления» (6 апреля 2018 г.) – Елец: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ЕГУ им. И.А. Бунина, 2018. </w:t>
            </w:r>
            <w:r>
              <w:rPr>
                <w:b/>
                <w:bCs/>
                <w:sz w:val="24"/>
                <w:szCs w:val="24"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Мирончуковская В.В.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Кретинина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филологии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ind w:firstLine="591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25. </w:t>
            </w:r>
            <w:proofErr w:type="spellStart"/>
            <w:r>
              <w:rPr>
                <w:sz w:val="24"/>
                <w:szCs w:val="24"/>
                <w:lang w:eastAsia="en-US"/>
              </w:rPr>
              <w:t>Кретинина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Инклюзивное образование: правовой аспект // Совершенствование правовой культуры как основа становления гражданского общества: Сборник статей по итогам Международной научно-практической конференции (Казань, 17 мая 2018 г.) –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Старлитамак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АМИ, 2018. – 82-86 с. </w:t>
            </w:r>
            <w:r>
              <w:rPr>
                <w:b/>
                <w:bCs/>
                <w:sz w:val="24"/>
                <w:szCs w:val="24"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Мирончуковская В.В.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Чепурная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Д.Д.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филологии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ind w:firstLine="59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26. </w:t>
            </w:r>
            <w:proofErr w:type="spellStart"/>
            <w:r>
              <w:rPr>
                <w:sz w:val="24"/>
                <w:szCs w:val="24"/>
                <w:lang w:eastAsia="en-US"/>
              </w:rPr>
              <w:t>Чепурная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Д.Д. Правовые основы реализации образовательных программ с применением электронного обучения и дистанционных технологий // Совершенствование правовой культуры как основа становления гражданского общества: Сборник статей по итогам Международной научно-практической конференции (Казань, 17 мая 2018 г.) –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Старлитамак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АМИ, 2018. – 158-161 с. </w:t>
            </w:r>
            <w:r>
              <w:rPr>
                <w:b/>
                <w:bCs/>
                <w:sz w:val="24"/>
                <w:szCs w:val="24"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Мирончуковская В.В.</w:t>
            </w:r>
          </w:p>
        </w:tc>
      </w:tr>
      <w:tr w:rsidR="00DE3841" w:rsidTr="00DE38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Оборотова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DE3841" w:rsidRDefault="00DE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Институт филологии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ind w:firstLine="5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27. </w:t>
            </w:r>
            <w:proofErr w:type="spellStart"/>
            <w:r>
              <w:rPr>
                <w:sz w:val="24"/>
                <w:szCs w:val="24"/>
                <w:lang w:eastAsia="en-US"/>
              </w:rPr>
              <w:t>Оборотова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 Правовые основы отношений родителей (законных представителей) обучающихся с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образовательнми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организациями // Сборник статей по итогам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международной научно-практической конференции «Законность и правопорядок в современном обществе» (Новосибирск, 4 июня 2018 г.). </w:t>
            </w:r>
            <w:r>
              <w:rPr>
                <w:b/>
                <w:bCs/>
                <w:sz w:val="24"/>
                <w:szCs w:val="24"/>
                <w:lang w:eastAsia="en-US"/>
              </w:rPr>
              <w:t>РИНЦ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Мирончуковская В.В.</w:t>
            </w:r>
          </w:p>
        </w:tc>
      </w:tr>
    </w:tbl>
    <w:p w:rsidR="00DE3841" w:rsidRDefault="00DE3841" w:rsidP="00DE3841">
      <w:pPr>
        <w:jc w:val="center"/>
        <w:rPr>
          <w:b/>
          <w:sz w:val="28"/>
          <w:szCs w:val="28"/>
        </w:rPr>
      </w:pPr>
    </w:p>
    <w:p w:rsidR="00DE3841" w:rsidRDefault="00DE3841" w:rsidP="00DE3841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Сведения о премиях и наградах за научные достижения обучающихся</w:t>
      </w:r>
    </w:p>
    <w:p w:rsidR="00DE3841" w:rsidRDefault="00DE3841" w:rsidP="00DE38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18"/>
        <w:gridCol w:w="1854"/>
        <w:gridCol w:w="2226"/>
        <w:gridCol w:w="1539"/>
        <w:gridCol w:w="1718"/>
      </w:tblGrid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ФИО обучающегося с указанием института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Название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научной работы, проекта, статьи и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ФИО 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научного руководителя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(указываются только призовые места)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Волонтерская деятельность в Российской Федерации: нравственно-правовой аспект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Звягина Екатерина Александровна</w:t>
            </w:r>
          </w:p>
          <w:p w:rsidR="00DE3841" w:rsidRDefault="00DE384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институт истории и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VI </w:t>
            </w:r>
            <w:r>
              <w:rPr>
                <w:sz w:val="26"/>
                <w:szCs w:val="26"/>
                <w:lang w:eastAsia="en-US"/>
              </w:rPr>
              <w:t xml:space="preserve">Международный молодежный конкурс научных работ (НИУ </w:t>
            </w:r>
            <w:proofErr w:type="spellStart"/>
            <w:r>
              <w:rPr>
                <w:sz w:val="26"/>
                <w:szCs w:val="26"/>
                <w:lang w:eastAsia="en-US"/>
              </w:rPr>
              <w:t>БелГУ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Волонтерская деятельность в Российской Федерации: нравственно-правовой аспект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Низкая политическая активность молодёжи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Персидских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Яна Александровна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права и экономики</w:t>
            </w:r>
          </w:p>
          <w:p w:rsidR="00DE3841" w:rsidRDefault="00DE3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Всероссийский конкурс научно-исследовательских работ молодых ученых, аспирантов, соискателей и студентов «Фемида» (Чебоксарский кооперативный институт)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Низкая политическая активность молодёжи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Молодежный абсентеизм и способы его преодоления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Зарщиков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Дмитрий Александрович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Центр СПО</w:t>
            </w:r>
          </w:p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Всероссийский конкурс научно-исследовательских работ молодых ученых, аспирантов, соискателей и студентов «Фемида» (Чебоксарский кооперативный институт)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Молодежный абсентеизм и способы его преодоления</w:t>
            </w:r>
          </w:p>
        </w:tc>
      </w:tr>
      <w:tr w:rsidR="00DE3841" w:rsidTr="00DE3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Пути и способы преодоления молодежного абсентеизма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Зарщиков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Дмитрий Александрович</w:t>
            </w:r>
          </w:p>
          <w:p w:rsidR="00DE3841" w:rsidRDefault="00DE3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Центр СПО</w:t>
            </w:r>
          </w:p>
          <w:p w:rsidR="00DE3841" w:rsidRDefault="00DE384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Областной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и участников избирательных кампаний в 2018 году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Алонцева Д.В.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41" w:rsidRDefault="00DE3841">
            <w:pPr>
              <w:tabs>
                <w:tab w:val="left" w:pos="2595"/>
              </w:tabs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Пути и способы преодоления молодежного абсентеизма</w:t>
            </w:r>
          </w:p>
        </w:tc>
      </w:tr>
    </w:tbl>
    <w:p w:rsidR="00916170" w:rsidRDefault="00916170"/>
    <w:sectPr w:rsidR="0091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F4C"/>
    <w:multiLevelType w:val="hybridMultilevel"/>
    <w:tmpl w:val="54E2B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1338B1"/>
    <w:multiLevelType w:val="hybridMultilevel"/>
    <w:tmpl w:val="54E2B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B948A8"/>
    <w:multiLevelType w:val="hybridMultilevel"/>
    <w:tmpl w:val="255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41"/>
    <w:rsid w:val="00916170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8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8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8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8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2019-03-09T14:49:00Z</dcterms:created>
  <dcterms:modified xsi:type="dcterms:W3CDTF">2019-03-09T14:50:00Z</dcterms:modified>
</cp:coreProperties>
</file>