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95" w:rsidRPr="002A0C95" w:rsidRDefault="00DD3F84" w:rsidP="002A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C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Научно-практическая конференция с международным участием </w:t>
      </w:r>
    </w:p>
    <w:p w:rsidR="00A15E8F" w:rsidRDefault="00DD3F84" w:rsidP="002A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C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«Научно-методические основы подготовки кадров для машиностроительного кластера «Долина машиностроения» </w:t>
      </w:r>
    </w:p>
    <w:p w:rsidR="00DD3F84" w:rsidRPr="002A0C95" w:rsidRDefault="00DD3F84" w:rsidP="002A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C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Липецкой области»</w:t>
      </w:r>
    </w:p>
    <w:p w:rsidR="002A0C95" w:rsidRDefault="002A0C95" w:rsidP="002A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95">
        <w:rPr>
          <w:rFonts w:ascii="Times New Roman" w:hAnsi="Times New Roman" w:cs="Times New Roman"/>
          <w:sz w:val="24"/>
          <w:szCs w:val="24"/>
        </w:rPr>
        <w:t>В ра</w:t>
      </w:r>
      <w:r w:rsidRPr="002A0C95">
        <w:rPr>
          <w:rFonts w:ascii="Times New Roman" w:hAnsi="Times New Roman" w:cs="Times New Roman"/>
          <w:sz w:val="24"/>
          <w:szCs w:val="24"/>
        </w:rPr>
        <w:t>м</w:t>
      </w:r>
      <w:r w:rsidRPr="002A0C95">
        <w:rPr>
          <w:rFonts w:ascii="Times New Roman" w:hAnsi="Times New Roman" w:cs="Times New Roman"/>
          <w:sz w:val="24"/>
          <w:szCs w:val="24"/>
        </w:rPr>
        <w:t xml:space="preserve">ках масштабного проекта по профориентации и трудоустройству будущих выпускников </w:t>
      </w:r>
      <w:r w:rsidRPr="002A0C95">
        <w:rPr>
          <w:rFonts w:ascii="Times New Roman" w:hAnsi="Times New Roman" w:cs="Times New Roman"/>
          <w:b/>
          <w:sz w:val="24"/>
          <w:szCs w:val="24"/>
        </w:rPr>
        <w:t xml:space="preserve">6 апреля 2017 года </w:t>
      </w:r>
      <w:r w:rsidR="00DD3F84"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подготовлена и проведена научно-практическая конференция с международным участием «Научно-методические основы подготовки кадров для машиностроительного кластера «Долина машиностроения» Липецкой области».</w:t>
      </w:r>
    </w:p>
    <w:p w:rsidR="002A0C95" w:rsidRDefault="00DD3F84" w:rsidP="00A15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приняли  участие руководители органов исполнительной государственной власти Липецкой области, научных и образовательных учреждени</w:t>
      </w:r>
      <w:bookmarkStart w:id="0" w:name="_GoBack"/>
      <w:bookmarkEnd w:id="0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Липецкой, Орловской, Владимирской областей, промышленных предприятий региона, обучающиеся вузов и учреждений среднего профессионального образования Липецкой области,  а также  зарубежные участники из Сербии </w:t>
      </w:r>
      <w:r w:rsidR="00A15E8F"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АлександарДжокич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директор сектора по кадрам компании «Первая Пятилетка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Трстеник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военное представительство», Лилия 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Пецич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технических  наук, профессор профессионального обучения Высшего машинно-технического колледжа г</w:t>
      </w:r>
      <w:proofErr w:type="gram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Трстеника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Квернеланд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ГрупМанюфектеринг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Липецк» С.А. Свинцов; директор по производству ООО «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Квернеланд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ГрупМанюфектеринг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Липецк»</w:t>
      </w:r>
      <w:r w:rsidR="00A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Норвегия) Роман Валерьевич Сатин и главный конструктор того же предприятия Сергей Анатольевич Свинцов.</w:t>
      </w:r>
      <w:r w:rsidR="00A1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инновационной и промышленной политики Липецкой области А.И. Щедров, заместитель начальника отдела профессионального образования и науки  управления образования и науки Липецкой области Р.В. Левашов, председатель Липецкого регионального отделения ООО «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Союзмаш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России», президент группы компаний «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Строймашсервис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В.А. Ситников, депутат Липецкого областного Совета, генеральный директор ОАО «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Грязинский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культиваторный завод» Р.М.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Анутов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выступающие на пленарном заседании</w:t>
      </w:r>
      <w:proofErr w:type="gram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подчеркнули важность активизации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усиления связи науки, образования и производства в подготовке высококвалифицированных кадров  для машиностроительной  отрасли, пожелали участникам конференции плодотворной работы и выработки конструктивных решений на секционных заседаниях.</w:t>
      </w:r>
    </w:p>
    <w:p w:rsidR="002A0C95" w:rsidRDefault="00DD3F84" w:rsidP="002A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работе пленарного заседания приняли участие генеральный директор ООО «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Липецкоблснаб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В.В.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Сенчеков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д.т.н., профессор, директор института машиностроения ЛГТУ А.М. Корнеев;  проректор по научной работе ЛГТУ И.М. Володин;  к.т.н., доцент кафедры технологических процессов в машиностроении и агроинженерии ЕГУ им. И.А. Бунина С.Ю.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Радин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3F84" w:rsidRPr="002A0C95" w:rsidRDefault="00DD3F84" w:rsidP="002A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актуальных проблем конференции продолжилось на секционных заседаниях: </w:t>
      </w:r>
      <w:proofErr w:type="gram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«Проблемы подготовки инженерных кадров для машиностроительной отрасли, отвечающих требованиям работодателей, и пути их решения»,  «Подготовка рабочих кадров и руководителей среднего звена для машиностроительного кластера Липецкой области в современных условиях»,  «Перспективные формы и методы ранней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школьного возраста по пропаганде  профессий и специальностей, востребованных в реальном секторе экономики области, в том числе машиностроении».</w:t>
      </w:r>
      <w:proofErr w:type="gram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Эксперты обсудили вопросы подготовки кадров для машиностроения, в том числе руководителей среднего звена, а также перспективы развития профессионального образования в Липецкой области, методы </w:t>
      </w:r>
      <w:proofErr w:type="spellStart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A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школьниками. Все участники конференции единодушно отметили  важность подобных встреч и выразили надежду на дальнейшее плодотворное сотрудничество!</w:t>
      </w:r>
    </w:p>
    <w:p w:rsidR="00494C09" w:rsidRDefault="00494C09"/>
    <w:sectPr w:rsidR="00494C09" w:rsidSect="0097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7E"/>
    <w:rsid w:val="0019687E"/>
    <w:rsid w:val="002A0C95"/>
    <w:rsid w:val="00494C09"/>
    <w:rsid w:val="00971869"/>
    <w:rsid w:val="00A15E8F"/>
    <w:rsid w:val="00DD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Наталья Геннадиевна</dc:creator>
  <cp:keywords/>
  <dc:description/>
  <cp:lastModifiedBy>Татьяна</cp:lastModifiedBy>
  <cp:revision>4</cp:revision>
  <dcterms:created xsi:type="dcterms:W3CDTF">2017-11-02T13:15:00Z</dcterms:created>
  <dcterms:modified xsi:type="dcterms:W3CDTF">2017-11-07T10:04:00Z</dcterms:modified>
</cp:coreProperties>
</file>