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rStyle w:val="a4"/>
          <w:color w:val="000000"/>
          <w:sz w:val="28"/>
          <w:szCs w:val="28"/>
        </w:rPr>
        <w:t>В журнале «Автомобильная промышленность» (</w:t>
      </w:r>
      <w:r w:rsidRPr="002510F1">
        <w:rPr>
          <w:color w:val="000000"/>
          <w:sz w:val="28"/>
          <w:szCs w:val="28"/>
        </w:rPr>
        <w:t>рекомендован ВАК РФ) </w:t>
      </w:r>
      <w:r w:rsidRPr="002510F1">
        <w:rPr>
          <w:rStyle w:val="a4"/>
          <w:color w:val="000000"/>
          <w:sz w:val="28"/>
          <w:szCs w:val="28"/>
        </w:rPr>
        <w:t>в номере №4 за 2019г. опубликована статья </w:t>
      </w:r>
      <w:proofErr w:type="spellStart"/>
      <w:r w:rsidRPr="002510F1">
        <w:rPr>
          <w:color w:val="000000"/>
          <w:sz w:val="28"/>
          <w:szCs w:val="28"/>
        </w:rPr>
        <w:t>Сливинского</w:t>
      </w:r>
      <w:proofErr w:type="spellEnd"/>
      <w:r w:rsidRPr="002510F1">
        <w:rPr>
          <w:color w:val="000000"/>
          <w:sz w:val="28"/>
          <w:szCs w:val="28"/>
        </w:rPr>
        <w:t xml:space="preserve"> Е.В. и </w:t>
      </w:r>
      <w:proofErr w:type="spellStart"/>
      <w:r w:rsidRPr="002510F1">
        <w:rPr>
          <w:color w:val="000000"/>
          <w:sz w:val="28"/>
          <w:szCs w:val="28"/>
        </w:rPr>
        <w:t>Радина</w:t>
      </w:r>
      <w:proofErr w:type="spellEnd"/>
      <w:r w:rsidRPr="002510F1">
        <w:rPr>
          <w:color w:val="000000"/>
          <w:sz w:val="28"/>
          <w:szCs w:val="28"/>
        </w:rPr>
        <w:t xml:space="preserve"> С.Ю. соответственно под названием</w:t>
      </w:r>
      <w:r w:rsidRPr="002510F1">
        <w:rPr>
          <w:rStyle w:val="a4"/>
          <w:color w:val="000000"/>
          <w:sz w:val="28"/>
          <w:szCs w:val="28"/>
        </w:rPr>
        <w:t xml:space="preserve"> «Повышение эксплуатационной надёжности автопоездов за счёт модернизации </w:t>
      </w:r>
      <w:proofErr w:type="spellStart"/>
      <w:proofErr w:type="gramStart"/>
      <w:r w:rsidRPr="002510F1">
        <w:rPr>
          <w:rStyle w:val="a4"/>
          <w:color w:val="000000"/>
          <w:sz w:val="28"/>
          <w:szCs w:val="28"/>
        </w:rPr>
        <w:t>опорно</w:t>
      </w:r>
      <w:proofErr w:type="spellEnd"/>
      <w:r>
        <w:rPr>
          <w:rStyle w:val="a4"/>
          <w:color w:val="000000"/>
          <w:sz w:val="28"/>
          <w:szCs w:val="28"/>
        </w:rPr>
        <w:t>-</w:t>
      </w:r>
      <w:r w:rsidRPr="002510F1">
        <w:rPr>
          <w:rStyle w:val="a4"/>
          <w:color w:val="000000"/>
          <w:sz w:val="28"/>
          <w:szCs w:val="28"/>
        </w:rPr>
        <w:t xml:space="preserve"> сцепных</w:t>
      </w:r>
      <w:proofErr w:type="gramEnd"/>
      <w:r w:rsidRPr="002510F1">
        <w:rPr>
          <w:rStyle w:val="a4"/>
          <w:color w:val="000000"/>
          <w:sz w:val="28"/>
          <w:szCs w:val="28"/>
        </w:rPr>
        <w:t xml:space="preserve"> устройств». </w:t>
      </w:r>
      <w:r w:rsidRPr="002510F1">
        <w:rPr>
          <w:color w:val="000000"/>
          <w:sz w:val="28"/>
          <w:szCs w:val="28"/>
        </w:rPr>
        <w:t xml:space="preserve">Содержание статьи базируется </w:t>
      </w:r>
      <w:proofErr w:type="gramStart"/>
      <w:r w:rsidRPr="002510F1">
        <w:rPr>
          <w:color w:val="000000"/>
          <w:sz w:val="28"/>
          <w:szCs w:val="28"/>
        </w:rPr>
        <w:t>на</w:t>
      </w:r>
      <w:proofErr w:type="gramEnd"/>
      <w:r w:rsidRPr="002510F1">
        <w:rPr>
          <w:color w:val="000000"/>
          <w:sz w:val="28"/>
          <w:szCs w:val="28"/>
        </w:rPr>
        <w:t xml:space="preserve"> </w:t>
      </w:r>
      <w:proofErr w:type="gramStart"/>
      <w:r w:rsidRPr="002510F1">
        <w:rPr>
          <w:color w:val="000000"/>
          <w:sz w:val="28"/>
          <w:szCs w:val="28"/>
        </w:rPr>
        <w:t>проводимой</w:t>
      </w:r>
      <w:proofErr w:type="gramEnd"/>
      <w:r w:rsidRPr="002510F1">
        <w:rPr>
          <w:color w:val="000000"/>
          <w:sz w:val="28"/>
          <w:szCs w:val="28"/>
        </w:rPr>
        <w:t xml:space="preserve"> СКБ и кафедрой </w:t>
      </w:r>
      <w:proofErr w:type="spellStart"/>
      <w:r w:rsidRPr="002510F1">
        <w:rPr>
          <w:color w:val="000000"/>
          <w:sz w:val="28"/>
          <w:szCs w:val="28"/>
        </w:rPr>
        <w:t>ТПМиА</w:t>
      </w:r>
      <w:proofErr w:type="spellEnd"/>
      <w:r w:rsidRPr="002510F1">
        <w:rPr>
          <w:color w:val="000000"/>
          <w:sz w:val="28"/>
          <w:szCs w:val="28"/>
        </w:rPr>
        <w:t xml:space="preserve"> ЕГУ им. И.А. Бунина </w:t>
      </w:r>
      <w:r w:rsidRPr="002510F1">
        <w:rPr>
          <w:rStyle w:val="a4"/>
          <w:color w:val="000000"/>
          <w:sz w:val="28"/>
          <w:szCs w:val="28"/>
        </w:rPr>
        <w:t> </w:t>
      </w:r>
      <w:r w:rsidRPr="002510F1">
        <w:rPr>
          <w:color w:val="000000"/>
          <w:sz w:val="28"/>
          <w:szCs w:val="28"/>
        </w:rPr>
        <w:t>бюджетной НИР на тему</w:t>
      </w:r>
      <w:r w:rsidRPr="002510F1">
        <w:rPr>
          <w:rStyle w:val="a4"/>
          <w:color w:val="000000"/>
          <w:sz w:val="28"/>
          <w:szCs w:val="28"/>
        </w:rPr>
        <w:t>: 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</w:t>
      </w:r>
      <w:r>
        <w:rPr>
          <w:rStyle w:val="a4"/>
          <w:color w:val="000000"/>
          <w:sz w:val="28"/>
          <w:szCs w:val="28"/>
        </w:rPr>
        <w:t>,</w:t>
      </w:r>
      <w:r w:rsidRPr="002510F1">
        <w:rPr>
          <w:rStyle w:val="a4"/>
          <w:color w:val="000000"/>
          <w:sz w:val="28"/>
          <w:szCs w:val="28"/>
        </w:rPr>
        <w:t>  используемых в Чернозёмном регионе РФ».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t>Практике хорошо известны различные   конструкции   опорно-сцепных   устройств   автомобильных поездов, состоящих обычно из автомобилей-тягачей и полуприцепов. В целом такие  конструкции относят к устройствам с фиксацией сцепки шкворнем и, например, широко  используемые на автомобилях-тягачах отечественного производства, таких как ГАЗ-51П, ЗИЛ-164Н,  КамАЗ и другие. В общем случае конструкция таких устройств представляет собой   опорную плиту (</w:t>
      </w:r>
      <w:proofErr w:type="gramStart"/>
      <w:r w:rsidRPr="002510F1">
        <w:rPr>
          <w:color w:val="000000"/>
          <w:sz w:val="28"/>
          <w:szCs w:val="28"/>
        </w:rPr>
        <w:t>см</w:t>
      </w:r>
      <w:proofErr w:type="gramEnd"/>
      <w:r w:rsidRPr="002510F1">
        <w:rPr>
          <w:color w:val="000000"/>
          <w:sz w:val="28"/>
          <w:szCs w:val="28"/>
        </w:rPr>
        <w:t xml:space="preserve">. рис.), которая с помощью болтов закреплена на раме автомобиля-тягача. Связь опорной плиты с  седлом  осуществлена с использованием  механизма гибкости,  который состоит из двух шарниров. В самом седле выполнено отверстие, сопрягаемое с продольным пазом, предназначенным для прохода шкворня полуприцепа при сцепе или </w:t>
      </w:r>
      <w:proofErr w:type="spellStart"/>
      <w:r w:rsidRPr="002510F1">
        <w:rPr>
          <w:color w:val="000000"/>
          <w:sz w:val="28"/>
          <w:szCs w:val="28"/>
        </w:rPr>
        <w:t>расцепе</w:t>
      </w:r>
      <w:proofErr w:type="spellEnd"/>
      <w:r w:rsidRPr="002510F1">
        <w:rPr>
          <w:color w:val="000000"/>
          <w:sz w:val="28"/>
          <w:szCs w:val="28"/>
        </w:rPr>
        <w:t xml:space="preserve"> звеньев автопоезда.  В седле размещен </w:t>
      </w:r>
      <w:proofErr w:type="spellStart"/>
      <w:r w:rsidRPr="002510F1">
        <w:rPr>
          <w:color w:val="000000"/>
          <w:sz w:val="28"/>
          <w:szCs w:val="28"/>
        </w:rPr>
        <w:t>разъемно-сцепной</w:t>
      </w:r>
      <w:proofErr w:type="spellEnd"/>
      <w:r w:rsidRPr="002510F1">
        <w:rPr>
          <w:color w:val="000000"/>
          <w:sz w:val="28"/>
          <w:szCs w:val="28"/>
        </w:rPr>
        <w:t xml:space="preserve"> механизм,    состоящий    из    захватов,    контактирующих    со    шкворнем </w:t>
      </w:r>
      <w:proofErr w:type="spellStart"/>
      <w:r w:rsidRPr="002510F1">
        <w:rPr>
          <w:color w:val="000000"/>
          <w:sz w:val="28"/>
          <w:szCs w:val="28"/>
        </w:rPr>
        <w:t>ификсирующего</w:t>
      </w:r>
      <w:proofErr w:type="spellEnd"/>
      <w:r w:rsidRPr="002510F1">
        <w:rPr>
          <w:color w:val="000000"/>
          <w:sz w:val="28"/>
          <w:szCs w:val="28"/>
        </w:rPr>
        <w:t xml:space="preserve"> их замка. Шкворень жестко закреплен на опорном листе уступа рамы полуприцепа, который снабжен опорными  стойками  с  механизмом  их  привода,  предназначенными     для  установки полуприцепа в пунктах его отстоя без тягача.  </w:t>
      </w:r>
      <w:proofErr w:type="gramStart"/>
      <w:r w:rsidRPr="002510F1">
        <w:rPr>
          <w:color w:val="000000"/>
          <w:sz w:val="28"/>
          <w:szCs w:val="28"/>
        </w:rPr>
        <w:t xml:space="preserve">Существенным недостатком    такого    устройства    является,     во-первых, необходимость использования ручного труда при приводе замкового устройства, что весьма небезопасно, так как человек, находящийся в зоне сцепа или </w:t>
      </w:r>
      <w:proofErr w:type="spellStart"/>
      <w:r w:rsidRPr="002510F1">
        <w:rPr>
          <w:color w:val="000000"/>
          <w:sz w:val="28"/>
          <w:szCs w:val="28"/>
        </w:rPr>
        <w:t>расцепа</w:t>
      </w:r>
      <w:proofErr w:type="spellEnd"/>
      <w:r w:rsidRPr="002510F1">
        <w:rPr>
          <w:color w:val="000000"/>
          <w:sz w:val="28"/>
          <w:szCs w:val="28"/>
        </w:rPr>
        <w:t xml:space="preserve"> звеньев автопоезда, находится в опасной зоне и во вторых в случае отказа замка, в движении   автопоезда,   может   привести   к  </w:t>
      </w:r>
      <w:proofErr w:type="spellStart"/>
      <w:r w:rsidRPr="002510F1">
        <w:rPr>
          <w:color w:val="000000"/>
          <w:sz w:val="28"/>
          <w:szCs w:val="28"/>
        </w:rPr>
        <w:t>саморасцепу</w:t>
      </w:r>
      <w:proofErr w:type="spellEnd"/>
      <w:r w:rsidRPr="002510F1">
        <w:rPr>
          <w:color w:val="000000"/>
          <w:sz w:val="28"/>
          <w:szCs w:val="28"/>
        </w:rPr>
        <w:t>  его в итоге  с   тяжелыми последствиями и даже гибелью людей, находящихся в это время</w:t>
      </w:r>
      <w:proofErr w:type="gramEnd"/>
      <w:r w:rsidRPr="002510F1">
        <w:rPr>
          <w:color w:val="000000"/>
          <w:sz w:val="28"/>
          <w:szCs w:val="28"/>
        </w:rPr>
        <w:t xml:space="preserve"> на дороге.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t xml:space="preserve">Учитывая такие недостатки, авторами разработана перспективная конструкция  </w:t>
      </w:r>
      <w:proofErr w:type="spellStart"/>
      <w:proofErr w:type="gramStart"/>
      <w:r w:rsidRPr="002510F1">
        <w:rPr>
          <w:color w:val="000000"/>
          <w:sz w:val="28"/>
          <w:szCs w:val="28"/>
        </w:rPr>
        <w:t>опорно</w:t>
      </w:r>
      <w:proofErr w:type="spellEnd"/>
      <w:r w:rsidRPr="002510F1">
        <w:rPr>
          <w:color w:val="000000"/>
          <w:sz w:val="28"/>
          <w:szCs w:val="28"/>
        </w:rPr>
        <w:t xml:space="preserve"> сцепного</w:t>
      </w:r>
      <w:proofErr w:type="gramEnd"/>
      <w:r w:rsidRPr="002510F1">
        <w:rPr>
          <w:color w:val="000000"/>
          <w:sz w:val="28"/>
          <w:szCs w:val="28"/>
        </w:rPr>
        <w:t xml:space="preserve"> устройства, которая признана изобретением   </w:t>
      </w:r>
      <w:r w:rsidRPr="002510F1">
        <w:rPr>
          <w:rStyle w:val="a4"/>
          <w:color w:val="000000"/>
          <w:sz w:val="28"/>
          <w:szCs w:val="28"/>
        </w:rPr>
        <w:t>(RU2432292) </w:t>
      </w:r>
      <w:r w:rsidRPr="002510F1">
        <w:rPr>
          <w:color w:val="000000"/>
          <w:sz w:val="28"/>
          <w:szCs w:val="28"/>
        </w:rPr>
        <w:t>и направленная на повышение эксплуатационной безопасности большегрузных автотранспортных средств.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t>     Опорно-сцепное устройство автопоезда состоит (</w:t>
      </w:r>
      <w:proofErr w:type="gramStart"/>
      <w:r w:rsidRPr="002510F1">
        <w:rPr>
          <w:color w:val="000000"/>
          <w:sz w:val="28"/>
          <w:szCs w:val="28"/>
        </w:rPr>
        <w:t>см</w:t>
      </w:r>
      <w:proofErr w:type="gramEnd"/>
      <w:r w:rsidRPr="002510F1">
        <w:rPr>
          <w:color w:val="000000"/>
          <w:sz w:val="28"/>
          <w:szCs w:val="28"/>
        </w:rPr>
        <w:t>. рис.) из седла 1, соединенного при помощи шарнира 2 с опорой 3 жестко закреплённой на раме 4 автомобиля-тягача. На внешней поверхности седла 1, обращённой к опорному листу 5 рамы 6 полуприцепа 7, выполнен круговой паз 8, а в нём подвижно размещены тела качения 9 подпружиненные пружинами сжатия 10 установленными в каналах 11 изготовленных в седле 1. На опорном листе 5 имеется кольцевой формы выступ 12 снабжённый полусферической формы выточкой 13. На раме 6 жёстко закреплён направляющий палец 14.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lastRenderedPageBreak/>
        <w:t xml:space="preserve">    Из представленной конструкции видно, что ответственным конструктивными её элементами являются  пружины сжатия тел качения, и поэтому были выполнены расчёты их геометрических параметров с использованием известной методики, причём, считаем, что в качестве пружин сжатия используются тарельчатые </w:t>
      </w:r>
      <w:proofErr w:type="gramStart"/>
      <w:r w:rsidRPr="002510F1">
        <w:rPr>
          <w:color w:val="000000"/>
          <w:sz w:val="28"/>
          <w:szCs w:val="28"/>
        </w:rPr>
        <w:t>пружины</w:t>
      </w:r>
      <w:proofErr w:type="gramEnd"/>
      <w:r w:rsidRPr="002510F1">
        <w:rPr>
          <w:color w:val="000000"/>
          <w:sz w:val="28"/>
          <w:szCs w:val="28"/>
        </w:rPr>
        <w:t xml:space="preserve"> имеющие в сравнении с винтовыми пружинами сжатия меньшие габариты и обладающие достаточно высокой жёсткостью, что необходимо для надёжного соединения звеньев автопоезда.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t xml:space="preserve">   Для подбора геометрических характеристик тарельчатых  пружин устанавливаемых в седле тягача, а, следовательно, и  полной упругой деформации их в случае </w:t>
      </w:r>
      <w:proofErr w:type="spellStart"/>
      <w:r w:rsidRPr="002510F1">
        <w:rPr>
          <w:color w:val="000000"/>
          <w:sz w:val="28"/>
          <w:szCs w:val="28"/>
        </w:rPr>
        <w:t>расцепа</w:t>
      </w:r>
      <w:proofErr w:type="spellEnd"/>
      <w:r w:rsidRPr="002510F1">
        <w:rPr>
          <w:color w:val="000000"/>
          <w:sz w:val="28"/>
          <w:szCs w:val="28"/>
        </w:rPr>
        <w:t xml:space="preserve"> как в движении автопоезда, так и </w:t>
      </w:r>
      <w:proofErr w:type="gramStart"/>
      <w:r w:rsidRPr="002510F1">
        <w:rPr>
          <w:color w:val="000000"/>
          <w:sz w:val="28"/>
          <w:szCs w:val="28"/>
        </w:rPr>
        <w:t>при</w:t>
      </w:r>
      <w:proofErr w:type="gramEnd"/>
      <w:r w:rsidRPr="002510F1">
        <w:rPr>
          <w:color w:val="000000"/>
          <w:sz w:val="28"/>
          <w:szCs w:val="28"/>
        </w:rPr>
        <w:t xml:space="preserve"> отцепки полуприцепа в пунктах его перегрузки или отстоя, в первую очередь необходимо знать численное значение  осадки </w:t>
      </w:r>
      <w:r w:rsidRPr="002510F1">
        <w:rPr>
          <w:rStyle w:val="a5"/>
          <w:color w:val="000000"/>
          <w:sz w:val="28"/>
          <w:szCs w:val="28"/>
        </w:rPr>
        <w:t>λ</w:t>
      </w:r>
      <w:r w:rsidRPr="002510F1">
        <w:rPr>
          <w:rStyle w:val="a5"/>
          <w:color w:val="000000"/>
          <w:sz w:val="28"/>
          <w:szCs w:val="28"/>
          <w:vertAlign w:val="subscript"/>
        </w:rPr>
        <w:t>1</w:t>
      </w:r>
      <w:r w:rsidRPr="002510F1">
        <w:rPr>
          <w:color w:val="000000"/>
          <w:sz w:val="28"/>
          <w:szCs w:val="28"/>
        </w:rPr>
        <w:t xml:space="preserve"> пружин. Расчёт этого параметра представляет собой сложную задачу, и поэтому в инженерной практике обычно ограничиваются подбором мало подъёмной конической оболочки непосредственно по рабочей </w:t>
      </w:r>
      <w:proofErr w:type="gramStart"/>
      <w:r w:rsidRPr="002510F1">
        <w:rPr>
          <w:color w:val="000000"/>
          <w:sz w:val="28"/>
          <w:szCs w:val="28"/>
        </w:rPr>
        <w:t>нагрузке</w:t>
      </w:r>
      <w:proofErr w:type="gramEnd"/>
      <w:r w:rsidRPr="002510F1">
        <w:rPr>
          <w:color w:val="000000"/>
          <w:sz w:val="28"/>
          <w:szCs w:val="28"/>
        </w:rPr>
        <w:t xml:space="preserve"> действующей на них. Поэтому, согласно ГОСТ 3057-79 для подобного рода деталей (тарельчатые пружины) использованы данные таблицы стандарта в зависимости от действующей на них максимальной нагрузки. 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t xml:space="preserve">       Анализируя вышеизложенное видно, что в практике для различных типов и грузоподъёмности полуприцепов динамические нагрузки в месте сцепа могут иметь различную величину. Исходя из этого с целью расширения эксплуатационных возможностей предложенного устройства, исключающего наличие зазоров в системе расположения тел качения и кольцевой формы выступа в каждом конкретном случае на седельных устройствах тягачей  должно устанавливаться только своё </w:t>
      </w:r>
      <w:proofErr w:type="gramStart"/>
      <w:r w:rsidRPr="002510F1">
        <w:rPr>
          <w:color w:val="000000"/>
          <w:sz w:val="28"/>
          <w:szCs w:val="28"/>
        </w:rPr>
        <w:t>устройство</w:t>
      </w:r>
      <w:proofErr w:type="gramEnd"/>
      <w:r w:rsidRPr="002510F1">
        <w:rPr>
          <w:color w:val="000000"/>
          <w:sz w:val="28"/>
          <w:szCs w:val="28"/>
        </w:rPr>
        <w:t xml:space="preserve"> имеющее геометрические характеристики тел качения шаровой формы и тарельчатых пружин. В то же время, для подбора рациональной конструкции их необходим широкий спектр проведения испытаний натурных образцов в эксплуатационных условиях, и только после этого можно окончательно обосновать оптимальные геометрические и кинематические  параметры конструктивных элементов такого устройства.</w:t>
      </w:r>
    </w:p>
    <w:p w:rsidR="002510F1" w:rsidRPr="002510F1" w:rsidRDefault="002510F1" w:rsidP="002510F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510F1">
        <w:rPr>
          <w:color w:val="000000"/>
          <w:sz w:val="28"/>
          <w:szCs w:val="28"/>
        </w:rPr>
        <w:t>       Результаты исследования рекомендуются как отечественным, так и зарубежным НИИ, конструкторским и производственным структурам автомобильной промышленности для дальнейшего изучения и доработки предложенного устройства с целью возможного внедрения его в практику.</w:t>
      </w:r>
    </w:p>
    <w:p w:rsidR="007E2DF1" w:rsidRPr="002510F1" w:rsidRDefault="007E2DF1" w:rsidP="002510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2510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0F1"/>
    <w:rsid w:val="00074654"/>
    <w:rsid w:val="002510F1"/>
    <w:rsid w:val="004B1F49"/>
    <w:rsid w:val="005A4BA7"/>
    <w:rsid w:val="00743F94"/>
    <w:rsid w:val="007E2DF1"/>
    <w:rsid w:val="00845EEF"/>
    <w:rsid w:val="00915243"/>
    <w:rsid w:val="00A0268C"/>
    <w:rsid w:val="00A31922"/>
    <w:rsid w:val="00B00DD4"/>
    <w:rsid w:val="00EE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F1"/>
    <w:rPr>
      <w:b/>
      <w:bCs/>
    </w:rPr>
  </w:style>
  <w:style w:type="character" w:styleId="a5">
    <w:name w:val="Emphasis"/>
    <w:basedOn w:val="a0"/>
    <w:uiPriority w:val="20"/>
    <w:qFormat/>
    <w:rsid w:val="002510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2019-05-25T16:02:00Z</dcterms:created>
  <dcterms:modified xsi:type="dcterms:W3CDTF">2019-05-25T16:03:00Z</dcterms:modified>
</cp:coreProperties>
</file>