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18" w:rsidRPr="00A46718" w:rsidRDefault="00A46718" w:rsidP="00A467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71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46718">
        <w:rPr>
          <w:color w:val="000000"/>
          <w:sz w:val="28"/>
          <w:szCs w:val="28"/>
        </w:rPr>
        <w:t xml:space="preserve">СКБ ЕГУ им. И.А. Бунина совместно с кафедрой </w:t>
      </w:r>
      <w:proofErr w:type="spellStart"/>
      <w:r w:rsidRPr="00A46718">
        <w:rPr>
          <w:color w:val="000000"/>
          <w:sz w:val="28"/>
          <w:szCs w:val="28"/>
        </w:rPr>
        <w:t>ТПМиА</w:t>
      </w:r>
      <w:proofErr w:type="spellEnd"/>
      <w:r w:rsidRPr="00A46718">
        <w:rPr>
          <w:color w:val="000000"/>
          <w:sz w:val="28"/>
          <w:szCs w:val="28"/>
        </w:rPr>
        <w:t xml:space="preserve"> Агропромышленного института и ЛГТУ выполняется бюджетная НИР на тему: </w:t>
      </w:r>
      <w:r w:rsidRPr="00A46718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</w:t>
      </w:r>
      <w:r w:rsidR="00C864E1">
        <w:rPr>
          <w:rStyle w:val="a4"/>
          <w:color w:val="000000"/>
          <w:sz w:val="28"/>
          <w:szCs w:val="28"/>
        </w:rPr>
        <w:t>роительно-дорожных машин, а так</w:t>
      </w:r>
      <w:r w:rsidRPr="00A46718">
        <w:rPr>
          <w:rStyle w:val="a4"/>
          <w:color w:val="000000"/>
          <w:sz w:val="28"/>
          <w:szCs w:val="28"/>
        </w:rPr>
        <w:t>же стандартного и нестандартного промышленного оборудования</w:t>
      </w:r>
      <w:r w:rsidR="00C864E1">
        <w:rPr>
          <w:rStyle w:val="a4"/>
          <w:color w:val="000000"/>
          <w:sz w:val="28"/>
          <w:szCs w:val="28"/>
        </w:rPr>
        <w:t>,</w:t>
      </w:r>
      <w:r w:rsidRPr="00A46718">
        <w:rPr>
          <w:rStyle w:val="a4"/>
          <w:color w:val="000000"/>
          <w:sz w:val="28"/>
          <w:szCs w:val="28"/>
        </w:rPr>
        <w:t>  используемых в Чернозёмном регионе РФ»</w:t>
      </w:r>
      <w:r w:rsidRPr="00A46718">
        <w:rPr>
          <w:color w:val="000000"/>
          <w:sz w:val="28"/>
          <w:szCs w:val="28"/>
        </w:rPr>
        <w:t xml:space="preserve">, один из разделов которой направлен на совершенствование конструкции автотранспортных средств  и в частности их ходовых частей. На основании проведённых исследований одного из этапов такой НИР авторами </w:t>
      </w:r>
      <w:proofErr w:type="spellStart"/>
      <w:r w:rsidRPr="00A46718">
        <w:rPr>
          <w:color w:val="000000"/>
          <w:sz w:val="28"/>
          <w:szCs w:val="28"/>
        </w:rPr>
        <w:t>Сливинским</w:t>
      </w:r>
      <w:proofErr w:type="spellEnd"/>
      <w:r w:rsidRPr="00A46718">
        <w:rPr>
          <w:color w:val="000000"/>
          <w:sz w:val="28"/>
          <w:szCs w:val="28"/>
        </w:rPr>
        <w:t xml:space="preserve"> Е.В., Корчагиным В.А. </w:t>
      </w:r>
      <w:proofErr w:type="spellStart"/>
      <w:r w:rsidRPr="00A46718">
        <w:rPr>
          <w:color w:val="000000"/>
          <w:sz w:val="28"/>
          <w:szCs w:val="28"/>
        </w:rPr>
        <w:t>Радиным</w:t>
      </w:r>
      <w:proofErr w:type="spellEnd"/>
      <w:r w:rsidRPr="00A46718">
        <w:rPr>
          <w:color w:val="000000"/>
          <w:sz w:val="28"/>
          <w:szCs w:val="28"/>
        </w:rPr>
        <w:t xml:space="preserve"> С.Ю. и </w:t>
      </w:r>
      <w:proofErr w:type="spellStart"/>
      <w:r w:rsidRPr="00A46718">
        <w:rPr>
          <w:color w:val="000000"/>
          <w:sz w:val="28"/>
          <w:szCs w:val="28"/>
        </w:rPr>
        <w:t>Бунеевым</w:t>
      </w:r>
      <w:proofErr w:type="spellEnd"/>
      <w:r w:rsidRPr="00A46718">
        <w:rPr>
          <w:color w:val="000000"/>
          <w:sz w:val="28"/>
          <w:szCs w:val="28"/>
        </w:rPr>
        <w:t xml:space="preserve"> С.С. получено положительное решение ФИПС на выдачу патента РФ на изобретение от </w:t>
      </w:r>
      <w:r w:rsidRPr="00A46718">
        <w:rPr>
          <w:rStyle w:val="a4"/>
          <w:color w:val="000000"/>
          <w:sz w:val="28"/>
          <w:szCs w:val="28"/>
        </w:rPr>
        <w:t>24.05.19 г.</w:t>
      </w:r>
      <w:r w:rsidRPr="00A46718">
        <w:rPr>
          <w:color w:val="000000"/>
          <w:sz w:val="28"/>
          <w:szCs w:val="28"/>
        </w:rPr>
        <w:t> по заявке </w:t>
      </w:r>
      <w:r w:rsidRPr="00A46718">
        <w:rPr>
          <w:rStyle w:val="a4"/>
          <w:color w:val="000000"/>
          <w:sz w:val="28"/>
          <w:szCs w:val="28"/>
        </w:rPr>
        <w:t>«Колодочный тормоз автомобиля»  №2017122903/11.</w:t>
      </w:r>
    </w:p>
    <w:p w:rsidR="00A46718" w:rsidRPr="00A46718" w:rsidRDefault="00A46718" w:rsidP="00A467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718">
        <w:rPr>
          <w:color w:val="000000"/>
          <w:sz w:val="28"/>
          <w:szCs w:val="28"/>
        </w:rPr>
        <w:t xml:space="preserve">В настоящее время в практике в конструкциях грузовых и легковых автомобилей широкое распространение получили колодочные тормозные устройства. </w:t>
      </w:r>
      <w:proofErr w:type="gramStart"/>
      <w:r w:rsidRPr="00A46718">
        <w:rPr>
          <w:color w:val="000000"/>
          <w:sz w:val="28"/>
          <w:szCs w:val="28"/>
        </w:rPr>
        <w:t>Такие колодочные тормоза (рис.) состоят из опорного диска неподвижно установленном на кожухе полуосей колес автомобиля, на котором закреплены две колодки с накладками.</w:t>
      </w:r>
      <w:proofErr w:type="gramEnd"/>
      <w:r w:rsidRPr="00A46718">
        <w:rPr>
          <w:color w:val="000000"/>
          <w:sz w:val="28"/>
          <w:szCs w:val="28"/>
        </w:rPr>
        <w:t xml:space="preserve"> Нижняя часть колодок связана с опорным диском регулировочными пальцами с эксцентриковыми шайбами. Опорами для верхней части колодок являются эксцентрики, которые прижимаются </w:t>
      </w:r>
      <w:proofErr w:type="gramStart"/>
      <w:r w:rsidRPr="00A46718">
        <w:rPr>
          <w:color w:val="000000"/>
          <w:sz w:val="28"/>
          <w:szCs w:val="28"/>
        </w:rPr>
        <w:t>к</w:t>
      </w:r>
      <w:proofErr w:type="gramEnd"/>
      <w:r w:rsidRPr="00A46718">
        <w:rPr>
          <w:color w:val="000000"/>
          <w:sz w:val="28"/>
          <w:szCs w:val="28"/>
        </w:rPr>
        <w:t xml:space="preserve"> последним пружиной. Боковое смещение колодок предотвращается скобами. В верхней части концы колодок упираются в толкатели поршней рабочего цилиндра. Несмотря на свою достаточно высокую эффективность использования такого тормоза последний обладает существенным недостатком, заключающимся в том, что в практике накладки тормозных колодок изнашиваются по их образующей длине неравномерно, причем большему износу подвержена их </w:t>
      </w:r>
      <w:proofErr w:type="gramStart"/>
      <w:r w:rsidRPr="00A46718">
        <w:rPr>
          <w:color w:val="000000"/>
          <w:sz w:val="28"/>
          <w:szCs w:val="28"/>
        </w:rPr>
        <w:t>часть</w:t>
      </w:r>
      <w:proofErr w:type="gramEnd"/>
      <w:r w:rsidRPr="00A46718">
        <w:rPr>
          <w:color w:val="000000"/>
          <w:sz w:val="28"/>
          <w:szCs w:val="28"/>
        </w:rPr>
        <w:t xml:space="preserve"> прилегающая к тормозному цилиндру, что в итоге существенно сказывается на надежной работе тормоза.</w:t>
      </w:r>
    </w:p>
    <w:p w:rsidR="00A46718" w:rsidRPr="00A46718" w:rsidRDefault="00A46718" w:rsidP="00A467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718">
        <w:rPr>
          <w:color w:val="000000"/>
          <w:sz w:val="28"/>
          <w:szCs w:val="28"/>
        </w:rPr>
        <w:t xml:space="preserve">Поставленная же цель по возможному использованию в практике предложенного технического решения и его отличие от известных конструкций колодочных тормозных устройств  достигается тем, что на опорном диске жестко установлена пара тормозных цилиндров, продольные </w:t>
      </w:r>
      <w:proofErr w:type="gramStart"/>
      <w:r w:rsidRPr="00A46718">
        <w:rPr>
          <w:color w:val="000000"/>
          <w:sz w:val="28"/>
          <w:szCs w:val="28"/>
        </w:rPr>
        <w:t>оси</w:t>
      </w:r>
      <w:proofErr w:type="gramEnd"/>
      <w:r w:rsidRPr="00A46718">
        <w:rPr>
          <w:color w:val="000000"/>
          <w:sz w:val="28"/>
          <w:szCs w:val="28"/>
        </w:rPr>
        <w:t xml:space="preserve"> симметрии которых расположены в вертикальной его плоскости, и каждый из них, с помощью подпружиненных пружинами сжатия наклонно расположенной парой тяг, соединен шарнирно с тормозными колодками, торцы которых взаимодействуют с </w:t>
      </w:r>
      <w:proofErr w:type="gramStart"/>
      <w:r w:rsidRPr="00A46718">
        <w:rPr>
          <w:color w:val="000000"/>
          <w:sz w:val="28"/>
          <w:szCs w:val="28"/>
        </w:rPr>
        <w:t>упорами</w:t>
      </w:r>
      <w:proofErr w:type="gramEnd"/>
      <w:r w:rsidRPr="00A46718">
        <w:rPr>
          <w:color w:val="000000"/>
          <w:sz w:val="28"/>
          <w:szCs w:val="28"/>
        </w:rPr>
        <w:t xml:space="preserve"> жестко закрепленными на упомянутом опорном диске. Известно, что в практике использования колодочных тормозов максимальное  </w:t>
      </w:r>
      <w:proofErr w:type="gramStart"/>
      <w:r w:rsidRPr="00A46718">
        <w:rPr>
          <w:color w:val="000000"/>
          <w:sz w:val="28"/>
          <w:szCs w:val="28"/>
        </w:rPr>
        <w:t>усилие</w:t>
      </w:r>
      <w:proofErr w:type="gramEnd"/>
      <w:r w:rsidRPr="00A46718">
        <w:rPr>
          <w:color w:val="000000"/>
          <w:sz w:val="28"/>
          <w:szCs w:val="28"/>
        </w:rPr>
        <w:t xml:space="preserve"> действующее от тормозного гидроцилиндра (см. рис.) на колодку в среднем составляет 500 </w:t>
      </w:r>
      <w:r w:rsidRPr="00A46718">
        <w:rPr>
          <w:rStyle w:val="a5"/>
          <w:color w:val="000000"/>
          <w:sz w:val="28"/>
          <w:szCs w:val="28"/>
        </w:rPr>
        <w:t>кг</w:t>
      </w:r>
      <w:r w:rsidRPr="00A46718">
        <w:rPr>
          <w:color w:val="000000"/>
          <w:sz w:val="28"/>
          <w:szCs w:val="28"/>
        </w:rPr>
        <w:t> (5∙10</w:t>
      </w:r>
      <w:r w:rsidRPr="00A46718">
        <w:rPr>
          <w:color w:val="000000"/>
          <w:sz w:val="28"/>
          <w:szCs w:val="28"/>
          <w:vertAlign w:val="superscript"/>
        </w:rPr>
        <w:t>3</w:t>
      </w:r>
      <w:r w:rsidRPr="00A46718">
        <w:rPr>
          <w:color w:val="000000"/>
          <w:sz w:val="28"/>
          <w:szCs w:val="28"/>
        </w:rPr>
        <w:t> </w:t>
      </w:r>
      <w:r w:rsidRPr="00A46718">
        <w:rPr>
          <w:rStyle w:val="a5"/>
          <w:color w:val="000000"/>
          <w:sz w:val="28"/>
          <w:szCs w:val="28"/>
        </w:rPr>
        <w:t>Н</w:t>
      </w:r>
      <w:r w:rsidRPr="00A46718">
        <w:rPr>
          <w:color w:val="000000"/>
          <w:sz w:val="28"/>
          <w:szCs w:val="28"/>
        </w:rPr>
        <w:t xml:space="preserve">). В предложенном же техническом решении критическим же </w:t>
      </w:r>
      <w:proofErr w:type="gramStart"/>
      <w:r w:rsidRPr="00A46718">
        <w:rPr>
          <w:color w:val="000000"/>
          <w:sz w:val="28"/>
          <w:szCs w:val="28"/>
        </w:rPr>
        <w:t>усилием</w:t>
      </w:r>
      <w:proofErr w:type="gramEnd"/>
      <w:r w:rsidRPr="00A46718">
        <w:rPr>
          <w:color w:val="000000"/>
          <w:sz w:val="28"/>
          <w:szCs w:val="28"/>
        </w:rPr>
        <w:t xml:space="preserve"> действующим на тягу 4 является 2915,6 </w:t>
      </w:r>
      <w:r w:rsidRPr="00A46718">
        <w:rPr>
          <w:rStyle w:val="a5"/>
          <w:color w:val="000000"/>
          <w:sz w:val="28"/>
          <w:szCs w:val="28"/>
        </w:rPr>
        <w:t>кг</w:t>
      </w:r>
      <w:r w:rsidRPr="00A46718">
        <w:rPr>
          <w:color w:val="000000"/>
          <w:sz w:val="28"/>
          <w:szCs w:val="28"/>
        </w:rPr>
        <w:t>, следовательно, запас прочности последней составит 2915,6/500 = 5,8.</w:t>
      </w:r>
    </w:p>
    <w:p w:rsidR="007E2DF1" w:rsidRPr="00A46718" w:rsidRDefault="00A46718" w:rsidP="00A467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718">
        <w:rPr>
          <w:color w:val="000000"/>
          <w:sz w:val="28"/>
          <w:szCs w:val="28"/>
        </w:rPr>
        <w:t>      Результаты исследования рекомендуются как отечественным, так и зарубежным НИИ, конструкторским и производственным структурам автомобильной промышленности для дальнейшего изучения и доработки предложенного устройства с целью возможного внедрения его в практику.</w:t>
      </w:r>
    </w:p>
    <w:sectPr w:rsidR="007E2DF1" w:rsidRPr="00A46718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718"/>
    <w:rsid w:val="00074654"/>
    <w:rsid w:val="005A4BA7"/>
    <w:rsid w:val="00743F94"/>
    <w:rsid w:val="007E2DF1"/>
    <w:rsid w:val="00845EEF"/>
    <w:rsid w:val="00915243"/>
    <w:rsid w:val="009B393B"/>
    <w:rsid w:val="00A0268C"/>
    <w:rsid w:val="00A31922"/>
    <w:rsid w:val="00A46718"/>
    <w:rsid w:val="00B00DD4"/>
    <w:rsid w:val="00C864E1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718"/>
    <w:rPr>
      <w:b/>
      <w:bCs/>
    </w:rPr>
  </w:style>
  <w:style w:type="character" w:styleId="a5">
    <w:name w:val="Emphasis"/>
    <w:basedOn w:val="a0"/>
    <w:uiPriority w:val="20"/>
    <w:qFormat/>
    <w:rsid w:val="00A467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2019-06-09T17:48:00Z</dcterms:created>
  <dcterms:modified xsi:type="dcterms:W3CDTF">2019-06-09T17:52:00Z</dcterms:modified>
</cp:coreProperties>
</file>