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D9" w:rsidRDefault="00934ED9" w:rsidP="00934ED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Утверждаю</w:t>
      </w:r>
    </w:p>
    <w:p w:rsidR="00934ED9" w:rsidRPr="00934ED9" w:rsidRDefault="00934ED9" w:rsidP="00934ED9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аф.________Гулидова</w:t>
      </w:r>
      <w:proofErr w:type="spellEnd"/>
      <w:r>
        <w:rPr>
          <w:sz w:val="28"/>
          <w:szCs w:val="28"/>
        </w:rPr>
        <w:t xml:space="preserve"> В.А.</w:t>
      </w:r>
    </w:p>
    <w:p w:rsidR="00934ED9" w:rsidRDefault="00934ED9" w:rsidP="00934ED9">
      <w:pPr>
        <w:jc w:val="both"/>
        <w:rPr>
          <w:b/>
          <w:sz w:val="28"/>
          <w:szCs w:val="28"/>
        </w:rPr>
      </w:pPr>
    </w:p>
    <w:p w:rsidR="00934ED9" w:rsidRDefault="00934ED9" w:rsidP="00013F5F">
      <w:pPr>
        <w:ind w:firstLine="567"/>
        <w:jc w:val="both"/>
        <w:rPr>
          <w:b/>
          <w:sz w:val="28"/>
          <w:szCs w:val="28"/>
        </w:rPr>
      </w:pPr>
    </w:p>
    <w:p w:rsidR="00013F5F" w:rsidRDefault="00013F5F" w:rsidP="00013F5F">
      <w:pPr>
        <w:ind w:firstLine="567"/>
        <w:jc w:val="both"/>
        <w:rPr>
          <w:b/>
          <w:sz w:val="28"/>
          <w:szCs w:val="28"/>
        </w:rPr>
      </w:pPr>
      <w:r w:rsidRPr="00934ED9">
        <w:rPr>
          <w:b/>
          <w:sz w:val="28"/>
          <w:szCs w:val="28"/>
        </w:rPr>
        <w:t>Вопросы к зачету</w:t>
      </w:r>
      <w:r w:rsidR="00934ED9">
        <w:rPr>
          <w:b/>
          <w:sz w:val="28"/>
          <w:szCs w:val="28"/>
        </w:rPr>
        <w:t xml:space="preserve"> по кормопроизводству</w:t>
      </w:r>
    </w:p>
    <w:p w:rsidR="00934ED9" w:rsidRPr="00934ED9" w:rsidRDefault="00934ED9" w:rsidP="00013F5F">
      <w:pPr>
        <w:ind w:firstLine="567"/>
        <w:jc w:val="both"/>
        <w:rPr>
          <w:b/>
          <w:sz w:val="28"/>
          <w:szCs w:val="28"/>
        </w:rPr>
      </w:pP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>1.Краткая история развития луговодства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>2.Посев люцерны  на семена.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>3.Биологические особенности растений сенокосов и пастбищ.</w:t>
      </w:r>
    </w:p>
    <w:p w:rsidR="00013F5F" w:rsidRPr="005F2B0E" w:rsidRDefault="00013F5F" w:rsidP="00013F5F">
      <w:pPr>
        <w:pStyle w:val="Normal"/>
        <w:spacing w:before="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2B0E">
        <w:rPr>
          <w:sz w:val="28"/>
          <w:szCs w:val="28"/>
        </w:rPr>
        <w:t xml:space="preserve">4.  Понятие о зеленом конвейере и его значение. </w:t>
      </w:r>
    </w:p>
    <w:p w:rsidR="00013F5F" w:rsidRPr="005F2B0E" w:rsidRDefault="00013F5F" w:rsidP="00013F5F">
      <w:pPr>
        <w:pStyle w:val="Normal"/>
        <w:spacing w:before="80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5.Основные задачи    кормопроизводства в деле создания полноценной прочной кормовой базы.</w:t>
      </w:r>
    </w:p>
    <w:p w:rsidR="00013F5F" w:rsidRPr="005F2B0E" w:rsidRDefault="00013F5F" w:rsidP="00013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2B0E">
        <w:rPr>
          <w:sz w:val="28"/>
          <w:szCs w:val="28"/>
        </w:rPr>
        <w:t xml:space="preserve"> 6.Состав травосмесей и соотношение различных 6иологических групп, растений в травосмесях.</w:t>
      </w:r>
    </w:p>
    <w:p w:rsidR="00013F5F" w:rsidRPr="005F2B0E" w:rsidRDefault="00013F5F" w:rsidP="00013F5F">
      <w:pPr>
        <w:pStyle w:val="Normal"/>
        <w:ind w:firstLine="567"/>
        <w:rPr>
          <w:bCs/>
          <w:sz w:val="28"/>
          <w:szCs w:val="28"/>
        </w:rPr>
      </w:pPr>
      <w:r w:rsidRPr="005F2B0E">
        <w:rPr>
          <w:bCs/>
          <w:sz w:val="28"/>
          <w:szCs w:val="28"/>
        </w:rPr>
        <w:t>7.Уход за семенниками.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bCs/>
          <w:sz w:val="28"/>
          <w:szCs w:val="28"/>
        </w:rPr>
        <w:t>8.</w:t>
      </w:r>
      <w:r w:rsidRPr="005F2B0E">
        <w:rPr>
          <w:sz w:val="28"/>
          <w:szCs w:val="28"/>
        </w:rPr>
        <w:t>Травосмеси и одновидовые посевы трав, их сравнительная оценка.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B0E">
        <w:rPr>
          <w:sz w:val="28"/>
          <w:szCs w:val="28"/>
        </w:rPr>
        <w:t>9.Уборка семенников, очистка и хранение семян много</w:t>
      </w:r>
      <w:r w:rsidRPr="005F2B0E">
        <w:rPr>
          <w:sz w:val="28"/>
          <w:szCs w:val="28"/>
        </w:rPr>
        <w:softHyphen/>
        <w:t>летних растений.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>10.Связь луговодства как научной дисцип</w:t>
      </w:r>
      <w:r w:rsidRPr="005F2B0E">
        <w:rPr>
          <w:sz w:val="28"/>
          <w:szCs w:val="28"/>
        </w:rPr>
        <w:softHyphen/>
        <w:t xml:space="preserve">лины с другими науками. 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>11.Биологические особенности растений сенокосов и паст</w:t>
      </w:r>
      <w:r w:rsidRPr="005F2B0E">
        <w:rPr>
          <w:sz w:val="28"/>
          <w:szCs w:val="28"/>
        </w:rPr>
        <w:softHyphen/>
        <w:t>бищ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12.Старика, способы ее уничтожения.</w:t>
      </w:r>
    </w:p>
    <w:p w:rsidR="00013F5F" w:rsidRPr="005F2B0E" w:rsidRDefault="00013F5F" w:rsidP="00013F5F">
      <w:pPr>
        <w:pStyle w:val="Normal"/>
        <w:spacing w:before="20"/>
        <w:ind w:firstLine="567"/>
        <w:rPr>
          <w:bCs/>
          <w:sz w:val="28"/>
          <w:szCs w:val="28"/>
        </w:rPr>
      </w:pPr>
      <w:r w:rsidRPr="005F2B0E">
        <w:rPr>
          <w:sz w:val="28"/>
          <w:szCs w:val="28"/>
        </w:rPr>
        <w:t>13.Посев</w:t>
      </w:r>
      <w:r w:rsidRPr="005F2B0E">
        <w:rPr>
          <w:b/>
          <w:sz w:val="28"/>
          <w:szCs w:val="28"/>
        </w:rPr>
        <w:t xml:space="preserve"> </w:t>
      </w:r>
      <w:r w:rsidRPr="005F2B0E">
        <w:rPr>
          <w:bCs/>
          <w:sz w:val="28"/>
          <w:szCs w:val="28"/>
        </w:rPr>
        <w:t>трав на семена.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14.Улучшение и регулирование водного режима сенокосов и пастбищ.</w:t>
      </w:r>
    </w:p>
    <w:p w:rsidR="00013F5F" w:rsidRPr="005F2B0E" w:rsidRDefault="00013F5F" w:rsidP="00013F5F">
      <w:pPr>
        <w:pStyle w:val="Normal"/>
        <w:ind w:firstLine="567"/>
        <w:outlineLvl w:val="0"/>
        <w:rPr>
          <w:sz w:val="28"/>
          <w:szCs w:val="28"/>
        </w:rPr>
      </w:pPr>
      <w:r w:rsidRPr="005F2B0E">
        <w:rPr>
          <w:sz w:val="28"/>
          <w:szCs w:val="28"/>
        </w:rPr>
        <w:t>15.Семеноводство многолетних кормовых трав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16.Основные жизненные формы сенокосно-пастбищных растений.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17. Способы и техника посева тра</w:t>
      </w:r>
      <w:r w:rsidRPr="005F2B0E">
        <w:rPr>
          <w:sz w:val="28"/>
          <w:szCs w:val="28"/>
        </w:rPr>
        <w:softHyphen/>
        <w:t>восмесей.</w:t>
      </w:r>
    </w:p>
    <w:p w:rsidR="00013F5F" w:rsidRPr="005F2B0E" w:rsidRDefault="00013F5F" w:rsidP="00013F5F">
      <w:pPr>
        <w:pStyle w:val="Normal"/>
        <w:ind w:firstLine="567"/>
        <w:rPr>
          <w:bCs/>
          <w:sz w:val="28"/>
          <w:szCs w:val="28"/>
        </w:rPr>
      </w:pPr>
      <w:r w:rsidRPr="005F2B0E">
        <w:rPr>
          <w:sz w:val="28"/>
          <w:szCs w:val="28"/>
        </w:rPr>
        <w:t>18. Приготовление комбинированных</w:t>
      </w:r>
      <w:r w:rsidRPr="005F2B0E">
        <w:rPr>
          <w:b/>
          <w:sz w:val="28"/>
          <w:szCs w:val="28"/>
        </w:rPr>
        <w:t xml:space="preserve"> </w:t>
      </w:r>
      <w:r w:rsidRPr="005F2B0E">
        <w:rPr>
          <w:bCs/>
          <w:sz w:val="28"/>
          <w:szCs w:val="28"/>
        </w:rPr>
        <w:t>силосов.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>19.Биологические особенности растений сенокосов и паст</w:t>
      </w:r>
      <w:r w:rsidRPr="005F2B0E">
        <w:rPr>
          <w:sz w:val="28"/>
          <w:szCs w:val="28"/>
        </w:rPr>
        <w:softHyphen/>
        <w:t>бищ</w:t>
      </w:r>
    </w:p>
    <w:p w:rsidR="00013F5F" w:rsidRPr="005F2B0E" w:rsidRDefault="00013F5F" w:rsidP="00013F5F">
      <w:pPr>
        <w:pStyle w:val="Normal"/>
        <w:ind w:firstLine="567"/>
        <w:outlineLvl w:val="0"/>
        <w:rPr>
          <w:sz w:val="28"/>
          <w:szCs w:val="28"/>
        </w:rPr>
      </w:pPr>
      <w:r w:rsidRPr="005F2B0E">
        <w:rPr>
          <w:sz w:val="28"/>
          <w:szCs w:val="28"/>
        </w:rPr>
        <w:t>20.Основные спосо</w:t>
      </w:r>
      <w:r w:rsidRPr="005F2B0E">
        <w:rPr>
          <w:sz w:val="28"/>
          <w:szCs w:val="28"/>
        </w:rPr>
        <w:softHyphen/>
        <w:t>бы создания сеяных сенокосов и пастбищ.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21.Технология силосования и химического консервирования кормов</w:t>
      </w:r>
    </w:p>
    <w:p w:rsidR="00013F5F" w:rsidRPr="005F2B0E" w:rsidRDefault="00013F5F" w:rsidP="00013F5F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2B0E">
        <w:rPr>
          <w:sz w:val="28"/>
          <w:szCs w:val="28"/>
        </w:rPr>
        <w:t>22.Типы растений по продолжительности жизни.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23.Подсев трав в дернину сенокосов и пастбищ.</w:t>
      </w:r>
    </w:p>
    <w:p w:rsidR="00013F5F" w:rsidRPr="005F2B0E" w:rsidRDefault="00013F5F" w:rsidP="00013F5F">
      <w:pPr>
        <w:pStyle w:val="Normal"/>
        <w:ind w:firstLine="567"/>
        <w:rPr>
          <w:bCs/>
          <w:sz w:val="28"/>
          <w:szCs w:val="28"/>
        </w:rPr>
      </w:pPr>
      <w:r w:rsidRPr="005F2B0E">
        <w:rPr>
          <w:bCs/>
          <w:sz w:val="28"/>
          <w:szCs w:val="28"/>
        </w:rPr>
        <w:t>24.Технология производства искусственно обезвоженных кормов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25.Особенности формирования побегов луговых растений.</w:t>
      </w:r>
    </w:p>
    <w:p w:rsidR="00013F5F" w:rsidRPr="005F2B0E" w:rsidRDefault="00013F5F" w:rsidP="00013F5F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2B0E">
        <w:rPr>
          <w:sz w:val="28"/>
          <w:szCs w:val="28"/>
        </w:rPr>
        <w:t xml:space="preserve"> 26.Культуртехнические работы.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27.Заготовка сена ускоренным способом.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28.Кущение и ветвление сенокосно-пастбищных растений.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29.Омоложение лугов — </w:t>
      </w:r>
      <w:proofErr w:type="spellStart"/>
      <w:r w:rsidRPr="005F2B0E">
        <w:rPr>
          <w:sz w:val="28"/>
          <w:szCs w:val="28"/>
        </w:rPr>
        <w:t>дискование</w:t>
      </w:r>
      <w:proofErr w:type="spellEnd"/>
      <w:r w:rsidRPr="005F2B0E">
        <w:rPr>
          <w:sz w:val="28"/>
          <w:szCs w:val="28"/>
        </w:rPr>
        <w:t>, фрезерование, мел</w:t>
      </w:r>
      <w:r w:rsidRPr="005F2B0E">
        <w:rPr>
          <w:sz w:val="28"/>
          <w:szCs w:val="28"/>
        </w:rPr>
        <w:softHyphen/>
        <w:t>кая вспашка.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30.Технология заготовки измельченного сена.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31.Периодичность кущения многолетних злаков.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32. Строение поймы. Краткопоемные и долгопоемные луга.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>33.Физиолого-биохимические процессы, протекающие при сушке травы.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>34.Летний и зимний периоды покоя, приспособления к перезимовке.</w:t>
      </w:r>
    </w:p>
    <w:p w:rsidR="00013F5F" w:rsidRPr="005F2B0E" w:rsidRDefault="00934ED9" w:rsidP="00934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3F5F" w:rsidRPr="005F2B0E">
        <w:rPr>
          <w:sz w:val="28"/>
          <w:szCs w:val="28"/>
        </w:rPr>
        <w:t xml:space="preserve"> 35.Фитоценологические и </w:t>
      </w:r>
      <w:proofErr w:type="spellStart"/>
      <w:r w:rsidR="00013F5F" w:rsidRPr="005F2B0E">
        <w:rPr>
          <w:sz w:val="28"/>
          <w:szCs w:val="28"/>
        </w:rPr>
        <w:t>фитотопологические</w:t>
      </w:r>
      <w:proofErr w:type="spellEnd"/>
      <w:r w:rsidR="00013F5F" w:rsidRPr="005F2B0E">
        <w:rPr>
          <w:sz w:val="28"/>
          <w:szCs w:val="28"/>
        </w:rPr>
        <w:t xml:space="preserve"> классификации.</w:t>
      </w:r>
    </w:p>
    <w:p w:rsidR="00013F5F" w:rsidRPr="005F2B0E" w:rsidRDefault="00013F5F" w:rsidP="00013F5F">
      <w:pPr>
        <w:pStyle w:val="Normal"/>
        <w:spacing w:before="20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36.Технология заготовки  силоса.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lastRenderedPageBreak/>
        <w:t>37.Типы корневых систем сенокосно-пастбищных растений и особенности их формирования</w:t>
      </w:r>
    </w:p>
    <w:p w:rsidR="00013F5F" w:rsidRPr="005F2B0E" w:rsidRDefault="00013F5F" w:rsidP="00013F5F">
      <w:pPr>
        <w:pStyle w:val="Normal"/>
        <w:spacing w:before="20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38. Система коренного улучшения природных сенокосов и пастбищ, их хозяйст</w:t>
      </w:r>
      <w:r w:rsidRPr="005F2B0E">
        <w:rPr>
          <w:sz w:val="28"/>
          <w:szCs w:val="28"/>
        </w:rPr>
        <w:softHyphen/>
        <w:t>венное значение и условия применения.</w:t>
      </w:r>
    </w:p>
    <w:p w:rsidR="00013F5F" w:rsidRPr="005F2B0E" w:rsidRDefault="00013F5F" w:rsidP="00013F5F">
      <w:pPr>
        <w:pStyle w:val="Normal"/>
        <w:spacing w:before="60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39.Технология заготовки  сенажа.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   40.Пластические (запасные) вещества, их значение.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   41.Сукцессии (сме</w:t>
      </w:r>
      <w:r w:rsidRPr="005F2B0E">
        <w:rPr>
          <w:sz w:val="28"/>
          <w:szCs w:val="28"/>
        </w:rPr>
        <w:softHyphen/>
        <w:t>ны) растительных сообществ и их классификация.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B0E">
        <w:rPr>
          <w:sz w:val="28"/>
          <w:szCs w:val="28"/>
        </w:rPr>
        <w:t>42.Технология заготовки сена.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B0E">
        <w:rPr>
          <w:sz w:val="28"/>
          <w:szCs w:val="28"/>
        </w:rPr>
        <w:t>43.Дина</w:t>
      </w:r>
      <w:r w:rsidRPr="005F2B0E">
        <w:rPr>
          <w:sz w:val="28"/>
          <w:szCs w:val="28"/>
        </w:rPr>
        <w:softHyphen/>
        <w:t>мика накопления и расходования запасных питательных веществ.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2B0E">
        <w:rPr>
          <w:sz w:val="28"/>
          <w:szCs w:val="28"/>
        </w:rPr>
        <w:t xml:space="preserve"> 44.Удобрение сенокосов и пастбищ.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B0E">
        <w:rPr>
          <w:sz w:val="28"/>
          <w:szCs w:val="28"/>
        </w:rPr>
        <w:t>45.Понятие о зеленом конвейере и его значение.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B0E">
        <w:rPr>
          <w:sz w:val="28"/>
          <w:szCs w:val="28"/>
        </w:rPr>
        <w:t>46.Темпы роста и развития многолетних трав и типы растений по скороспелости.</w:t>
      </w:r>
    </w:p>
    <w:p w:rsidR="00013F5F" w:rsidRPr="005F2B0E" w:rsidRDefault="00013F5F" w:rsidP="00013F5F">
      <w:pPr>
        <w:pStyle w:val="Normal"/>
        <w:spacing w:before="20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  47  .Система поверхностного улучшения природных сенокосов и пастбищ, их хозяйст</w:t>
      </w:r>
      <w:r w:rsidRPr="005F2B0E">
        <w:rPr>
          <w:sz w:val="28"/>
          <w:szCs w:val="28"/>
        </w:rPr>
        <w:softHyphen/>
        <w:t>венное значение и условия применения.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  48 .Текущий уход за пастбищем.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B0E">
        <w:rPr>
          <w:sz w:val="28"/>
          <w:szCs w:val="28"/>
        </w:rPr>
        <w:t>49.  Типология по способам вегетативного  размножения.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B0E">
        <w:rPr>
          <w:sz w:val="28"/>
          <w:szCs w:val="28"/>
        </w:rPr>
        <w:t>50.Уход за дерниной и травостоем лугов.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5F2B0E">
        <w:rPr>
          <w:sz w:val="28"/>
          <w:szCs w:val="28"/>
        </w:rPr>
        <w:t>51.Техника стравливания пастбищ.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  52.Верховые и низовые злаки, их морфологические, биологиче</w:t>
      </w:r>
      <w:r w:rsidRPr="005F2B0E">
        <w:rPr>
          <w:sz w:val="28"/>
          <w:szCs w:val="28"/>
        </w:rPr>
        <w:softHyphen/>
        <w:t>ские и хозяйственные особенности.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 xml:space="preserve">    53.Борьба с сорными растениями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F2B0E">
        <w:rPr>
          <w:sz w:val="28"/>
          <w:szCs w:val="28"/>
        </w:rPr>
        <w:t>54.Оборудование пастбищ.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F2B0E">
        <w:rPr>
          <w:sz w:val="28"/>
          <w:szCs w:val="28"/>
        </w:rPr>
        <w:t>55.Системы пастьбы: вольная, загонная и пр.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F2B0E">
        <w:rPr>
          <w:sz w:val="28"/>
          <w:szCs w:val="28"/>
        </w:rPr>
        <w:t>56. Семенное и вегетативное возобновление в жизни много</w:t>
      </w:r>
      <w:r w:rsidRPr="005F2B0E">
        <w:rPr>
          <w:sz w:val="28"/>
          <w:szCs w:val="28"/>
        </w:rPr>
        <w:softHyphen/>
        <w:t>летних растений и их значение.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 57.Покровные и </w:t>
      </w:r>
      <w:proofErr w:type="spellStart"/>
      <w:r w:rsidRPr="005F2B0E">
        <w:rPr>
          <w:sz w:val="28"/>
          <w:szCs w:val="28"/>
        </w:rPr>
        <w:t>беспокровные</w:t>
      </w:r>
      <w:proofErr w:type="spellEnd"/>
      <w:r w:rsidRPr="005F2B0E">
        <w:rPr>
          <w:sz w:val="28"/>
          <w:szCs w:val="28"/>
        </w:rPr>
        <w:t xml:space="preserve"> посевы трав.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 58.Отавность. Факторы, обусловливающие отрастание расте</w:t>
      </w:r>
      <w:r w:rsidRPr="005F2B0E">
        <w:rPr>
          <w:sz w:val="28"/>
          <w:szCs w:val="28"/>
        </w:rPr>
        <w:softHyphen/>
        <w:t>ний после скашивания и стравливания.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   59.Уход за посевами трав.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2B0E">
        <w:rPr>
          <w:sz w:val="28"/>
          <w:szCs w:val="28"/>
        </w:rPr>
        <w:t>60. Пригонная и отгонная системы пользования пастбищем.</w:t>
      </w:r>
    </w:p>
    <w:p w:rsidR="00013F5F" w:rsidRPr="005F2B0E" w:rsidRDefault="00013F5F" w:rsidP="00013F5F">
      <w:pPr>
        <w:pStyle w:val="Normal"/>
        <w:spacing w:before="10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2B0E">
        <w:rPr>
          <w:sz w:val="28"/>
          <w:szCs w:val="28"/>
        </w:rPr>
        <w:t>61..Климатические факторы, обусловливающие рост и раз</w:t>
      </w:r>
      <w:r w:rsidRPr="005F2B0E">
        <w:rPr>
          <w:sz w:val="28"/>
          <w:szCs w:val="28"/>
        </w:rPr>
        <w:softHyphen/>
        <w:t>витие растений.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2B0E">
        <w:rPr>
          <w:sz w:val="28"/>
          <w:szCs w:val="28"/>
        </w:rPr>
        <w:t>62.Регулирование структуры травостоя в зависимости от хо</w:t>
      </w:r>
      <w:r w:rsidRPr="005F2B0E">
        <w:rPr>
          <w:sz w:val="28"/>
          <w:szCs w:val="28"/>
        </w:rPr>
        <w:softHyphen/>
        <w:t>зяйственного использования.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2B0E">
        <w:rPr>
          <w:sz w:val="28"/>
          <w:szCs w:val="28"/>
        </w:rPr>
        <w:t>63.Система использования пастбищ.</w:t>
      </w:r>
    </w:p>
    <w:p w:rsidR="00013F5F" w:rsidRPr="005F2B0E" w:rsidRDefault="00013F5F" w:rsidP="00013F5F">
      <w:pPr>
        <w:pStyle w:val="Normal"/>
        <w:spacing w:before="10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2B0E">
        <w:rPr>
          <w:sz w:val="28"/>
          <w:szCs w:val="28"/>
        </w:rPr>
        <w:t>64. Типы растений по потребности в воде: ксерофиты, мезофиты, гигрофиты.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2B0E">
        <w:rPr>
          <w:sz w:val="28"/>
          <w:szCs w:val="28"/>
        </w:rPr>
        <w:t>65.Смена растительного покрова под влиянием выпаса, сенокошения, выжигания и других факторов.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B0E">
        <w:rPr>
          <w:sz w:val="28"/>
          <w:szCs w:val="28"/>
        </w:rPr>
        <w:t>66.Пастбищная дигрессия.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B0E">
        <w:rPr>
          <w:sz w:val="28"/>
          <w:szCs w:val="28"/>
        </w:rPr>
        <w:t>67.Почвенные факторы, их значение в жизни растений.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F2B0E">
        <w:rPr>
          <w:sz w:val="28"/>
          <w:szCs w:val="28"/>
        </w:rPr>
        <w:t>68.Поедаемые, вредные, ядови</w:t>
      </w:r>
      <w:r w:rsidRPr="005F2B0E">
        <w:rPr>
          <w:sz w:val="28"/>
          <w:szCs w:val="28"/>
        </w:rPr>
        <w:softHyphen/>
        <w:t>тые, лекарственные растения, их краткая характеристика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>69.Основные требования, предъявляемые к пастбищу при рациональном использовании.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70.Отно</w:t>
      </w:r>
      <w:r w:rsidRPr="005F2B0E">
        <w:rPr>
          <w:sz w:val="28"/>
          <w:szCs w:val="28"/>
        </w:rPr>
        <w:softHyphen/>
        <w:t>шение растений к затоплению и подтоплению.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71.Дерновый про</w:t>
      </w:r>
      <w:r w:rsidRPr="005F2B0E">
        <w:rPr>
          <w:sz w:val="28"/>
          <w:szCs w:val="28"/>
        </w:rPr>
        <w:softHyphen/>
        <w:t>цесс, возрастные стадии луга.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72.Влияние выпаса на травостой.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73.Понятие об основных лимитирующих факторах.</w:t>
      </w:r>
    </w:p>
    <w:p w:rsidR="00013F5F" w:rsidRPr="005F2B0E" w:rsidRDefault="00013F5F" w:rsidP="00013F5F">
      <w:pPr>
        <w:pStyle w:val="Normal"/>
        <w:ind w:firstLine="567"/>
        <w:outlineLvl w:val="0"/>
        <w:rPr>
          <w:sz w:val="28"/>
          <w:szCs w:val="28"/>
        </w:rPr>
      </w:pPr>
      <w:r w:rsidRPr="005F2B0E">
        <w:rPr>
          <w:sz w:val="28"/>
          <w:szCs w:val="28"/>
        </w:rPr>
        <w:t>74.Хо</w:t>
      </w:r>
      <w:r w:rsidRPr="005F2B0E">
        <w:rPr>
          <w:sz w:val="28"/>
          <w:szCs w:val="28"/>
        </w:rPr>
        <w:softHyphen/>
        <w:t>зяйственная ценность растений сенокосов и пастбищ.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75.Основные теоретические</w:t>
      </w:r>
      <w:proofErr w:type="gramStart"/>
      <w:r w:rsidRPr="005F2B0E">
        <w:rPr>
          <w:sz w:val="28"/>
          <w:szCs w:val="28"/>
        </w:rPr>
        <w:t xml:space="preserve"> ,</w:t>
      </w:r>
      <w:proofErr w:type="gramEnd"/>
      <w:r w:rsidRPr="005F2B0E">
        <w:rPr>
          <w:sz w:val="28"/>
          <w:szCs w:val="28"/>
        </w:rPr>
        <w:t xml:space="preserve"> хозяйственные предпосылки при использовании пастбищ.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>76.Роль агротехнических приемов в регулирование водно-воздушного режима.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 xml:space="preserve">77.Понятие о растительных сообществах (фитоценозах) и луговых экосистемах. </w:t>
      </w:r>
    </w:p>
    <w:p w:rsidR="00013F5F" w:rsidRPr="005F2B0E" w:rsidRDefault="00013F5F" w:rsidP="00013F5F">
      <w:pPr>
        <w:pStyle w:val="Normal"/>
        <w:ind w:firstLine="567"/>
        <w:rPr>
          <w:sz w:val="28"/>
          <w:szCs w:val="28"/>
        </w:rPr>
      </w:pPr>
      <w:r w:rsidRPr="005F2B0E">
        <w:rPr>
          <w:sz w:val="28"/>
          <w:szCs w:val="28"/>
        </w:rPr>
        <w:t xml:space="preserve">78.Сезонные и </w:t>
      </w:r>
      <w:proofErr w:type="spellStart"/>
      <w:r w:rsidRPr="005F2B0E">
        <w:rPr>
          <w:sz w:val="28"/>
          <w:szCs w:val="28"/>
        </w:rPr>
        <w:t>разногодичные</w:t>
      </w:r>
      <w:proofErr w:type="spellEnd"/>
      <w:r w:rsidRPr="005F2B0E">
        <w:rPr>
          <w:sz w:val="28"/>
          <w:szCs w:val="28"/>
        </w:rPr>
        <w:t xml:space="preserve"> изменения.</w:t>
      </w:r>
    </w:p>
    <w:p w:rsidR="00013F5F" w:rsidRPr="005F2B0E" w:rsidRDefault="00013F5F" w:rsidP="00013F5F">
      <w:pPr>
        <w:ind w:firstLine="567"/>
        <w:jc w:val="both"/>
        <w:rPr>
          <w:sz w:val="28"/>
          <w:szCs w:val="28"/>
        </w:rPr>
      </w:pPr>
      <w:r w:rsidRPr="005F2B0E">
        <w:rPr>
          <w:sz w:val="28"/>
          <w:szCs w:val="28"/>
        </w:rPr>
        <w:t xml:space="preserve">    </w:t>
      </w:r>
    </w:p>
    <w:p w:rsidR="003969E3" w:rsidRDefault="003969E3" w:rsidP="00013F5F">
      <w:pPr>
        <w:ind w:firstLine="567"/>
        <w:jc w:val="both"/>
      </w:pPr>
    </w:p>
    <w:p w:rsidR="00934ED9" w:rsidRPr="00934ED9" w:rsidRDefault="00934ED9" w:rsidP="00013F5F">
      <w:pPr>
        <w:ind w:firstLine="567"/>
        <w:jc w:val="both"/>
        <w:rPr>
          <w:sz w:val="28"/>
          <w:szCs w:val="28"/>
        </w:rPr>
      </w:pPr>
      <w:r w:rsidRPr="00934ED9">
        <w:rPr>
          <w:sz w:val="28"/>
          <w:szCs w:val="28"/>
        </w:rPr>
        <w:t>Преподаватель                                      Захаров В.Л.</w:t>
      </w:r>
    </w:p>
    <w:sectPr w:rsidR="00934ED9" w:rsidRPr="00934ED9">
      <w:pgSz w:w="11906" w:h="16838"/>
      <w:pgMar w:top="1134" w:right="850" w:bottom="1134" w:left="1701" w:header="708" w:footer="708" w:gutter="0"/>
      <w:cols w:space="708" w:equalWidth="0">
        <w:col w:w="9355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5F"/>
    <w:rsid w:val="00013F5F"/>
    <w:rsid w:val="00250037"/>
    <w:rsid w:val="003969E3"/>
    <w:rsid w:val="00400348"/>
    <w:rsid w:val="00934ED9"/>
    <w:rsid w:val="00C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5F"/>
    <w:pPr>
      <w:spacing w:before="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0037"/>
    <w:pPr>
      <w:keepNext/>
      <w:widowControl w:val="0"/>
      <w:autoSpaceDE w:val="0"/>
      <w:autoSpaceDN w:val="0"/>
      <w:adjustRightInd w:val="0"/>
      <w:spacing w:before="240" w:after="60"/>
      <w:ind w:left="714" w:hanging="35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0037"/>
    <w:pPr>
      <w:keepNext/>
      <w:widowControl w:val="0"/>
      <w:autoSpaceDE w:val="0"/>
      <w:autoSpaceDN w:val="0"/>
      <w:adjustRightInd w:val="0"/>
      <w:spacing w:before="240" w:after="60"/>
      <w:ind w:left="714" w:hanging="35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50037"/>
    <w:pPr>
      <w:widowControl w:val="0"/>
      <w:autoSpaceDE w:val="0"/>
      <w:autoSpaceDN w:val="0"/>
      <w:adjustRightInd w:val="0"/>
      <w:spacing w:before="240" w:after="60"/>
      <w:ind w:left="714" w:hanging="357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0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003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0037"/>
    <w:pPr>
      <w:spacing w:before="10"/>
      <w:ind w:left="714" w:hanging="35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50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013F5F"/>
    <w:pPr>
      <w:widowControl w:val="0"/>
      <w:spacing w:before="0"/>
      <w:ind w:left="0" w:firstLine="32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ЕГУ им. И.А. Бунина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Декнат</dc:creator>
  <cp:keywords/>
  <dc:description/>
  <cp:lastModifiedBy>Декнат</cp:lastModifiedBy>
  <cp:revision>1</cp:revision>
  <cp:lastPrinted>2014-10-09T05:03:00Z</cp:lastPrinted>
  <dcterms:created xsi:type="dcterms:W3CDTF">2014-10-09T04:50:00Z</dcterms:created>
  <dcterms:modified xsi:type="dcterms:W3CDTF">2014-10-09T05:07:00Z</dcterms:modified>
</cp:coreProperties>
</file>