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Pr="00EB5E0F" w:rsidRDefault="0043797B" w:rsidP="006F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656E3" w:rsidRPr="00EB5E0F" w:rsidRDefault="002656E3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noProof/>
          <w:sz w:val="24"/>
          <w:szCs w:val="24"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Институт филологии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B5E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5E0F">
        <w:rPr>
          <w:rFonts w:ascii="Times New Roman" w:hAnsi="Times New Roman" w:cs="Times New Roman"/>
          <w:sz w:val="24"/>
          <w:szCs w:val="24"/>
        </w:rPr>
        <w:t xml:space="preserve"> «Елецкий государственный университет им. И.А. Бунина»</w:t>
      </w:r>
    </w:p>
    <w:p w:rsidR="0043797B" w:rsidRPr="00EB5E0F" w:rsidRDefault="00C84709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6E3" w:rsidRPr="00EB5E0F" w:rsidRDefault="002656E3" w:rsidP="0026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проводит</w:t>
      </w:r>
    </w:p>
    <w:p w:rsidR="0043797B" w:rsidRPr="00EB5E0F" w:rsidRDefault="00365DD9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18B">
        <w:rPr>
          <w:rFonts w:ascii="Times New Roman" w:hAnsi="Times New Roman" w:cs="Times New Roman"/>
          <w:sz w:val="24"/>
          <w:szCs w:val="24"/>
        </w:rPr>
        <w:t xml:space="preserve"> </w:t>
      </w:r>
      <w:r w:rsidR="00BB2714" w:rsidRPr="00EB5E0F">
        <w:rPr>
          <w:rFonts w:ascii="Times New Roman" w:hAnsi="Times New Roman" w:cs="Times New Roman"/>
          <w:sz w:val="24"/>
          <w:szCs w:val="24"/>
        </w:rPr>
        <w:t>ВСЕРОССИЙСКУЮ</w:t>
      </w:r>
      <w:r w:rsidR="00466F7A" w:rsidRPr="00EB5E0F">
        <w:rPr>
          <w:rFonts w:ascii="Times New Roman" w:hAnsi="Times New Roman" w:cs="Times New Roman"/>
          <w:sz w:val="24"/>
          <w:szCs w:val="24"/>
        </w:rPr>
        <w:t xml:space="preserve"> НАУЧНУЮ</w:t>
      </w:r>
      <w:r w:rsidR="0043797B" w:rsidRPr="00EB5E0F">
        <w:rPr>
          <w:rFonts w:ascii="Times New Roman" w:hAnsi="Times New Roman" w:cs="Times New Roman"/>
          <w:sz w:val="24"/>
          <w:szCs w:val="24"/>
        </w:rPr>
        <w:t xml:space="preserve"> КОНФЕРЕНЦИЮ</w:t>
      </w:r>
    </w:p>
    <w:p w:rsidR="0043797B" w:rsidRPr="00EB5E0F" w:rsidRDefault="00A331CE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«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>ФИЛОЛОГИЯ, ЛИНГВИСТИКА И ЛИНГВОДИДАКТИКА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: ВОПРОСЫ ТЕОРИИ И ПРАКТИКИ</w:t>
      </w:r>
      <w:r w:rsidRPr="00EB5E0F">
        <w:rPr>
          <w:rFonts w:ascii="Times New Roman" w:hAnsi="Times New Roman" w:cs="Times New Roman"/>
          <w:b/>
          <w:sz w:val="24"/>
          <w:szCs w:val="24"/>
        </w:rPr>
        <w:t>»</w:t>
      </w:r>
    </w:p>
    <w:p w:rsidR="00365DD9" w:rsidRPr="00EB5E0F" w:rsidRDefault="00A331CE" w:rsidP="00365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</w:t>
      </w:r>
      <w:r w:rsidR="002656E3" w:rsidRPr="00EB5E0F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  <w:r w:rsidR="00365DD9">
        <w:rPr>
          <w:rFonts w:ascii="Times New Roman" w:hAnsi="Times New Roman" w:cs="Times New Roman"/>
          <w:sz w:val="24"/>
          <w:szCs w:val="24"/>
        </w:rPr>
        <w:t>.</w:t>
      </w:r>
    </w:p>
    <w:p w:rsidR="00A331CE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Проблемы изучения и преподавания иностранного языка </w:t>
      </w:r>
      <w:r w:rsidR="006F0D2C" w:rsidRPr="00EB5E0F">
        <w:rPr>
          <w:rFonts w:ascii="Times New Roman" w:hAnsi="Times New Roman" w:cs="Times New Roman"/>
          <w:sz w:val="24"/>
          <w:szCs w:val="24"/>
        </w:rPr>
        <w:t>и пути их решения</w:t>
      </w:r>
      <w:r w:rsidR="00365DD9">
        <w:rPr>
          <w:rFonts w:ascii="Times New Roman" w:hAnsi="Times New Roman" w:cs="Times New Roman"/>
          <w:sz w:val="24"/>
          <w:szCs w:val="24"/>
        </w:rPr>
        <w:t>.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Общетеоретические проблемы современной лингвистики</w:t>
      </w:r>
      <w:r w:rsidR="00365DD9">
        <w:rPr>
          <w:rFonts w:ascii="Times New Roman" w:hAnsi="Times New Roman" w:cs="Times New Roman"/>
          <w:sz w:val="24"/>
          <w:szCs w:val="24"/>
        </w:rPr>
        <w:t>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в школе и вузе.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филологии.</w:t>
      </w:r>
    </w:p>
    <w:p w:rsidR="009454E2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EB5E0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EB5E0F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85090E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Интенсивные образовательные технологии.</w:t>
      </w:r>
    </w:p>
    <w:p w:rsidR="00365DD9" w:rsidRPr="00EB5E0F" w:rsidRDefault="00365DD9" w:rsidP="00365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DD9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57E" w:rsidRPr="00EB5E0F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КОНФЕРЕНЦИИ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КОНФЕРЕНЦИИ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10.15 – 11.50 – пленарное заседание;</w:t>
      </w:r>
    </w:p>
    <w:p w:rsidR="0017457E" w:rsidRPr="00EB5E0F" w:rsidRDefault="004936D4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11.50 -12.10 – постер-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12.10 – 12.40 – перерыв;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12.40 – 14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.10 – секц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заседания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57E" w:rsidRPr="00EB5E0F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 – 15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руглый стол, подведение итогов работы </w:t>
      </w:r>
      <w:r w:rsidR="00BB2714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конференции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F7A" w:rsidRPr="00EB5E0F" w:rsidRDefault="00466F7A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16.00 - 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936D4" w:rsidRP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кскурсия по г. Ельцу 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36D4" w:rsidRP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дополнительную плату 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желанию</w:t>
      </w:r>
      <w:r w:rsidR="008B5CD8" w:rsidRP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</w:t>
      </w:r>
      <w:r w:rsid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3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57E" w:rsidRPr="00EB5E0F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4727D" w:rsidRPr="00EB5E0F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УЧАСТИЯ В КОНФЕРЕНЦИИ</w:t>
      </w:r>
    </w:p>
    <w:p w:rsidR="00F4727D" w:rsidRPr="00EB5E0F" w:rsidRDefault="003F7717" w:rsidP="001B2050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Возможны очное и заочное участие</w:t>
      </w:r>
      <w:r w:rsidR="00466F7A" w:rsidRPr="00EB5E0F">
        <w:rPr>
          <w:sz w:val="24"/>
          <w:szCs w:val="24"/>
        </w:rPr>
        <w:t xml:space="preserve"> </w:t>
      </w:r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(стендовый доклад, публикация доклада, </w:t>
      </w:r>
      <w:proofErr w:type="spellStart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видеовыступление</w:t>
      </w:r>
      <w:proofErr w:type="spellEnd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, представление доклада уполномоченным лицом в г. Ельце). 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Для участия в конференции необходимо направить в оргкомитет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 электронной</w:t>
      </w:r>
      <w:r w:rsidR="00F4727D" w:rsidRPr="00EB5E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почте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439" w:rsidRPr="00EB5E0F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B87439" w:rsidRPr="00EB5E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inpp.elsu@yandex.ru</w:t>
        </w:r>
      </w:hyperlink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(кафедра иностранных языков и методики их преподавания) 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F0D2C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</w:t>
      </w:r>
      <w:r w:rsidR="00F4727D" w:rsidRPr="00EB5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</w:t>
      </w:r>
      <w:r w:rsidR="002D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D3C8E" w:rsidRPr="002D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конференции планируется выпуск сборника научных статей</w:t>
      </w:r>
      <w:r w:rsidR="002A38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(РИНЦ)</w:t>
      </w:r>
      <w:r w:rsidR="002D3C8E" w:rsidRPr="002D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</w:t>
      </w:r>
      <w:r w:rsidR="002D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публикации </w:t>
      </w:r>
      <w:r w:rsidR="002D3C8E" w:rsidRPr="002D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направить в оргкомитет по электронной почте  inpp.elsu@yandex.ru (кафедра иностранных языков и методики их преподавания) до 1 апреля 2018 г. </w:t>
      </w:r>
      <w:r w:rsidR="002D3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r w:rsidR="00F4727D"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атьи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1B2050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Pr="00EB5E0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тоимость публикации статьи – </w:t>
      </w:r>
      <w:r w:rsidR="002A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руб. за 1 страницу</w:t>
      </w:r>
      <w:r w:rsidR="004C3BF6" w:rsidRPr="004C3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BF6" w:rsidRPr="0035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(полная/неполная, включая список литературы)</w:t>
      </w:r>
      <w:r w:rsidRPr="0035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 Оплату необходимо производить только после подтверждения приема статьи к публикации и согласования суммы (реквизиты см. ниже). </w:t>
      </w:r>
    </w:p>
    <w:p w:rsidR="00B87439" w:rsidRPr="00EB5E0F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7D" w:rsidRPr="00EB5E0F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Приглашаем к участию в конференции преподавателей вузов, учреждений системы среднего профессионального образования, учителей школ, аспирантов, магистрантов, студентов.</w:t>
      </w:r>
    </w:p>
    <w:p w:rsidR="00B87439" w:rsidRPr="00EB5E0F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 w:rsidR="00B30674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- очная. Участие в конференции бесплатное.</w:t>
      </w:r>
      <w:r w:rsidRPr="00EB5E0F">
        <w:rPr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конференции производятся за счёт командирующей стороны.</w:t>
      </w:r>
      <w:r w:rsidR="00B47FCF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827" w:rsidRPr="00EB5E0F" w:rsidRDefault="00AE01DF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Желающим может быть выдан сертификат участника конференции. Сто</w:t>
      </w:r>
      <w:r w:rsidR="00014BBD">
        <w:rPr>
          <w:rFonts w:ascii="Times New Roman" w:hAnsi="Times New Roman" w:cs="Times New Roman"/>
          <w:sz w:val="24"/>
          <w:szCs w:val="24"/>
        </w:rPr>
        <w:t>имость сертификата – 100 рублей</w:t>
      </w:r>
      <w:r w:rsidRPr="00EB5E0F">
        <w:rPr>
          <w:rFonts w:ascii="Times New Roman" w:hAnsi="Times New Roman" w:cs="Times New Roman"/>
          <w:sz w:val="24"/>
          <w:szCs w:val="24"/>
        </w:rPr>
        <w:t xml:space="preserve"> </w:t>
      </w:r>
      <w:r w:rsidR="00014BBD" w:rsidRPr="00014BBD">
        <w:rPr>
          <w:rFonts w:ascii="Times New Roman" w:hAnsi="Times New Roman" w:cs="Times New Roman"/>
          <w:sz w:val="24"/>
          <w:szCs w:val="24"/>
        </w:rPr>
        <w:t xml:space="preserve">(реквизиты см. ниже). </w:t>
      </w:r>
      <w:r w:rsidR="00014BBD">
        <w:rPr>
          <w:rFonts w:ascii="Times New Roman" w:hAnsi="Times New Roman" w:cs="Times New Roman"/>
          <w:sz w:val="24"/>
          <w:szCs w:val="24"/>
        </w:rPr>
        <w:t>Возможна о</w:t>
      </w:r>
      <w:r w:rsidRPr="00EB5E0F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014BBD">
        <w:rPr>
          <w:rFonts w:ascii="Times New Roman" w:hAnsi="Times New Roman" w:cs="Times New Roman"/>
          <w:sz w:val="24"/>
          <w:szCs w:val="24"/>
        </w:rPr>
        <w:t xml:space="preserve">наличными </w:t>
      </w:r>
      <w:r w:rsidRPr="00EB5E0F">
        <w:rPr>
          <w:rFonts w:ascii="Times New Roman" w:hAnsi="Times New Roman" w:cs="Times New Roman"/>
          <w:sz w:val="24"/>
          <w:szCs w:val="24"/>
        </w:rPr>
        <w:t>в день проведения конференции</w:t>
      </w:r>
      <w:r w:rsidR="004C3BF6" w:rsidRPr="004C3BF6">
        <w:rPr>
          <w:rFonts w:ascii="Times New Roman" w:hAnsi="Times New Roman" w:cs="Times New Roman"/>
          <w:sz w:val="24"/>
          <w:szCs w:val="24"/>
        </w:rPr>
        <w:t xml:space="preserve"> в кассе университета</w:t>
      </w:r>
      <w:r w:rsidR="004C3BF6">
        <w:rPr>
          <w:rFonts w:ascii="Times New Roman" w:hAnsi="Times New Roman" w:cs="Times New Roman"/>
          <w:sz w:val="24"/>
          <w:szCs w:val="24"/>
        </w:rPr>
        <w:t>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почты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1B2050" w:rsidRPr="00EB5E0F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статьи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 Поля страницы: Верхнее – 2 см.; Нижнее – 2 см.; Левое – 3 см.; Правое – 2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Третий абзац: краткая аннотация на русском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Четвертый абзац: ключевые слова на русском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12. Шестой абзац: по центру – начальные буквы имени, отчества и фамилия автора (соавторов)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 Седьмой абзац: краткая аннотация на английском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 Восьмой абзац: ключевые слова на английском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17. Для текстовых выделений используется полужирный шрифт, разрядка нежелательна.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18. Ссылки даются внутри текста в квадратных скобках по образцу: [1, с. 120].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19.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Образец оформления литературы</w:t>
      </w:r>
    </w:p>
    <w:p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Список литературы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</w:p>
    <w:p w:rsidR="00EA0D59" w:rsidRPr="00EB5E0F" w:rsidRDefault="00EA0D59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 авторы статей получают сборник в формате PDF. При необходимости авторы могут приобрести любое количество дополнительных экземпляров печатного сборника по цене 250 руб. за 1 шт.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Получить печатный сборник можно по почте или непосредственно на кафедре иностранных языков и методики их преподавания (г. Елец, ул. Коммунаров, д. 39, ЕГУ им. И. А. Бунина, учебный корпус № 15, Институт филологии, кафедра иностранных языков и методики их преподавания (каб. 204)).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Стоимость почтовой пересылки не входит в стоимость авторского экземпляра.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Стоимость пересылки авторского экземпляра (1 шт.) заказной бандеролью по России – 200 рублей, за границу – 650 рублей.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Оплата производится наличными денежными средствами в кассе университета или по безналичному расчёту.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Реквизиты для оплаты публикации в сборнике научных трудов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Адрес: 399770, Липецкая обл., г. Елец, ул. Коммунаров, 28.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Телефон: 2-21-93, 2-04-63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Факс:2-16-98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Телетайп: 101030 Книга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Телеграф: Елец Липецкой Коммунаров 28 Госуниверситет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Платежные реквизиты: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ИНН 4821004595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КПП 482101001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КБК 00000000000000000130 (доходы от оказания платных услуг (работ))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УФК по Липецкой области (ЕГУ им. И.А. Бунина, л/с 20466Х13800)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р/с 40501810845252000007 в ОТДЕЛЕНИИ ЛИПЕЦК Г. ЛИПЕЦК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БИК 044206001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•         ОКОНХ 92110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ОКПО 02079537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ОКТМО 42715000</w:t>
      </w:r>
    </w:p>
    <w:p w:rsidR="00DC062D" w:rsidRPr="00EB5E0F" w:rsidRDefault="00DC062D" w:rsidP="0049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06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Назначение платежа: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Оплата публикации в сборнике научных трудов</w:t>
      </w:r>
      <w:r w:rsid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«Ф</w:t>
      </w:r>
      <w:r w:rsidR="00AC3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илология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AC3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лингвистика и лингводидактка…»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(указать ФИО участника)</w:t>
      </w:r>
      <w:r w:rsid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EA0D59" w:rsidRPr="00EB5E0F" w:rsidRDefault="00EA0D5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01DF" w:rsidRPr="00EB5E0F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ОРГКОМИТЕТ КОНФЕРЕНЦИИ</w:t>
      </w:r>
    </w:p>
    <w:p w:rsidR="00AE01DF" w:rsidRPr="00EB5E0F" w:rsidRDefault="00AE01DF" w:rsidP="0001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</w:t>
      </w:r>
      <w:r w:rsidR="003F21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едатель оргкомитета – Осипова Н.В., кандидат педагогических наук,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доцент,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заместитель директора по научной работе, заведующий кафедрой</w:t>
      </w:r>
      <w:r w:rsidR="00BB2714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иностранных языков и методики их преподавания.</w:t>
      </w:r>
    </w:p>
    <w:p w:rsidR="00543A9B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Член оргкомитета – </w:t>
      </w:r>
      <w:r w:rsidR="00745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Седова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О.В., кандидат </w:t>
      </w:r>
      <w:r w:rsidR="00745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филоло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гических наук, доцент кафедры иностранных языков и методики их преподавания.</w:t>
      </w:r>
    </w:p>
    <w:p w:rsidR="00745F26" w:rsidRPr="00EB5E0F" w:rsidRDefault="00745F26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5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Член оргкомитета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Карасёва Е</w:t>
      </w:r>
      <w:r w:rsidRPr="00745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.В., кандидат филологических наук, доцент кафедры иностранных языков и методики их преподавания.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EB5E0F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EB5E0F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Место работы (полное название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Телефон мобильный (или домашний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014BBD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Необходимость сертификата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01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печатного сборника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014BBD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экскурсии </w:t>
            </w:r>
            <w:r w:rsidR="008A1D3C"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18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8B" w:rsidRDefault="00C8518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C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8B" w:rsidRPr="00EB5E0F" w:rsidRDefault="00C8518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DF" w:rsidRPr="00EB5E0F" w:rsidRDefault="00AE01DF">
      <w:pPr>
        <w:rPr>
          <w:rFonts w:ascii="Times New Roman" w:hAnsi="Times New Roman" w:cs="Times New Roman"/>
          <w:sz w:val="24"/>
          <w:szCs w:val="24"/>
        </w:rPr>
      </w:pPr>
    </w:p>
    <w:p w:rsidR="00B87439" w:rsidRPr="00EB5E0F" w:rsidRDefault="00B87439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43A9B" w:rsidRPr="00EB5E0F" w:rsidRDefault="00543A9B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ОРГКОМИТЕТ</w:t>
      </w:r>
    </w:p>
    <w:p w:rsidR="00543A9B" w:rsidRDefault="00543A9B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Pr="00EB5E0F" w:rsidRDefault="00750E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E1E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014BBD"/>
    <w:rsid w:val="0017457E"/>
    <w:rsid w:val="001B2050"/>
    <w:rsid w:val="002656E3"/>
    <w:rsid w:val="00272E8A"/>
    <w:rsid w:val="002A38D1"/>
    <w:rsid w:val="002B0FB4"/>
    <w:rsid w:val="002D3C8E"/>
    <w:rsid w:val="0035333F"/>
    <w:rsid w:val="00365DD9"/>
    <w:rsid w:val="003F2155"/>
    <w:rsid w:val="003F7717"/>
    <w:rsid w:val="0043797B"/>
    <w:rsid w:val="00466F7A"/>
    <w:rsid w:val="004936D4"/>
    <w:rsid w:val="004C3BF6"/>
    <w:rsid w:val="00543A9B"/>
    <w:rsid w:val="0057315E"/>
    <w:rsid w:val="005B678C"/>
    <w:rsid w:val="006907C2"/>
    <w:rsid w:val="006F0D2C"/>
    <w:rsid w:val="00745F26"/>
    <w:rsid w:val="00750E1E"/>
    <w:rsid w:val="0085090E"/>
    <w:rsid w:val="008A1D3C"/>
    <w:rsid w:val="008B5CD8"/>
    <w:rsid w:val="009454E2"/>
    <w:rsid w:val="0095760E"/>
    <w:rsid w:val="00A331CE"/>
    <w:rsid w:val="00AC32AF"/>
    <w:rsid w:val="00AE01DF"/>
    <w:rsid w:val="00B30674"/>
    <w:rsid w:val="00B47FCF"/>
    <w:rsid w:val="00B87439"/>
    <w:rsid w:val="00BB2714"/>
    <w:rsid w:val="00C84709"/>
    <w:rsid w:val="00C8518B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cp:lastPrinted>2019-02-28T14:12:00Z</cp:lastPrinted>
  <dcterms:created xsi:type="dcterms:W3CDTF">2017-03-18T20:17:00Z</dcterms:created>
  <dcterms:modified xsi:type="dcterms:W3CDTF">2020-02-12T06:05:00Z</dcterms:modified>
</cp:coreProperties>
</file>