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64C6A7A6" wp14:editId="341A6FDC">
            <wp:extent cx="2453005" cy="16764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29B" w:rsidRPr="00F4129B" w:rsidRDefault="00F4129B" w:rsidP="00F41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Информационное письмо</w:t>
      </w: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x-none" w:eastAsia="ru-RU"/>
        </w:rPr>
        <w:t>Уважаемые коллеги</w:t>
      </w:r>
      <w:r w:rsidRPr="00F4129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!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ru-RU"/>
        </w:rPr>
        <w:t xml:space="preserve">Приглашаем 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ru-RU"/>
        </w:rPr>
        <w:t>ас принять участие в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Всероссийском </w:t>
      </w:r>
      <w:proofErr w:type="gramStart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</w:t>
      </w:r>
      <w:proofErr w:type="spellStart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>онкурсе</w:t>
      </w:r>
      <w:proofErr w:type="spellEnd"/>
      <w:proofErr w:type="gramEnd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 xml:space="preserve"> научно-исследовательских работ</w:t>
      </w:r>
      <w:r w:rsidR="008329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 xml:space="preserve">среди учащихся общеобразовательных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 обучающихся средних профессиональных образовательных организаций</w:t>
      </w:r>
      <w:r w:rsidR="008F62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="008F6253" w:rsidRPr="008F6253">
        <w:t xml:space="preserve"> </w:t>
      </w:r>
      <w:bookmarkStart w:id="0" w:name="_GoBack"/>
      <w:r w:rsidR="008F6253" w:rsidRPr="008F62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посвященном 150-летию со дня рождения И.А. Бунина</w:t>
      </w:r>
      <w:bookmarkEnd w:id="0"/>
    </w:p>
    <w:p w:rsidR="00F4129B" w:rsidRPr="00F4129B" w:rsidRDefault="00F4129B" w:rsidP="00F4129B">
      <w:pPr>
        <w:keepNext/>
        <w:keepLines/>
        <w:numPr>
          <w:ilvl w:val="0"/>
          <w:numId w:val="1"/>
        </w:numPr>
        <w:spacing w:before="200" w:after="0" w:line="240" w:lineRule="auto"/>
        <w:ind w:left="1276" w:right="39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val="x-none" w:eastAsia="ru-RU"/>
        </w:rPr>
      </w:pP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ОБЩАЯ  ИНФОРМАЦИЯ</w:t>
      </w:r>
    </w:p>
    <w:p w:rsidR="00F4129B" w:rsidRPr="00F4129B" w:rsidRDefault="00F4129B" w:rsidP="00F4129B">
      <w:pPr>
        <w:spacing w:after="0" w:line="240" w:lineRule="auto"/>
        <w:ind w:left="1276" w:right="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научно-исследовательских работ среди учащихся общеобразовательных и обучающихся средних профессиональных образовательных организаций (далее – Конкурс) проводится кафедрой иностранных языков и методики их преподавания Елецкого государственного университета имени И.А. Бунина в целях выявления талантливой молодёжи и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сотрудничества с общеобразовательными и профессиональными образовательными организациями в рамках проведения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иностранных (английском,  немецком, французском) и русском языках. Конкурс является открытым для обеспечения наибольшего количества участников. </w:t>
      </w:r>
    </w:p>
    <w:p w:rsidR="00F4129B" w:rsidRPr="00F4129B" w:rsidRDefault="00F4129B" w:rsidP="00F4129B">
      <w:pPr>
        <w:spacing w:after="0" w:line="240" w:lineRule="auto"/>
        <w:ind w:left="1276" w:right="39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276" w:right="3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Цели Конкурса: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познавательной активности, интереса к обучению и коммуникативной компетенции;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научно-исследовательской и познавательной деятельности школьников и студентов, проявление внимания и поощрения молодых людей к профессиональным занятиям наукой и изучению иностранных языков;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проектной и исследовательской деятельности в школе и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профессиональных образовательных организациях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предметных областей знаний в процессе образования школьников и студентов через деятельностный подход;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наиболее успешного опыта организации проектной и исследовательской деятельности учащихся и его освоение учителями школы и преподавателей 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профессиональных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них развивающей среды средствами иностранных языков;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среди молодежи научных знаний в области гуманитарных наук;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с общеобразовательными и профессиональными образовательными организациями;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F4129B" w:rsidRPr="00F4129B" w:rsidRDefault="00F4129B" w:rsidP="00F4129B">
      <w:pPr>
        <w:spacing w:after="0" w:line="240" w:lineRule="auto"/>
        <w:ind w:left="1276" w:right="393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276" w:right="393" w:hanging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Конкурса: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талантливых обучающихся, обеспечивать их поддержку и поощрение, общественное признание проектной и научно-исследовательской деятельности;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раннему раскрытию интересов и склонностей обучающихся к научно-исследовательской деятельности;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профессионализм педагогов, деятельность которых связана с формированием научного мышления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общественное признание и возможность самореализации;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вовлечения в проектную и исследовательскую деятельность школьников и студентов;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иностранных языков и исследовательской деятельности обучающихся;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с другими  дисциплинами в системе среднего образования;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деятельности.</w:t>
      </w:r>
    </w:p>
    <w:p w:rsidR="00F4129B" w:rsidRPr="00F4129B" w:rsidRDefault="00F4129B" w:rsidP="00F412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проведения</w:t>
      </w:r>
      <w:r w:rsidRPr="00F41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заочный. На этом этапе происходит оценивание и отбор работ.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очный. Авторы лучших научных работ приглашаются для их представления. </w:t>
      </w:r>
    </w:p>
    <w:p w:rsidR="00F4129B" w:rsidRPr="00F4129B" w:rsidRDefault="00F4129B" w:rsidP="00F4129B">
      <w:pPr>
        <w:tabs>
          <w:tab w:val="left" w:pos="284"/>
        </w:tabs>
        <w:autoSpaceDE w:val="0"/>
        <w:autoSpaceDN w:val="0"/>
        <w:adjustRightInd w:val="0"/>
        <w:spacing w:after="0"/>
        <w:ind w:right="33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НОМИНАЦИИ КОНКУРСА</w:t>
      </w:r>
    </w:p>
    <w:p w:rsidR="00F4129B" w:rsidRPr="00F4129B" w:rsidRDefault="00F4129B" w:rsidP="00F412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Научные исследования в области лингвистики изучаемых иностранных языков.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Иностранный язык и дисциплины гуманитарного цикла.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и дисциплины естественно-математического цикла.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творчества И.А. Бунина на занятиях иностранного языка.</w:t>
      </w:r>
    </w:p>
    <w:p w:rsidR="008F6253" w:rsidRDefault="008F6253" w:rsidP="00F4129B">
      <w:pPr>
        <w:spacing w:after="0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/>
        <w:ind w:right="33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lastRenderedPageBreak/>
        <w:t>III</w:t>
      </w: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КАК СТАТЬ УЧАСТНИКОМ КОНКУРСА?</w:t>
      </w:r>
    </w:p>
    <w:p w:rsidR="00F4129B" w:rsidRPr="00F4129B" w:rsidRDefault="00F4129B" w:rsidP="00F41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учащиеся общеобразовательных организаций  9-11 классов и обучающиеся средних профессиональных образовательных организаций 1-4 курсов.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иностранных (английском,  немецком, французском) и русском языках.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Для участия в конкурсе необходимо: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подать заявку в установленной форме (Пр</w:t>
      </w:r>
      <w:r w:rsidR="008F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№1)  в Оргкомитет  до 31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текущего учебного года по электронной почте на адрес: </w:t>
      </w:r>
      <w:hyperlink r:id="rId7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inpp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elsu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8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anufrieva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электронную версию работы до </w:t>
      </w:r>
      <w:r w:rsidR="008F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текущего учебного года по электронной почте на адрес: </w:t>
      </w:r>
      <w:hyperlink r:id="rId9" w:history="1">
        <w:r w:rsidRPr="00F412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inpp.elsu@yandex.ru</w:t>
        </w:r>
      </w:hyperlink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или </w:t>
      </w:r>
      <w:hyperlink r:id="rId10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anufrieva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(работа может быть представлена в виде доклада, научной статьи, эссе, проекта);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оплатить регистрационный взнос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рублей и предоставить копию финансового документа (можно фото или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операции).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>Реквизиты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>для оплаты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регистрационного взноса 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 xml:space="preserve"> участи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 xml:space="preserve">во Всероссийском Конкурсе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  <w:t>научно-исследовательских работ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  <w:t xml:space="preserve">среди учащихся общеобразовательных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и обучающихся средних профессиональных образовательных организаций: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 Бунина»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399770,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Елец, ул. Коммунаров, д. 28.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4821004595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482101001;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Получатель: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Липецкой области (ЕГУ им. И.А. Бунина, </w:t>
      </w:r>
      <w:proofErr w:type="gramStart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20466Х13800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</w:t>
      </w:r>
      <w:r w:rsidRPr="00F4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40501810845252000007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Липецк, г. Липецк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044206001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 42715000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00000000000000000130</w:t>
      </w:r>
    </w:p>
    <w:p w:rsidR="00F4129B" w:rsidRPr="00F4129B" w:rsidRDefault="00F4129B" w:rsidP="00F412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ОКОНХ 92110</w:t>
      </w:r>
    </w:p>
    <w:p w:rsidR="00F4129B" w:rsidRPr="00477945" w:rsidRDefault="00F4129B" w:rsidP="004779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ОКПО 02079537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платежа: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регистрационного взноса участника Конкурса научных работ (каф.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ИЯиМП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(указать ФИО участника).</w:t>
      </w:r>
      <w:proofErr w:type="gramEnd"/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от одного человека представляется несколько работ, то оплачивается регистрационный взнос за каждую из них.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 заполнения платежного поручения можно скачать по следующей ссылке:</w:t>
      </w: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t>http://www.elsu.ru/uploads/files/201901/1548758654_new_pp_2019_02_04.pdf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Заявка, работа и копия платежного документа высылаются в трех файлах одним письмом.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•  обеспечить присутствие участников очного этапа в день его проведения с сопровождающим лицом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прохождения в очный этап конкурса</w:t>
      </w: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15 дней после окончания приёма работ на Конкурс жюри проверяет работы.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работа прошла заочный (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проверочный) 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тур, участника извещают о том, когда состоится презентация его научного исследования в ЕГУ им. И.А. Бунина в рамках «Недели науки 2020» в институте филологии.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направленные на Конкурс, участникам не возвращаются.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участии в конкурсе можно получить по телефону: 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(47467) 6-09-62, 2-11-09  и по электронной почте: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inpp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elsu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anufrieva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2@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4129B" w:rsidRPr="00F4129B" w:rsidRDefault="00F4129B" w:rsidP="00F4129B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Порядок организации Конкурса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формируется Оргкомитет, включающий в себя преподавателей иностранных языков (английского, немецкого, французского) кафедры иностранных языков и методики их преподавания  ЕГУ им. И.А. Бунина.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Председатель жюри – Осипова Надежда Васильевна, кандидат педагогических наук,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доцент, </w:t>
      </w: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заместитель директора по научной работе, заведующая кафедрой иностранных языков и методики их преподавания.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Члены жюри: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Седова Олеся Валерьевна, канди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дат филологических наук, доцент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кафедры иностранных языков и методики их преподавания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Гожина Ольга 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Леонидовна, преподаваель Центра СПО ЕГУ им. И.А. Бунина.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Паршуткина Татьяна Алексеевна, канди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дат педагогических наук, доцент</w:t>
      </w:r>
      <w:r w:rsidR="008F6253" w:rsidRPr="008F6253">
        <w:t xml:space="preserve"> </w:t>
      </w:r>
      <w:r w:rsidR="008F6253" w:rsidRP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кафедры иностранных языков и методики их преподавания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477945" w:rsidRPr="00F4129B" w:rsidRDefault="00477945" w:rsidP="00477945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Ануфриева Ольга Викторовна, кандидат педагог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ических наук, доцент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="008F6253" w:rsidRP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преподаваель Центра СПО ЕГУ им. И.А. Бунина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Оргкомитет: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определяет форму, порядок, сроки проведения Конкурса, его тематику и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проблематику;</w:t>
      </w:r>
    </w:p>
    <w:p w:rsidR="00F4129B" w:rsidRPr="00F4129B" w:rsidRDefault="00F4129B" w:rsidP="00F4129B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определяет победителей Конкурса;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утверждает результаты Конкурса;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размещает информацию на  сайте кафедры.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keepNext/>
        <w:keepLines/>
        <w:spacing w:before="200"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 xml:space="preserve">IV. 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val="x-none" w:eastAsia="ru-RU"/>
        </w:rPr>
        <w:t>Т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РЕБОВАНИЯ К СОДЕРЖАНИЮ И ОФОРМЛЕНИЮ МАТЕРИАЛОВ</w:t>
      </w:r>
    </w:p>
    <w:p w:rsidR="00F4129B" w:rsidRPr="00F4129B" w:rsidRDefault="00F4129B" w:rsidP="00F4129B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Конкурсе допускаются индивидуально или коллективно выполненные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исследования на иностранном (английском, немецком, французском)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языках. Во время работы над исследованием допускаются научное руководство и консультации со стороны учителя, который считается научным руководителем и также несет ответственность за содержание научного исследования.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Рекомендуемый объём научно-исследовательской работы составляет 0,25 – 1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 (4 -16 листов формата А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Текстовый редактор MS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кегля – 14, межстрочный интервал – 1, шрифт –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должна содержать список источников литературы и Интернет-ресурсов, использованных во время проведения исследования.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не должна точно копировать информационные материалы сети Интернет; авторство исследования проверяется программой «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– не менее 50 %.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 Ответственность за нарушение авторских прав несет сам участник, а также его научный руководитель.</w:t>
      </w:r>
      <w:r w:rsidRPr="00F4129B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>   </w:t>
      </w:r>
    </w:p>
    <w:p w:rsidR="00F4129B" w:rsidRPr="00F4129B" w:rsidRDefault="00F4129B" w:rsidP="00F4129B">
      <w:pPr>
        <w:keepNext/>
        <w:keepLines/>
        <w:spacing w:before="200" w:after="0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val="x-none" w:eastAsia="ru-RU"/>
        </w:rPr>
        <w:t xml:space="preserve">V. 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ПОДВЕДЕНИЕ ИТОГОВ КОНКУРСА</w:t>
      </w:r>
    </w:p>
    <w:p w:rsidR="00F4129B" w:rsidRPr="00F4129B" w:rsidRDefault="00F4129B" w:rsidP="00F4129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Итоги Конкурса подводятся в апреле каждого года.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Победители Конкурса награждаются дипломами 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а все остальные конкурсанты, не вошедшие в число победителей, награждаются сертификатами участника от Оргкомитета Конкурса.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Итоги Конкурса будут размещены на сайте кафедры иностранных языков и методики х преподавания ЕГУ им. И.А. Бунина.     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29B" w:rsidRPr="00F4129B" w:rsidRDefault="00F4129B" w:rsidP="00F412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Pr="00F412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Критерии определения победителей: </w:t>
      </w:r>
    </w:p>
    <w:p w:rsidR="00F4129B" w:rsidRPr="00F4129B" w:rsidRDefault="00F4129B" w:rsidP="00F41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I. Исследовательский характер работы.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II. Новизна исследования, оригинальность.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III. Актуальность работы. Практическая и/или теоретическая значимость.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IV. Соответствие структуры работы общепринятым требованиям для научных трудов.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V. Грамотность и логичность изложения,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информационные ресурсы и технологии.</w:t>
      </w:r>
    </w:p>
    <w:p w:rsidR="00F4129B" w:rsidRPr="00F4129B" w:rsidRDefault="00F4129B" w:rsidP="00477945">
      <w:pPr>
        <w:spacing w:before="280" w:after="28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129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Приложение №1</w:t>
      </w: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ЗАЯВКА  УЧАСТНИКА</w:t>
      </w:r>
    </w:p>
    <w:p w:rsidR="00F4129B" w:rsidRPr="00F4129B" w:rsidRDefault="00F4129B" w:rsidP="00F4129B">
      <w:pPr>
        <w:spacing w:before="280" w:after="28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4938"/>
        <w:gridCol w:w="4643"/>
      </w:tblGrid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организации, район, область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(полностью), класс/курс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педагога-руководителя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педагога -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*Пожелания к организаторам по технической подготовке к показу презентации</w:t>
            </w:r>
          </w:p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выступления во II туре Конкурса)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0798B" w:rsidRDefault="00F0798B"/>
    <w:sectPr w:rsidR="00F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1DF0"/>
    <w:multiLevelType w:val="hybridMultilevel"/>
    <w:tmpl w:val="99B2BEF0"/>
    <w:lvl w:ilvl="0" w:tplc="33D248C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6"/>
    <w:rsid w:val="00477945"/>
    <w:rsid w:val="008329CF"/>
    <w:rsid w:val="008F6253"/>
    <w:rsid w:val="00DA63EF"/>
    <w:rsid w:val="00EB7426"/>
    <w:rsid w:val="00F0798B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frieva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ufrieva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pp.el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</cp:lastModifiedBy>
  <cp:revision>2</cp:revision>
  <dcterms:created xsi:type="dcterms:W3CDTF">2020-03-06T07:59:00Z</dcterms:created>
  <dcterms:modified xsi:type="dcterms:W3CDTF">2020-03-06T07:59:00Z</dcterms:modified>
</cp:coreProperties>
</file>