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3E3" w:rsidRDefault="00E303E3" w:rsidP="00E303E3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Перечень вопросов к зачету</w:t>
      </w:r>
    </w:p>
    <w:p w:rsidR="00E303E3" w:rsidRDefault="00E303E3" w:rsidP="00E303E3">
      <w:pPr>
        <w:pStyle w:val="a3"/>
        <w:framePr w:w="0" w:h="0" w:hSpace="0" w:wrap="auto" w:vAnchor="margin" w:hAnchor="text" w:xAlign="left" w:yAlign="inline"/>
        <w:widowControl w:val="0"/>
        <w:numPr>
          <w:ilvl w:val="0"/>
          <w:numId w:val="1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Предмет и метод теории государства и права, ее место и роль в системе юридических наук.</w:t>
      </w:r>
    </w:p>
    <w:p w:rsidR="00E303E3" w:rsidRDefault="00E303E3" w:rsidP="00E303E3">
      <w:pPr>
        <w:pStyle w:val="a3"/>
        <w:framePr w:w="0" w:h="0" w:hSpace="0" w:wrap="auto" w:vAnchor="margin" w:hAnchor="text" w:xAlign="left" w:yAlign="inline"/>
        <w:widowControl w:val="0"/>
        <w:numPr>
          <w:ilvl w:val="0"/>
          <w:numId w:val="1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Основные этапы и направления развития юридической теории.</w:t>
      </w:r>
    </w:p>
    <w:p w:rsidR="00E303E3" w:rsidRDefault="00E303E3" w:rsidP="00E303E3">
      <w:pPr>
        <w:pStyle w:val="a3"/>
        <w:framePr w:w="0" w:h="0" w:hSpace="0" w:wrap="auto" w:vAnchor="margin" w:hAnchor="text" w:xAlign="left" w:yAlign="inline"/>
        <w:widowControl w:val="0"/>
        <w:numPr>
          <w:ilvl w:val="0"/>
          <w:numId w:val="1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Многогранность государства и проблемы определения его понятия.</w:t>
      </w:r>
    </w:p>
    <w:p w:rsidR="00E303E3" w:rsidRDefault="00E303E3" w:rsidP="00E303E3">
      <w:pPr>
        <w:pStyle w:val="a3"/>
        <w:framePr w:w="0" w:h="0" w:hSpace="0" w:wrap="auto" w:vAnchor="margin" w:hAnchor="text" w:xAlign="left" w:yAlign="inline"/>
        <w:widowControl w:val="0"/>
        <w:numPr>
          <w:ilvl w:val="0"/>
          <w:numId w:val="1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Проблемы происхождение государства и права.</w:t>
      </w:r>
    </w:p>
    <w:p w:rsidR="00E303E3" w:rsidRDefault="00E303E3" w:rsidP="00E303E3">
      <w:pPr>
        <w:pStyle w:val="a3"/>
        <w:framePr w:w="0" w:h="0" w:hSpace="0" w:wrap="auto" w:vAnchor="margin" w:hAnchor="text" w:xAlign="left" w:yAlign="inline"/>
        <w:widowControl w:val="0"/>
        <w:numPr>
          <w:ilvl w:val="0"/>
          <w:numId w:val="1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Сущность государства. Проблемы типологии государства.</w:t>
      </w:r>
    </w:p>
    <w:p w:rsidR="00E303E3" w:rsidRDefault="00E303E3" w:rsidP="00E303E3">
      <w:pPr>
        <w:pStyle w:val="a3"/>
        <w:framePr w:w="0" w:h="0" w:hSpace="0" w:wrap="auto" w:vAnchor="margin" w:hAnchor="text" w:xAlign="left" w:yAlign="inline"/>
        <w:widowControl w:val="0"/>
        <w:numPr>
          <w:ilvl w:val="0"/>
          <w:numId w:val="1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Функции государства.</w:t>
      </w:r>
    </w:p>
    <w:p w:rsidR="00E303E3" w:rsidRDefault="00E303E3" w:rsidP="00E303E3">
      <w:pPr>
        <w:pStyle w:val="a3"/>
        <w:framePr w:w="0" w:h="0" w:hSpace="0" w:wrap="auto" w:vAnchor="margin" w:hAnchor="text" w:xAlign="left" w:yAlign="inline"/>
        <w:widowControl w:val="0"/>
        <w:numPr>
          <w:ilvl w:val="0"/>
          <w:numId w:val="1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Методологические проблемы изучения формы государства.</w:t>
      </w:r>
    </w:p>
    <w:p w:rsidR="00E303E3" w:rsidRDefault="00E303E3" w:rsidP="00E303E3">
      <w:pPr>
        <w:pStyle w:val="a3"/>
        <w:framePr w:w="0" w:h="0" w:hSpace="0" w:wrap="auto" w:vAnchor="margin" w:hAnchor="text" w:xAlign="left" w:yAlign="inline"/>
        <w:widowControl w:val="0"/>
        <w:numPr>
          <w:ilvl w:val="0"/>
          <w:numId w:val="1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Механизм государства. Разделение властей в государственном механизме.</w:t>
      </w:r>
    </w:p>
    <w:p w:rsidR="00E303E3" w:rsidRDefault="00E303E3" w:rsidP="00E303E3">
      <w:pPr>
        <w:pStyle w:val="a3"/>
        <w:framePr w:w="0" w:h="0" w:hSpace="0" w:wrap="auto" w:vAnchor="margin" w:hAnchor="text" w:xAlign="left" w:yAlign="inline"/>
        <w:widowControl w:val="0"/>
        <w:numPr>
          <w:ilvl w:val="0"/>
          <w:numId w:val="1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Политическая система и государство.</w:t>
      </w:r>
    </w:p>
    <w:p w:rsidR="00E303E3" w:rsidRDefault="00E303E3" w:rsidP="00E303E3">
      <w:pPr>
        <w:pStyle w:val="a3"/>
        <w:framePr w:w="0" w:h="0" w:hSpace="0" w:wrap="auto" w:vAnchor="margin" w:hAnchor="text" w:xAlign="left" w:yAlign="inline"/>
        <w:widowControl w:val="0"/>
        <w:numPr>
          <w:ilvl w:val="0"/>
          <w:numId w:val="1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Правовые системы и правовые семьи.</w:t>
      </w:r>
    </w:p>
    <w:p w:rsidR="00E303E3" w:rsidRDefault="00E303E3" w:rsidP="00E303E3">
      <w:pPr>
        <w:pStyle w:val="a3"/>
        <w:framePr w:w="0" w:h="0" w:hSpace="0" w:wrap="auto" w:vAnchor="margin" w:hAnchor="text" w:xAlign="left" w:yAlign="inline"/>
        <w:widowControl w:val="0"/>
        <w:numPr>
          <w:ilvl w:val="0"/>
          <w:numId w:val="1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Правовое государство и гражданское общество.</w:t>
      </w:r>
    </w:p>
    <w:p w:rsidR="00E303E3" w:rsidRDefault="00E303E3" w:rsidP="00E303E3">
      <w:pPr>
        <w:pStyle w:val="a3"/>
        <w:framePr w:w="0" w:h="0" w:hSpace="0" w:wrap="auto" w:vAnchor="margin" w:hAnchor="text" w:xAlign="left" w:yAlign="inline"/>
        <w:widowControl w:val="0"/>
        <w:numPr>
          <w:ilvl w:val="0"/>
          <w:numId w:val="1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Понятие, сущность и социальная ценность права. </w:t>
      </w:r>
    </w:p>
    <w:p w:rsidR="00E303E3" w:rsidRDefault="00E303E3" w:rsidP="00E303E3">
      <w:pPr>
        <w:pStyle w:val="a3"/>
        <w:framePr w:w="0" w:h="0" w:hSpace="0" w:wrap="auto" w:vAnchor="margin" w:hAnchor="text" w:xAlign="left" w:yAlign="inline"/>
        <w:widowControl w:val="0"/>
        <w:numPr>
          <w:ilvl w:val="0"/>
          <w:numId w:val="1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Основные концепции правопонимания.</w:t>
      </w:r>
    </w:p>
    <w:p w:rsidR="00E303E3" w:rsidRDefault="00E303E3" w:rsidP="00E303E3">
      <w:pPr>
        <w:pStyle w:val="a3"/>
        <w:framePr w:w="0" w:h="0" w:hSpace="0" w:wrap="auto" w:vAnchor="margin" w:hAnchor="text" w:xAlign="left" w:yAlign="inline"/>
        <w:widowControl w:val="0"/>
        <w:numPr>
          <w:ilvl w:val="0"/>
          <w:numId w:val="1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Соотношение государства и права: теоретическое осмысление проблемы.</w:t>
      </w:r>
    </w:p>
    <w:p w:rsidR="00E303E3" w:rsidRDefault="00E303E3" w:rsidP="00E303E3">
      <w:pPr>
        <w:pStyle w:val="a3"/>
        <w:framePr w:w="0" w:h="0" w:hSpace="0" w:wrap="auto" w:vAnchor="margin" w:hAnchor="text" w:xAlign="left" w:yAlign="inline"/>
        <w:widowControl w:val="0"/>
        <w:numPr>
          <w:ilvl w:val="0"/>
          <w:numId w:val="1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Право и личность.</w:t>
      </w:r>
    </w:p>
    <w:p w:rsidR="00E303E3" w:rsidRDefault="00E303E3" w:rsidP="00E303E3">
      <w:pPr>
        <w:pStyle w:val="a3"/>
        <w:framePr w:w="0" w:h="0" w:hSpace="0" w:wrap="auto" w:vAnchor="margin" w:hAnchor="text" w:xAlign="left" w:yAlign="inline"/>
        <w:widowControl w:val="0"/>
        <w:numPr>
          <w:ilvl w:val="0"/>
          <w:numId w:val="1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Право в системе социальных норм.</w:t>
      </w:r>
    </w:p>
    <w:p w:rsidR="00E303E3" w:rsidRDefault="00E303E3" w:rsidP="00E303E3">
      <w:pPr>
        <w:pStyle w:val="a3"/>
        <w:framePr w:w="0" w:h="0" w:hSpace="0" w:wrap="auto" w:vAnchor="margin" w:hAnchor="text" w:xAlign="left" w:yAlign="inline"/>
        <w:widowControl w:val="0"/>
        <w:numPr>
          <w:ilvl w:val="0"/>
          <w:numId w:val="1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Нормы права.</w:t>
      </w:r>
    </w:p>
    <w:p w:rsidR="00E303E3" w:rsidRDefault="00E303E3" w:rsidP="00E303E3">
      <w:pPr>
        <w:pStyle w:val="a3"/>
        <w:framePr w:w="0" w:h="0" w:hSpace="0" w:wrap="auto" w:vAnchor="margin" w:hAnchor="text" w:xAlign="left" w:yAlign="inline"/>
        <w:widowControl w:val="0"/>
        <w:numPr>
          <w:ilvl w:val="0"/>
          <w:numId w:val="1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Формы (источники) права.</w:t>
      </w:r>
    </w:p>
    <w:p w:rsidR="00E303E3" w:rsidRDefault="00E303E3" w:rsidP="00E303E3">
      <w:pPr>
        <w:pStyle w:val="a3"/>
        <w:framePr w:w="0" w:h="0" w:hSpace="0" w:wrap="auto" w:vAnchor="margin" w:hAnchor="text" w:xAlign="left" w:yAlign="inline"/>
        <w:widowControl w:val="0"/>
        <w:numPr>
          <w:ilvl w:val="0"/>
          <w:numId w:val="1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Система права. Система законодательства.</w:t>
      </w:r>
    </w:p>
    <w:p w:rsidR="00E303E3" w:rsidRDefault="00E303E3" w:rsidP="00E303E3">
      <w:pPr>
        <w:pStyle w:val="a3"/>
        <w:framePr w:w="0" w:h="0" w:hSpace="0" w:wrap="auto" w:vAnchor="margin" w:hAnchor="text" w:xAlign="left" w:yAlign="inline"/>
        <w:widowControl w:val="0"/>
        <w:numPr>
          <w:ilvl w:val="0"/>
          <w:numId w:val="1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Правотворчество и законодательство.</w:t>
      </w:r>
    </w:p>
    <w:p w:rsidR="00E303E3" w:rsidRDefault="00E303E3" w:rsidP="00E303E3">
      <w:pPr>
        <w:pStyle w:val="a3"/>
        <w:framePr w:w="0" w:h="0" w:hSpace="0" w:wrap="auto" w:vAnchor="margin" w:hAnchor="text" w:xAlign="left" w:yAlign="inline"/>
        <w:widowControl w:val="0"/>
        <w:numPr>
          <w:ilvl w:val="0"/>
          <w:numId w:val="1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Юридический процесс.</w:t>
      </w:r>
    </w:p>
    <w:p w:rsidR="00E303E3" w:rsidRDefault="00E303E3" w:rsidP="00E303E3">
      <w:pPr>
        <w:pStyle w:val="a3"/>
        <w:framePr w:w="0" w:h="0" w:hSpace="0" w:wrap="auto" w:vAnchor="margin" w:hAnchor="text" w:xAlign="left" w:yAlign="inline"/>
        <w:widowControl w:val="0"/>
        <w:numPr>
          <w:ilvl w:val="0"/>
          <w:numId w:val="1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Применение права.</w:t>
      </w:r>
    </w:p>
    <w:p w:rsidR="00E303E3" w:rsidRDefault="00E303E3" w:rsidP="00E303E3">
      <w:pPr>
        <w:pStyle w:val="a3"/>
        <w:framePr w:w="0" w:h="0" w:hSpace="0" w:wrap="auto" w:vAnchor="margin" w:hAnchor="text" w:xAlign="left" w:yAlign="inline"/>
        <w:widowControl w:val="0"/>
        <w:numPr>
          <w:ilvl w:val="0"/>
          <w:numId w:val="1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и толкование права.</w:t>
      </w:r>
    </w:p>
    <w:p w:rsidR="00E303E3" w:rsidRDefault="00E303E3" w:rsidP="00E303E3">
      <w:pPr>
        <w:pStyle w:val="a3"/>
        <w:framePr w:w="0" w:h="0" w:hSpace="0" w:wrap="auto" w:vAnchor="margin" w:hAnchor="text" w:xAlign="left" w:yAlign="inline"/>
        <w:widowControl w:val="0"/>
        <w:numPr>
          <w:ilvl w:val="0"/>
          <w:numId w:val="1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Юридическая практика.</w:t>
      </w:r>
    </w:p>
    <w:p w:rsidR="00E303E3" w:rsidRDefault="00E303E3" w:rsidP="00E303E3">
      <w:pPr>
        <w:pStyle w:val="a3"/>
        <w:framePr w:w="0" w:h="0" w:hSpace="0" w:wrap="auto" w:vAnchor="margin" w:hAnchor="text" w:xAlign="left" w:yAlign="inline"/>
        <w:widowControl w:val="0"/>
        <w:numPr>
          <w:ilvl w:val="0"/>
          <w:numId w:val="1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Правовые отношения.</w:t>
      </w:r>
    </w:p>
    <w:p w:rsidR="00E303E3" w:rsidRDefault="00E303E3" w:rsidP="00E303E3">
      <w:pPr>
        <w:pStyle w:val="a3"/>
        <w:framePr w:w="0" w:h="0" w:hSpace="0" w:wrap="auto" w:vAnchor="margin" w:hAnchor="text" w:xAlign="left" w:yAlign="inline"/>
        <w:widowControl w:val="0"/>
        <w:numPr>
          <w:ilvl w:val="0"/>
          <w:numId w:val="1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Законность и правопорядок.</w:t>
      </w:r>
    </w:p>
    <w:p w:rsidR="00E303E3" w:rsidRDefault="00E303E3" w:rsidP="00E303E3">
      <w:pPr>
        <w:pStyle w:val="a3"/>
        <w:framePr w:w="0" w:h="0" w:hSpace="0" w:wrap="auto" w:vAnchor="margin" w:hAnchor="text" w:xAlign="left" w:yAlign="inline"/>
        <w:widowControl w:val="0"/>
        <w:numPr>
          <w:ilvl w:val="0"/>
          <w:numId w:val="1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Правомерное поведение и правонарушение.</w:t>
      </w:r>
    </w:p>
    <w:p w:rsidR="00E303E3" w:rsidRDefault="00E303E3" w:rsidP="00E303E3">
      <w:pPr>
        <w:pStyle w:val="a3"/>
        <w:framePr w:w="0" w:h="0" w:hSpace="0" w:wrap="auto" w:vAnchor="margin" w:hAnchor="text" w:xAlign="left" w:yAlign="inline"/>
        <w:widowControl w:val="0"/>
        <w:numPr>
          <w:ilvl w:val="0"/>
          <w:numId w:val="1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Методологические проблемы социальной и юридической ответственности.</w:t>
      </w:r>
    </w:p>
    <w:p w:rsidR="00E303E3" w:rsidRDefault="00E303E3" w:rsidP="00E303E3">
      <w:pPr>
        <w:pStyle w:val="a3"/>
        <w:framePr w:w="0" w:h="0" w:hSpace="0" w:wrap="auto" w:vAnchor="margin" w:hAnchor="text" w:xAlign="left" w:yAlign="inline"/>
        <w:widowControl w:val="0"/>
        <w:numPr>
          <w:ilvl w:val="0"/>
          <w:numId w:val="1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Правосознание, правовая культура и правовое воспитание.</w:t>
      </w:r>
    </w:p>
    <w:p w:rsidR="00E303E3" w:rsidRDefault="00E303E3" w:rsidP="00E303E3">
      <w:pPr>
        <w:pStyle w:val="a3"/>
        <w:framePr w:w="0" w:h="0" w:hSpace="0" w:wrap="auto" w:vAnchor="margin" w:hAnchor="text" w:xAlign="left" w:yAlign="inline"/>
        <w:widowControl w:val="0"/>
        <w:numPr>
          <w:ilvl w:val="0"/>
          <w:numId w:val="1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Правовой нигилизм и правовой идеализм.</w:t>
      </w:r>
    </w:p>
    <w:p w:rsidR="00E303E3" w:rsidRDefault="00E303E3" w:rsidP="00E303E3">
      <w:pPr>
        <w:pStyle w:val="a3"/>
        <w:framePr w:w="0" w:h="0" w:hSpace="0" w:wrap="auto" w:vAnchor="margin" w:hAnchor="text" w:xAlign="left" w:yAlign="inline"/>
        <w:widowControl w:val="0"/>
        <w:numPr>
          <w:ilvl w:val="0"/>
          <w:numId w:val="1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Механизм правового регулирования.</w:t>
      </w:r>
    </w:p>
    <w:p w:rsidR="00E303E3" w:rsidRDefault="00E303E3" w:rsidP="00E303E3">
      <w:pPr>
        <w:pStyle w:val="a3"/>
        <w:framePr w:w="0" w:h="0" w:hSpace="0" w:wrap="auto" w:vAnchor="margin" w:hAnchor="text" w:xAlign="left" w:yAlign="inline"/>
        <w:widowControl w:val="0"/>
        <w:numPr>
          <w:ilvl w:val="0"/>
          <w:numId w:val="1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Стимулы и ограничения в праве.</w:t>
      </w:r>
    </w:p>
    <w:p w:rsidR="00E303E3" w:rsidRDefault="00E303E3" w:rsidP="00E303E3">
      <w:pPr>
        <w:pStyle w:val="a3"/>
        <w:framePr w:w="0" w:h="0" w:hSpace="0" w:wrap="auto" w:vAnchor="margin" w:hAnchor="text" w:xAlign="left" w:yAlign="inline"/>
        <w:widowControl w:val="0"/>
        <w:numPr>
          <w:ilvl w:val="0"/>
          <w:numId w:val="1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Льготы и поощрения в праве.</w:t>
      </w:r>
    </w:p>
    <w:p w:rsidR="00E303E3" w:rsidRDefault="00E303E3" w:rsidP="00E303E3">
      <w:pPr>
        <w:pStyle w:val="a3"/>
        <w:framePr w:w="0" w:h="0" w:hSpace="0" w:wrap="auto" w:vAnchor="margin" w:hAnchor="text" w:xAlign="left" w:yAlign="inline"/>
        <w:widowControl w:val="0"/>
        <w:numPr>
          <w:ilvl w:val="0"/>
          <w:numId w:val="1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Проблемы образования Древнерусского государства.</w:t>
      </w:r>
    </w:p>
    <w:p w:rsidR="00E303E3" w:rsidRDefault="00E303E3" w:rsidP="00E303E3">
      <w:pPr>
        <w:pStyle w:val="a3"/>
        <w:framePr w:w="0" w:h="0" w:hSpace="0" w:wrap="auto" w:vAnchor="margin" w:hAnchor="text" w:xAlign="left" w:yAlign="inline"/>
        <w:widowControl w:val="0"/>
        <w:numPr>
          <w:ilvl w:val="0"/>
          <w:numId w:val="1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Проблемы государственно-правового развития Руси в период феодальной раздробленности (12-14 вв.).</w:t>
      </w:r>
    </w:p>
    <w:p w:rsidR="00E303E3" w:rsidRDefault="00E303E3" w:rsidP="00E303E3">
      <w:pPr>
        <w:pStyle w:val="a3"/>
        <w:framePr w:w="0" w:h="0" w:hSpace="0" w:wrap="auto" w:vAnchor="margin" w:hAnchor="text" w:xAlign="left" w:yAlign="inline"/>
        <w:widowControl w:val="0"/>
        <w:numPr>
          <w:ilvl w:val="0"/>
          <w:numId w:val="1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Государственный строй Руси периода Золотой Орды.</w:t>
      </w:r>
    </w:p>
    <w:p w:rsidR="00E303E3" w:rsidRDefault="00E303E3" w:rsidP="00E303E3">
      <w:pPr>
        <w:pStyle w:val="a3"/>
        <w:framePr w:w="0" w:h="0" w:hSpace="0" w:wrap="auto" w:vAnchor="margin" w:hAnchor="text" w:xAlign="left" w:yAlign="inline"/>
        <w:widowControl w:val="0"/>
        <w:numPr>
          <w:ilvl w:val="0"/>
          <w:numId w:val="1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Образование русского централизованного государства и развитие общерусского права (начало 14 первая половина 16 вв.).</w:t>
      </w:r>
    </w:p>
    <w:p w:rsidR="00E303E3" w:rsidRDefault="00E303E3" w:rsidP="00E303E3">
      <w:pPr>
        <w:pStyle w:val="a3"/>
        <w:framePr w:w="0" w:h="0" w:hSpace="0" w:wrap="auto" w:vAnchor="margin" w:hAnchor="text" w:xAlign="left" w:yAlign="inline"/>
        <w:widowControl w:val="0"/>
        <w:numPr>
          <w:ilvl w:val="0"/>
          <w:numId w:val="1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Сословно-представительная   монархия в России и развитие права </w:t>
      </w:r>
      <w:r>
        <w:rPr>
          <w:sz w:val="28"/>
          <w:szCs w:val="28"/>
        </w:rPr>
        <w:lastRenderedPageBreak/>
        <w:t>(вторая половина 16 -17 вв.).</w:t>
      </w:r>
    </w:p>
    <w:p w:rsidR="00E303E3" w:rsidRDefault="00E303E3" w:rsidP="00E303E3">
      <w:pPr>
        <w:pStyle w:val="a3"/>
        <w:framePr w:w="0" w:h="0" w:hSpace="0" w:wrap="auto" w:vAnchor="margin" w:hAnchor="text" w:xAlign="left" w:yAlign="inline"/>
        <w:widowControl w:val="0"/>
        <w:numPr>
          <w:ilvl w:val="0"/>
          <w:numId w:val="1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Государство и право России в период становления и развития абсолютной монархии (вторая половина 17-18 вв.).</w:t>
      </w:r>
    </w:p>
    <w:p w:rsidR="00E303E3" w:rsidRDefault="00E303E3" w:rsidP="00E303E3">
      <w:pPr>
        <w:pStyle w:val="a3"/>
        <w:framePr w:w="0" w:h="0" w:hSpace="0" w:wrap="auto" w:vAnchor="margin" w:hAnchor="text" w:xAlign="left" w:yAlign="inline"/>
        <w:widowControl w:val="0"/>
        <w:numPr>
          <w:ilvl w:val="0"/>
          <w:numId w:val="1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Развитие права в России в первой половине 19 в.</w:t>
      </w:r>
    </w:p>
    <w:p w:rsidR="00E303E3" w:rsidRDefault="00E303E3" w:rsidP="00E303E3">
      <w:pPr>
        <w:pStyle w:val="a3"/>
        <w:framePr w:w="0" w:h="0" w:hSpace="0" w:wrap="auto" w:vAnchor="margin" w:hAnchor="text" w:xAlign="left" w:yAlign="inline"/>
        <w:widowControl w:val="0"/>
        <w:numPr>
          <w:ilvl w:val="0"/>
          <w:numId w:val="1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Реформы 60-70 гг. 19 в. и их влияние на государственно-правовое развитие России.</w:t>
      </w:r>
    </w:p>
    <w:p w:rsidR="00E303E3" w:rsidRDefault="00E303E3" w:rsidP="00E303E3">
      <w:pPr>
        <w:pStyle w:val="a3"/>
        <w:framePr w:w="0" w:h="0" w:hSpace="0" w:wrap="auto" w:vAnchor="margin" w:hAnchor="text" w:xAlign="left" w:yAlign="inline"/>
        <w:widowControl w:val="0"/>
        <w:numPr>
          <w:ilvl w:val="0"/>
          <w:numId w:val="1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Революция 1905-1907 гг. и конституционные реформы.</w:t>
      </w:r>
    </w:p>
    <w:p w:rsidR="00E303E3" w:rsidRDefault="00E303E3" w:rsidP="00E303E3">
      <w:pPr>
        <w:pStyle w:val="a3"/>
        <w:framePr w:w="0" w:h="0" w:hSpace="0" w:wrap="auto" w:vAnchor="margin" w:hAnchor="text" w:xAlign="left" w:yAlign="inline"/>
        <w:widowControl w:val="0"/>
        <w:numPr>
          <w:ilvl w:val="0"/>
          <w:numId w:val="1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Государство и право после революции 1917 г.</w:t>
      </w:r>
    </w:p>
    <w:p w:rsidR="00E303E3" w:rsidRDefault="00E303E3" w:rsidP="00E303E3">
      <w:pPr>
        <w:pStyle w:val="a3"/>
        <w:framePr w:w="0" w:h="0" w:hSpace="0" w:wrap="auto" w:vAnchor="margin" w:hAnchor="text" w:xAlign="left" w:yAlign="inline"/>
        <w:widowControl w:val="0"/>
        <w:numPr>
          <w:ilvl w:val="0"/>
          <w:numId w:val="1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Советская власть и национально-государственное строительство.</w:t>
      </w:r>
    </w:p>
    <w:p w:rsidR="00E303E3" w:rsidRDefault="00E303E3" w:rsidP="00E303E3">
      <w:pPr>
        <w:pStyle w:val="a3"/>
        <w:framePr w:w="0" w:h="0" w:hSpace="0" w:wrap="auto" w:vAnchor="margin" w:hAnchor="text" w:xAlign="left" w:yAlign="inline"/>
        <w:widowControl w:val="0"/>
        <w:numPr>
          <w:ilvl w:val="0"/>
          <w:numId w:val="1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Советское государство и право в период НЭПа.</w:t>
      </w:r>
    </w:p>
    <w:p w:rsidR="00E303E3" w:rsidRDefault="00E303E3" w:rsidP="00E303E3">
      <w:pPr>
        <w:pStyle w:val="a3"/>
        <w:framePr w:w="0" w:h="0" w:hSpace="0" w:wrap="auto" w:vAnchor="margin" w:hAnchor="text" w:xAlign="left" w:yAlign="inline"/>
        <w:widowControl w:val="0"/>
        <w:numPr>
          <w:ilvl w:val="0"/>
          <w:numId w:val="1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Советское государство и право в период тоталитаризма (1930-1941 гг.)</w:t>
      </w:r>
    </w:p>
    <w:p w:rsidR="00E303E3" w:rsidRDefault="00E303E3" w:rsidP="00E303E3">
      <w:pPr>
        <w:pStyle w:val="a3"/>
        <w:framePr w:w="0" w:h="0" w:hSpace="0" w:wrap="auto" w:vAnchor="margin" w:hAnchor="text" w:xAlign="left" w:yAlign="inline"/>
        <w:widowControl w:val="0"/>
        <w:numPr>
          <w:ilvl w:val="0"/>
          <w:numId w:val="1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ind w:left="0"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>Советское государство и право в  период  Великой  Отечественной Войны (1941-1945 гг.).</w:t>
      </w:r>
    </w:p>
    <w:p w:rsidR="00E303E3" w:rsidRDefault="00E303E3" w:rsidP="00E303E3">
      <w:pPr>
        <w:pStyle w:val="a3"/>
        <w:framePr w:w="0" w:h="0" w:hSpace="0" w:wrap="auto" w:vAnchor="margin" w:hAnchor="text" w:xAlign="left" w:yAlign="inline"/>
        <w:widowControl w:val="0"/>
        <w:numPr>
          <w:ilvl w:val="0"/>
          <w:numId w:val="1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Советское государство и право в послевоенный период (1945-1953 гг.).</w:t>
      </w:r>
    </w:p>
    <w:p w:rsidR="00E303E3" w:rsidRDefault="00E303E3" w:rsidP="00E303E3">
      <w:pPr>
        <w:pStyle w:val="a3"/>
        <w:framePr w:w="0" w:h="0" w:hSpace="0" w:wrap="auto" w:vAnchor="margin" w:hAnchor="text" w:xAlign="left" w:yAlign="inline"/>
        <w:widowControl w:val="0"/>
        <w:numPr>
          <w:ilvl w:val="0"/>
          <w:numId w:val="1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Советское государство и право в период либерализации общественных</w:t>
      </w:r>
      <w:r>
        <w:rPr>
          <w:bCs/>
          <w:sz w:val="28"/>
          <w:szCs w:val="28"/>
        </w:rPr>
        <w:t xml:space="preserve"> отношений (1953-1964 гг.).</w:t>
      </w:r>
    </w:p>
    <w:p w:rsidR="00E303E3" w:rsidRDefault="00E303E3" w:rsidP="00E303E3">
      <w:pPr>
        <w:pStyle w:val="a3"/>
        <w:framePr w:w="0" w:h="0" w:hSpace="0" w:wrap="auto" w:vAnchor="margin" w:hAnchor="text" w:xAlign="left" w:yAlign="inline"/>
        <w:widowControl w:val="0"/>
        <w:numPr>
          <w:ilvl w:val="0"/>
          <w:numId w:val="1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ind w:left="0" w:firstLine="540"/>
        <w:jc w:val="both"/>
        <w:rPr>
          <w:b/>
          <w:caps/>
          <w:sz w:val="28"/>
          <w:szCs w:val="28"/>
        </w:rPr>
      </w:pPr>
      <w:r>
        <w:rPr>
          <w:sz w:val="28"/>
          <w:szCs w:val="28"/>
        </w:rPr>
        <w:t>Советское государство и право в период «застоя» (1965-1985 гг.).</w:t>
      </w:r>
    </w:p>
    <w:p w:rsidR="00E303E3" w:rsidRDefault="00E303E3" w:rsidP="00E303E3">
      <w:pPr>
        <w:pStyle w:val="a3"/>
        <w:framePr w:w="0" w:h="0" w:hSpace="0" w:wrap="auto" w:vAnchor="margin" w:hAnchor="text" w:xAlign="left" w:yAlign="inline"/>
        <w:widowControl w:val="0"/>
        <w:numPr>
          <w:ilvl w:val="0"/>
          <w:numId w:val="1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ind w:left="0" w:firstLine="540"/>
        <w:jc w:val="both"/>
        <w:rPr>
          <w:b/>
          <w:caps/>
          <w:sz w:val="28"/>
          <w:szCs w:val="28"/>
        </w:rPr>
      </w:pPr>
      <w:r>
        <w:rPr>
          <w:sz w:val="28"/>
          <w:szCs w:val="28"/>
        </w:rPr>
        <w:t>Советское государство и право в период «перестройки» (1985-1991 гг.).</w:t>
      </w:r>
    </w:p>
    <w:p w:rsidR="00E303E3" w:rsidRDefault="00E303E3" w:rsidP="00E303E3">
      <w:pPr>
        <w:pStyle w:val="a3"/>
        <w:framePr w:w="0" w:h="0" w:hSpace="0" w:wrap="auto" w:vAnchor="margin" w:hAnchor="text" w:xAlign="left" w:yAlign="inline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Предмет и периодизация истории государства и права зарубежных стран, ее место в системе юридических наук.</w:t>
      </w:r>
    </w:p>
    <w:p w:rsidR="00E303E3" w:rsidRDefault="00E303E3" w:rsidP="00E303E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Государственный строй Древнего Египта.</w:t>
      </w:r>
    </w:p>
    <w:p w:rsidR="00E303E3" w:rsidRDefault="00E303E3" w:rsidP="00E303E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Древнего Египта.</w:t>
      </w:r>
    </w:p>
    <w:p w:rsidR="00E303E3" w:rsidRDefault="00E303E3" w:rsidP="00E303E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Древние государства Месопотамии: общая характеристика</w:t>
      </w:r>
    </w:p>
    <w:p w:rsidR="00E303E3" w:rsidRDefault="00E303E3" w:rsidP="00E303E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Законы Хаммурапи.</w:t>
      </w:r>
    </w:p>
    <w:p w:rsidR="00E303E3" w:rsidRDefault="00E303E3" w:rsidP="00E303E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Периодизация истории Древней Индии.</w:t>
      </w:r>
    </w:p>
    <w:p w:rsidR="00E303E3" w:rsidRDefault="00E303E3" w:rsidP="00E303E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устройство Древней Индии.</w:t>
      </w:r>
    </w:p>
    <w:p w:rsidR="00E303E3" w:rsidRDefault="00E303E3" w:rsidP="00E303E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Законы Ману.</w:t>
      </w:r>
    </w:p>
    <w:p w:rsidR="00E303E3" w:rsidRDefault="00E303E3" w:rsidP="00E303E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Древний Китай: эволюция государственного строя.</w:t>
      </w:r>
    </w:p>
    <w:p w:rsidR="00E303E3" w:rsidRDefault="00E303E3" w:rsidP="00E303E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Древнего Китая.</w:t>
      </w:r>
    </w:p>
    <w:p w:rsidR="00E303E3" w:rsidRDefault="00E303E3" w:rsidP="00E303E3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характеристика становления и развития правовой мысли в 11-17 вв. </w:t>
      </w:r>
    </w:p>
    <w:p w:rsidR="00E303E3" w:rsidRDefault="00E303E3" w:rsidP="00E303E3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Политико-правовая доктрина Иосифа Волоцкого. </w:t>
      </w:r>
    </w:p>
    <w:p w:rsidR="00E303E3" w:rsidRDefault="00E303E3" w:rsidP="00E303E3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Правовые взгляды Нила Сорского. </w:t>
      </w:r>
    </w:p>
    <w:p w:rsidR="00E303E3" w:rsidRDefault="00E303E3" w:rsidP="00E303E3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Максим Грек о свободе воли. </w:t>
      </w:r>
    </w:p>
    <w:p w:rsidR="00E303E3" w:rsidRDefault="00E303E3" w:rsidP="00E303E3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Политическая доктрина «Москва-Третий Рим». </w:t>
      </w:r>
    </w:p>
    <w:p w:rsidR="00E303E3" w:rsidRDefault="00E303E3" w:rsidP="00E303E3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Политическая программа Ивана Пересветова. </w:t>
      </w:r>
    </w:p>
    <w:p w:rsidR="00E303E3" w:rsidRDefault="00E303E3" w:rsidP="00E303E3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Переписка Ивана Грозного и Андрея Курбского. </w:t>
      </w:r>
    </w:p>
    <w:p w:rsidR="00E303E3" w:rsidRDefault="00E303E3" w:rsidP="00E303E3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Ордин-Нащекин и его политико-правовые воззрения. </w:t>
      </w:r>
    </w:p>
    <w:p w:rsidR="00E303E3" w:rsidRDefault="00E303E3" w:rsidP="00E303E3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Правовые идеи в 18-начале 19 вв. </w:t>
      </w:r>
    </w:p>
    <w:p w:rsidR="00E303E3" w:rsidRDefault="00E303E3" w:rsidP="00E303E3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Взгляды А.Я. Поленова. </w:t>
      </w:r>
    </w:p>
    <w:p w:rsidR="00E303E3" w:rsidRDefault="00E303E3" w:rsidP="00E303E3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В.Н. Татищев и его политико-правовые воззрения. </w:t>
      </w:r>
    </w:p>
    <w:p w:rsidR="00E303E3" w:rsidRDefault="00E303E3" w:rsidP="00E303E3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Политико-правовые идеи М.М. Сперанского. </w:t>
      </w:r>
    </w:p>
    <w:p w:rsidR="00E303E3" w:rsidRDefault="00E303E3" w:rsidP="00E303E3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Историко-правовые взгляды Н.М. Карамзина. </w:t>
      </w:r>
    </w:p>
    <w:p w:rsidR="00E303E3" w:rsidRDefault="00E303E3" w:rsidP="00E303E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E303E3" w:rsidRDefault="00E303E3" w:rsidP="00E303E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Перечень вопросов к экзамену</w:t>
      </w:r>
    </w:p>
    <w:p w:rsidR="00E303E3" w:rsidRDefault="00E303E3" w:rsidP="00E303E3">
      <w:pPr>
        <w:widowControl w:val="0"/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Рабовладельческое государство в Афинах: государственный строй.</w:t>
      </w:r>
    </w:p>
    <w:p w:rsidR="00E303E3" w:rsidRDefault="00E303E3" w:rsidP="00E303E3">
      <w:pPr>
        <w:widowControl w:val="0"/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Рабовладельческое государство в Афинах: общественный строй.</w:t>
      </w:r>
    </w:p>
    <w:p w:rsidR="00E303E3" w:rsidRDefault="00E303E3" w:rsidP="00E303E3">
      <w:pPr>
        <w:widowControl w:val="0"/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Рабовладельческое государство в Спарте: общественный и государственный строй. </w:t>
      </w:r>
    </w:p>
    <w:p w:rsidR="00E303E3" w:rsidRDefault="00E303E3" w:rsidP="00E303E3">
      <w:pPr>
        <w:widowControl w:val="0"/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Реформы Салона.</w:t>
      </w:r>
    </w:p>
    <w:p w:rsidR="00E303E3" w:rsidRDefault="00E303E3" w:rsidP="00E303E3">
      <w:pPr>
        <w:widowControl w:val="0"/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Древней Греции.</w:t>
      </w:r>
    </w:p>
    <w:p w:rsidR="00E303E3" w:rsidRDefault="00E303E3" w:rsidP="00E303E3">
      <w:pPr>
        <w:widowControl w:val="0"/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Царский период истории Древнего Рима: общественный и государственный строй.</w:t>
      </w:r>
    </w:p>
    <w:p w:rsidR="00E303E3" w:rsidRDefault="00E303E3" w:rsidP="00E303E3">
      <w:pPr>
        <w:widowControl w:val="0"/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республики в Древнем Риме: общественный и государственный строй.</w:t>
      </w:r>
    </w:p>
    <w:p w:rsidR="00E303E3" w:rsidRDefault="00E303E3" w:rsidP="00E303E3">
      <w:pPr>
        <w:widowControl w:val="0"/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империи в Древнем Риме: общественный и государственный строй.</w:t>
      </w:r>
    </w:p>
    <w:p w:rsidR="00E303E3" w:rsidRDefault="00E303E3" w:rsidP="00E303E3">
      <w:pPr>
        <w:widowControl w:val="0"/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Народные собрания в Древнем Риме. </w:t>
      </w:r>
    </w:p>
    <w:p w:rsidR="00E303E3" w:rsidRDefault="00E303E3" w:rsidP="00E303E3">
      <w:pPr>
        <w:widowControl w:val="0"/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Магистратуры Древнего Рима.</w:t>
      </w:r>
    </w:p>
    <w:p w:rsidR="00E303E3" w:rsidRDefault="00E303E3" w:rsidP="00E303E3">
      <w:pPr>
        <w:widowControl w:val="0"/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Римское право: общая характеристика.</w:t>
      </w:r>
    </w:p>
    <w:p w:rsidR="00E303E3" w:rsidRDefault="00E303E3" w:rsidP="00E303E3">
      <w:pPr>
        <w:widowControl w:val="0"/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Периодизация истории Византийской империи.</w:t>
      </w:r>
    </w:p>
    <w:p w:rsidR="00E303E3" w:rsidRDefault="00E303E3" w:rsidP="00E303E3">
      <w:pPr>
        <w:widowControl w:val="0"/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Эволюция общественного строя Византийской империи.</w:t>
      </w:r>
    </w:p>
    <w:p w:rsidR="00E303E3" w:rsidRDefault="00E303E3" w:rsidP="00E303E3">
      <w:pPr>
        <w:widowControl w:val="0"/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Эволюция государственного строя Византийской империи.</w:t>
      </w:r>
    </w:p>
    <w:p w:rsidR="00E303E3" w:rsidRDefault="00E303E3" w:rsidP="00E303E3">
      <w:pPr>
        <w:widowControl w:val="0"/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Источники права Византии.</w:t>
      </w:r>
    </w:p>
    <w:p w:rsidR="00E303E3" w:rsidRDefault="00E303E3" w:rsidP="00E303E3">
      <w:pPr>
        <w:widowControl w:val="0"/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Арабский халифат: общественный и государственный строй.</w:t>
      </w:r>
    </w:p>
    <w:p w:rsidR="00E303E3" w:rsidRDefault="00E303E3" w:rsidP="00E303E3">
      <w:pPr>
        <w:widowControl w:val="0"/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Арабского Халифата.</w:t>
      </w:r>
    </w:p>
    <w:p w:rsidR="00E303E3" w:rsidRDefault="00E303E3" w:rsidP="00E303E3">
      <w:pPr>
        <w:widowControl w:val="0"/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Франкское государство в период монархии Меровингов.</w:t>
      </w:r>
    </w:p>
    <w:p w:rsidR="00E303E3" w:rsidRDefault="00E303E3" w:rsidP="00E303E3">
      <w:pPr>
        <w:widowControl w:val="0"/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Франкское государство в период монархии Каролингов.</w:t>
      </w:r>
    </w:p>
    <w:p w:rsidR="00E303E3" w:rsidRDefault="00E303E3" w:rsidP="00E303E3">
      <w:pPr>
        <w:widowControl w:val="0"/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Салическая правда.</w:t>
      </w:r>
    </w:p>
    <w:p w:rsidR="00E303E3" w:rsidRDefault="00E303E3" w:rsidP="00E303E3">
      <w:pPr>
        <w:widowControl w:val="0"/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Общественный и государственный строй Франции в период феодальной раздробленности (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Х-Х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вв.).</w:t>
      </w:r>
    </w:p>
    <w:p w:rsidR="00E303E3" w:rsidRDefault="00E303E3" w:rsidP="00E303E3">
      <w:pPr>
        <w:widowControl w:val="0"/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Общественный строй Франции в период сословно-представительной монархии (Х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-Х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вв.) .</w:t>
      </w:r>
    </w:p>
    <w:p w:rsidR="00E303E3" w:rsidRDefault="00E303E3" w:rsidP="00E303E3">
      <w:pPr>
        <w:widowControl w:val="0"/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устройство Франции в период сословно-представительной монархии (Х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-Х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вв.).</w:t>
      </w:r>
    </w:p>
    <w:p w:rsidR="00E303E3" w:rsidRDefault="00E303E3" w:rsidP="00E303E3">
      <w:pPr>
        <w:widowControl w:val="0"/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Общественный строй Франции в период абсолютной монархии (Х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>-Х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 xml:space="preserve"> вв.)</w:t>
      </w:r>
    </w:p>
    <w:p w:rsidR="00E303E3" w:rsidRDefault="00E303E3" w:rsidP="00E303E3">
      <w:pPr>
        <w:widowControl w:val="0"/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средневековой Франции.</w:t>
      </w:r>
    </w:p>
    <w:p w:rsidR="00E303E3" w:rsidRDefault="00E303E3" w:rsidP="00E303E3">
      <w:pPr>
        <w:widowControl w:val="0"/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Государственный строй Германии в период феодальной раздробленности.</w:t>
      </w:r>
    </w:p>
    <w:p w:rsidR="00E303E3" w:rsidRDefault="00E303E3" w:rsidP="00E303E3">
      <w:pPr>
        <w:widowControl w:val="0"/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Англия в период англосаксонской раннефеодальной монархии (IX в. - первая половина XI в.): общественный и государственный строй.</w:t>
      </w:r>
    </w:p>
    <w:p w:rsidR="00E303E3" w:rsidRDefault="00E303E3" w:rsidP="00E303E3">
      <w:pPr>
        <w:widowControl w:val="0"/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Англия в период централизованной сеньориальной монархии ( вторая половина XI в. - первая половина XIII в.): общественный и государственный строй.</w:t>
      </w:r>
    </w:p>
    <w:p w:rsidR="00E303E3" w:rsidRDefault="00E303E3" w:rsidP="00E303E3">
      <w:pPr>
        <w:widowControl w:val="0"/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Англия в период сословно-представительной монархии (вторая половина XIII в. - XV в.): общественный и государственный строй.</w:t>
      </w:r>
    </w:p>
    <w:p w:rsidR="00E303E3" w:rsidRDefault="00E303E3" w:rsidP="00E303E3">
      <w:pPr>
        <w:widowControl w:val="0"/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Англия в период абсолютной монархии (конец XV в. - середина XVII в.): общественный и государственный строй.</w:t>
      </w:r>
    </w:p>
    <w:p w:rsidR="00E303E3" w:rsidRDefault="00E303E3" w:rsidP="00E303E3">
      <w:pPr>
        <w:widowControl w:val="0"/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средневековой Англии.</w:t>
      </w:r>
    </w:p>
    <w:p w:rsidR="00E303E3" w:rsidRDefault="00E303E3" w:rsidP="00E303E3">
      <w:pPr>
        <w:widowControl w:val="0"/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Английская буржуазная революция: предпосылки, этапы, движущие силы и значение.</w:t>
      </w:r>
    </w:p>
    <w:p w:rsidR="00E303E3" w:rsidRDefault="00E303E3" w:rsidP="00E303E3">
      <w:pPr>
        <w:widowControl w:val="0"/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Французская революция 1789-1894 гг.: причины, этапы значение.</w:t>
      </w:r>
    </w:p>
    <w:p w:rsidR="00E303E3" w:rsidRDefault="00E303E3" w:rsidP="00E303E3">
      <w:pPr>
        <w:widowControl w:val="0"/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Государственный строй Франции по конституции 1891 г.</w:t>
      </w:r>
    </w:p>
    <w:p w:rsidR="00E303E3" w:rsidRDefault="00E303E3" w:rsidP="00E303E3">
      <w:pPr>
        <w:widowControl w:val="0"/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Сравнительная характеристика Деклараций прав человека и гражданина 1789 и 1793 гг.</w:t>
      </w:r>
    </w:p>
    <w:p w:rsidR="00E303E3" w:rsidRDefault="00E303E3" w:rsidP="00E303E3">
      <w:pPr>
        <w:widowControl w:val="0"/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Государственный строй в период Якобинской диктатуры. Конституция 1893 г.</w:t>
      </w:r>
    </w:p>
    <w:p w:rsidR="00E303E3" w:rsidRDefault="00E303E3" w:rsidP="00E303E3">
      <w:pPr>
        <w:widowControl w:val="0"/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Термидорианская республика. Конституция 1795 г.</w:t>
      </w:r>
    </w:p>
    <w:p w:rsidR="00E303E3" w:rsidRDefault="00E303E3" w:rsidP="00E303E3">
      <w:pPr>
        <w:widowControl w:val="0"/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Франция в период I империи. Конституция 1799 г.</w:t>
      </w:r>
    </w:p>
    <w:p w:rsidR="00E303E3" w:rsidRDefault="00E303E3" w:rsidP="00E303E3">
      <w:pPr>
        <w:widowControl w:val="0"/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Сравнительная характеристика конституционных хартий 1814 и 1830 гг. во Франции.</w:t>
      </w:r>
    </w:p>
    <w:p w:rsidR="00E303E3" w:rsidRDefault="00E303E3" w:rsidP="00E303E3">
      <w:pPr>
        <w:widowControl w:val="0"/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Франция в период II республика. Конституция 1848 г.</w:t>
      </w:r>
    </w:p>
    <w:p w:rsidR="00E303E3" w:rsidRDefault="00E303E3" w:rsidP="00E303E3">
      <w:pPr>
        <w:widowControl w:val="0"/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Государство и право Парижской коммуны.</w:t>
      </w:r>
    </w:p>
    <w:p w:rsidR="00E303E3" w:rsidRDefault="00E303E3" w:rsidP="00E303E3">
      <w:pPr>
        <w:widowControl w:val="0"/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Третья республика во Франции. Конституционные законы 1874 г.</w:t>
      </w:r>
    </w:p>
    <w:p w:rsidR="00E303E3" w:rsidRDefault="00E303E3" w:rsidP="00E303E3">
      <w:pPr>
        <w:widowControl w:val="0"/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Гражданский кодекс Франции 1804 г.</w:t>
      </w:r>
    </w:p>
    <w:p w:rsidR="00E303E3" w:rsidRDefault="00E303E3" w:rsidP="00E303E3">
      <w:pPr>
        <w:widowControl w:val="0"/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Уголовный кодекс Франции 1810 г.</w:t>
      </w:r>
    </w:p>
    <w:p w:rsidR="00E303E3" w:rsidRDefault="00E303E3" w:rsidP="00E303E3">
      <w:pPr>
        <w:widowControl w:val="0"/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 Германской империи.</w:t>
      </w:r>
    </w:p>
    <w:p w:rsidR="00E303E3" w:rsidRDefault="00E303E3" w:rsidP="00E303E3">
      <w:pPr>
        <w:widowControl w:val="0"/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Германское гражданское уложение 1896 г.</w:t>
      </w:r>
    </w:p>
    <w:p w:rsidR="00E303E3" w:rsidRDefault="00E303E3" w:rsidP="00E303E3">
      <w:pPr>
        <w:widowControl w:val="0"/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Германское уголовное уложение 1871 г.</w:t>
      </w:r>
    </w:p>
    <w:p w:rsidR="00E303E3" w:rsidRDefault="00E303E3" w:rsidP="00E303E3">
      <w:pPr>
        <w:widowControl w:val="0"/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Образование США. </w:t>
      </w:r>
    </w:p>
    <w:p w:rsidR="00E303E3" w:rsidRDefault="00E303E3" w:rsidP="00E303E3">
      <w:pPr>
        <w:widowControl w:val="0"/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Сравнительная характеристика государственного устройства США по конституциям 1781 и 1787 гг.</w:t>
      </w:r>
    </w:p>
    <w:p w:rsidR="00E303E3" w:rsidRDefault="00E303E3" w:rsidP="00E303E3">
      <w:pPr>
        <w:widowControl w:val="0"/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устройство США по конституции 1787 года.</w:t>
      </w:r>
    </w:p>
    <w:p w:rsidR="00E303E3" w:rsidRDefault="00E303E3" w:rsidP="00E303E3">
      <w:pPr>
        <w:widowControl w:val="0"/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Первые поправки к конституции 1787 г. (Билль о правах 1791 г.).</w:t>
      </w:r>
    </w:p>
    <w:p w:rsidR="00E303E3" w:rsidRDefault="00E303E3" w:rsidP="00E303E3">
      <w:pPr>
        <w:widowControl w:val="0"/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Государство США в XIX - начале XX вв. (гражданская война и ее последствия).</w:t>
      </w:r>
    </w:p>
    <w:p w:rsidR="00E303E3" w:rsidRDefault="00E303E3" w:rsidP="00E303E3">
      <w:pPr>
        <w:widowControl w:val="0"/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Судебная власть в США в ХУШ-Х1Х вв.</w:t>
      </w:r>
    </w:p>
    <w:p w:rsidR="00E303E3" w:rsidRDefault="00E303E3" w:rsidP="00E303E3">
      <w:pPr>
        <w:widowControl w:val="0"/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Япония: революция Мейдзи, буржуазные реформы 60-80 гг. ХГХ в.</w:t>
      </w:r>
    </w:p>
    <w:p w:rsidR="00E303E3" w:rsidRDefault="00E303E3" w:rsidP="00E303E3">
      <w:pPr>
        <w:widowControl w:val="0"/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Японская конституция 1889 г.</w:t>
      </w:r>
    </w:p>
    <w:p w:rsidR="00E303E3" w:rsidRDefault="00E303E3" w:rsidP="00E303E3">
      <w:pPr>
        <w:widowControl w:val="0"/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Становление  Сербского  и  Болгарского государств в ХГХ веке. Тырновская конституция 1878г.</w:t>
      </w:r>
    </w:p>
    <w:p w:rsidR="00E303E3" w:rsidRDefault="00E303E3" w:rsidP="00E303E3">
      <w:pPr>
        <w:widowControl w:val="0"/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тенденции государственно-правового развития США в XX в. «Новый курс» Ф. Рузвельта.</w:t>
      </w:r>
    </w:p>
    <w:p w:rsidR="00E303E3" w:rsidRDefault="00E303E3" w:rsidP="00E303E3">
      <w:pPr>
        <w:widowControl w:val="0"/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в государственном строе Великобритании в XX в.</w:t>
      </w:r>
    </w:p>
    <w:p w:rsidR="00E303E3" w:rsidRDefault="00E303E3" w:rsidP="00E303E3">
      <w:pPr>
        <w:widowControl w:val="0"/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Политический режим и государственное устройство гитлеровской Германии.</w:t>
      </w:r>
    </w:p>
    <w:p w:rsidR="00E303E3" w:rsidRDefault="00E303E3" w:rsidP="00E303E3">
      <w:pPr>
        <w:widowControl w:val="0"/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Япония после второй мировой войны. Конституция 1947 г.</w:t>
      </w:r>
    </w:p>
    <w:p w:rsidR="00E303E3" w:rsidRDefault="00E303E3" w:rsidP="00E303E3">
      <w:pPr>
        <w:widowControl w:val="0"/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изменения в праве новейшего времени.</w:t>
      </w:r>
    </w:p>
    <w:p w:rsidR="00E303E3" w:rsidRDefault="00E303E3" w:rsidP="00E303E3">
      <w:pPr>
        <w:numPr>
          <w:ilvl w:val="0"/>
          <w:numId w:val="2"/>
        </w:numPr>
        <w:tabs>
          <w:tab w:val="left" w:pos="1080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П.И. Пестель и его правовая программа. </w:t>
      </w:r>
    </w:p>
    <w:p w:rsidR="00E303E3" w:rsidRDefault="00E303E3" w:rsidP="00E303E3">
      <w:pPr>
        <w:numPr>
          <w:ilvl w:val="0"/>
          <w:numId w:val="2"/>
        </w:numPr>
        <w:tabs>
          <w:tab w:val="left" w:pos="1080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Муравьев Н.М. и его влияние на развитие правовой мысли в России. </w:t>
      </w:r>
    </w:p>
    <w:p w:rsidR="00E303E3" w:rsidRDefault="00E303E3" w:rsidP="00E303E3">
      <w:pPr>
        <w:numPr>
          <w:ilvl w:val="0"/>
          <w:numId w:val="2"/>
        </w:numPr>
        <w:tabs>
          <w:tab w:val="left" w:pos="1080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Правовые идеи во второй половине 19- начале 20 вв. </w:t>
      </w:r>
    </w:p>
    <w:p w:rsidR="00E303E3" w:rsidRDefault="00E303E3" w:rsidP="00E303E3">
      <w:pPr>
        <w:numPr>
          <w:ilvl w:val="0"/>
          <w:numId w:val="2"/>
        </w:numPr>
        <w:tabs>
          <w:tab w:val="left" w:pos="1080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Г.Ф. Шершеневич и его взгляды. </w:t>
      </w:r>
    </w:p>
    <w:p w:rsidR="00E303E3" w:rsidRDefault="00E303E3" w:rsidP="00E303E3">
      <w:pPr>
        <w:numPr>
          <w:ilvl w:val="0"/>
          <w:numId w:val="2"/>
        </w:numPr>
        <w:tabs>
          <w:tab w:val="left" w:pos="1080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Правовые взгляды К.П. Победоносцева. </w:t>
      </w:r>
    </w:p>
    <w:p w:rsidR="00E303E3" w:rsidRDefault="00E303E3" w:rsidP="00E303E3">
      <w:pPr>
        <w:numPr>
          <w:ilvl w:val="0"/>
          <w:numId w:val="2"/>
        </w:numPr>
        <w:tabs>
          <w:tab w:val="left" w:pos="1080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Л.А. Тихомиров и его политико-правовые воззрения </w:t>
      </w:r>
    </w:p>
    <w:p w:rsidR="00E303E3" w:rsidRDefault="00E303E3" w:rsidP="00E303E3">
      <w:pPr>
        <w:numPr>
          <w:ilvl w:val="0"/>
          <w:numId w:val="2"/>
        </w:numPr>
        <w:tabs>
          <w:tab w:val="left" w:pos="1080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Взгляды С.А. Муромцева. </w:t>
      </w:r>
    </w:p>
    <w:p w:rsidR="00E303E3" w:rsidRDefault="00E303E3" w:rsidP="00E303E3">
      <w:pPr>
        <w:numPr>
          <w:ilvl w:val="0"/>
          <w:numId w:val="2"/>
        </w:numPr>
        <w:tabs>
          <w:tab w:val="left" w:pos="1080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Правовые идеи в 20 веке. </w:t>
      </w:r>
    </w:p>
    <w:p w:rsidR="00E303E3" w:rsidRDefault="00E303E3" w:rsidP="00E303E3">
      <w:pPr>
        <w:numPr>
          <w:ilvl w:val="0"/>
          <w:numId w:val="2"/>
        </w:numPr>
        <w:tabs>
          <w:tab w:val="left" w:pos="1080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Современные политико-правовые учения. </w:t>
      </w:r>
    </w:p>
    <w:p w:rsidR="00E303E3" w:rsidRDefault="00E303E3" w:rsidP="00E303E3">
      <w:pPr>
        <w:numPr>
          <w:ilvl w:val="0"/>
          <w:numId w:val="2"/>
        </w:numPr>
        <w:tabs>
          <w:tab w:val="left" w:pos="1080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Нравственно-правовой идеализм В. Соловьева. </w:t>
      </w:r>
    </w:p>
    <w:p w:rsidR="00E303E3" w:rsidRDefault="00E303E3" w:rsidP="00E303E3">
      <w:pPr>
        <w:numPr>
          <w:ilvl w:val="0"/>
          <w:numId w:val="2"/>
        </w:numPr>
        <w:tabs>
          <w:tab w:val="left" w:pos="1080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Государственно-правовые воззрения С.В. Юшкова. </w:t>
      </w:r>
    </w:p>
    <w:p w:rsidR="00E303E3" w:rsidRDefault="00E303E3" w:rsidP="00E303E3">
      <w:pPr>
        <w:numPr>
          <w:ilvl w:val="0"/>
          <w:numId w:val="2"/>
        </w:numPr>
        <w:tabs>
          <w:tab w:val="left" w:pos="1080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Государственно-правовые воззрения А.П. Куницына. </w:t>
      </w:r>
    </w:p>
    <w:p w:rsidR="00E303E3" w:rsidRDefault="00E303E3" w:rsidP="00E303E3">
      <w:pPr>
        <w:numPr>
          <w:ilvl w:val="0"/>
          <w:numId w:val="2"/>
        </w:numPr>
        <w:tabs>
          <w:tab w:val="left" w:pos="1080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Государственно-правовые воззрения Б.Н. Чичерина. </w:t>
      </w:r>
    </w:p>
    <w:p w:rsidR="00E303E3" w:rsidRDefault="00E303E3" w:rsidP="00E303E3">
      <w:pPr>
        <w:widowControl w:val="0"/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Правовые воззрения И.Я. Фойницкого.</w:t>
      </w:r>
    </w:p>
    <w:p w:rsidR="006377C2" w:rsidRDefault="006377C2">
      <w:bookmarkStart w:id="0" w:name="_GoBack"/>
      <w:bookmarkEnd w:id="0"/>
    </w:p>
    <w:sectPr w:rsidR="00637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67954"/>
    <w:multiLevelType w:val="hybridMultilevel"/>
    <w:tmpl w:val="E9C6EB2E"/>
    <w:lvl w:ilvl="0" w:tplc="D8D624D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084072E"/>
    <w:multiLevelType w:val="hybridMultilevel"/>
    <w:tmpl w:val="57781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094"/>
    <w:rsid w:val="006377C2"/>
    <w:rsid w:val="00CC6094"/>
    <w:rsid w:val="00E3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3E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303E3"/>
    <w:pPr>
      <w:framePr w:w="4202" w:h="3768" w:hSpace="180" w:wrap="auto" w:vAnchor="text" w:hAnchor="page" w:x="1013" w:y="155"/>
      <w:jc w:val="center"/>
    </w:pPr>
    <w:rPr>
      <w:rFonts w:ascii="Times New Roman" w:eastAsia="Times New Roman" w:hAnsi="Times New Roman" w:cs="Times New Roman"/>
      <w:color w:val="auto"/>
      <w:szCs w:val="20"/>
      <w:lang w:eastAsia="en-US"/>
    </w:rPr>
  </w:style>
  <w:style w:type="character" w:customStyle="1" w:styleId="a4">
    <w:name w:val="Основной текст Знак"/>
    <w:basedOn w:val="a0"/>
    <w:link w:val="a3"/>
    <w:semiHidden/>
    <w:rsid w:val="00E303E3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3E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303E3"/>
    <w:pPr>
      <w:framePr w:w="4202" w:h="3768" w:hSpace="180" w:wrap="auto" w:vAnchor="text" w:hAnchor="page" w:x="1013" w:y="155"/>
      <w:jc w:val="center"/>
    </w:pPr>
    <w:rPr>
      <w:rFonts w:ascii="Times New Roman" w:eastAsia="Times New Roman" w:hAnsi="Times New Roman" w:cs="Times New Roman"/>
      <w:color w:val="auto"/>
      <w:szCs w:val="20"/>
      <w:lang w:eastAsia="en-US"/>
    </w:rPr>
  </w:style>
  <w:style w:type="character" w:customStyle="1" w:styleId="a4">
    <w:name w:val="Основной текст Знак"/>
    <w:basedOn w:val="a0"/>
    <w:link w:val="a3"/>
    <w:semiHidden/>
    <w:rsid w:val="00E303E3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59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1172</Words>
  <Characters>6683</Characters>
  <Application>Microsoft Office Word</Application>
  <DocSecurity>0</DocSecurity>
  <Lines>55</Lines>
  <Paragraphs>15</Paragraphs>
  <ScaleCrop>false</ScaleCrop>
  <Company/>
  <LinksUpToDate>false</LinksUpToDate>
  <CharactersWithSpaces>7840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2020-04-14T14:37:00Z</dcterms:created>
  <dcterms:modified xsi:type="dcterms:W3CDTF">2020-04-14T14:37:00Z</dcterms:modified>
</cp:coreProperties>
</file>