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D4" w:rsidRPr="00C516AC" w:rsidRDefault="00C516AC" w:rsidP="00C5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516AC" w:rsidRPr="00C516AC" w:rsidRDefault="00C516AC" w:rsidP="00C51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AC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«Елецкий государственный университет им.</w:t>
      </w:r>
      <w:r w:rsidR="00312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6AC">
        <w:rPr>
          <w:rFonts w:ascii="Times New Roman" w:hAnsi="Times New Roman" w:cs="Times New Roman"/>
          <w:b/>
          <w:sz w:val="28"/>
          <w:szCs w:val="28"/>
        </w:rPr>
        <w:t>И.А.Бунина»</w:t>
      </w: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943F8B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ПРОГРАММА ВСТУПИТЕЛЬНОГО ИСПЫТАНИЯ </w:t>
      </w:r>
      <w:r w:rsidR="00DA055B">
        <w:rPr>
          <w:rFonts w:ascii="Times New Roman" w:hAnsi="Times New Roman" w:cs="Times New Roman"/>
          <w:sz w:val="36"/>
          <w:szCs w:val="36"/>
        </w:rPr>
        <w:t xml:space="preserve"> ПО ИСТОРИИ </w:t>
      </w:r>
      <w:r w:rsidRPr="00C516AC">
        <w:rPr>
          <w:rFonts w:ascii="Times New Roman" w:hAnsi="Times New Roman" w:cs="Times New Roman"/>
          <w:sz w:val="36"/>
          <w:szCs w:val="36"/>
        </w:rPr>
        <w:t>ПРИ ПРИЕМЕ НА ОБУЧЕНИЕ ПО ПРОГРАММАМ БАКАЛАВРИАТА</w:t>
      </w:r>
    </w:p>
    <w:p w:rsidR="00C516AC" w:rsidRPr="00C516AC" w:rsidRDefault="00C516AC" w:rsidP="00C516AC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P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C516AC" w:rsidP="00C516AC">
      <w:pPr>
        <w:rPr>
          <w:rFonts w:ascii="Times New Roman" w:hAnsi="Times New Roman" w:cs="Times New Roman"/>
          <w:sz w:val="28"/>
          <w:szCs w:val="28"/>
        </w:rPr>
      </w:pPr>
    </w:p>
    <w:p w:rsidR="00312AE8" w:rsidRDefault="00312AE8" w:rsidP="00C516AC">
      <w:pPr>
        <w:rPr>
          <w:rFonts w:ascii="Times New Roman" w:hAnsi="Times New Roman" w:cs="Times New Roman"/>
          <w:sz w:val="28"/>
          <w:szCs w:val="28"/>
        </w:rPr>
      </w:pPr>
    </w:p>
    <w:p w:rsidR="00C516AC" w:rsidRDefault="00DA055B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Елец-2019</w:t>
      </w:r>
    </w:p>
    <w:p w:rsidR="00DA055B" w:rsidRDefault="00DA055B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43F8B" w:rsidRDefault="00943F8B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43F8B" w:rsidRDefault="00943F8B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43F8B" w:rsidRDefault="00943F8B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943F8B" w:rsidRDefault="00943F8B" w:rsidP="00C516A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6AC" w:rsidRDefault="00D7642B" w:rsidP="009213E8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516AC">
        <w:rPr>
          <w:rFonts w:ascii="Times New Roman" w:hAnsi="Times New Roman" w:cs="Times New Roman"/>
          <w:sz w:val="28"/>
          <w:szCs w:val="28"/>
        </w:rPr>
        <w:t>Программа разработана на основе ФГОС среднего общего образования.</w:t>
      </w:r>
    </w:p>
    <w:p w:rsidR="00C516AC" w:rsidRDefault="00C516AC" w:rsidP="009213E8">
      <w:pPr>
        <w:tabs>
          <w:tab w:val="left" w:pos="40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</w:t>
      </w:r>
      <w:r w:rsidR="00D7642B">
        <w:rPr>
          <w:rFonts w:ascii="Times New Roman" w:hAnsi="Times New Roman" w:cs="Times New Roman"/>
          <w:sz w:val="28"/>
          <w:szCs w:val="28"/>
        </w:rPr>
        <w:t>та по  разделам курса и рекомендуемую последовательность изучения тем и разделов учебного предмета, учитывая межпредметные и внутрипредметные связи, логику учебного процесса.</w:t>
      </w:r>
    </w:p>
    <w:p w:rsidR="00D7642B" w:rsidRDefault="00D7642B" w:rsidP="009213E8">
      <w:pPr>
        <w:tabs>
          <w:tab w:val="left" w:pos="40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312AE8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формирование у поступающих знаний о </w:t>
      </w:r>
      <w:r w:rsidR="00312AE8">
        <w:rPr>
          <w:rFonts w:ascii="Times New Roman" w:hAnsi="Times New Roman" w:cs="Times New Roman"/>
          <w:sz w:val="28"/>
          <w:szCs w:val="28"/>
        </w:rPr>
        <w:t>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. Поступающие должны освоить знания и умения, </w:t>
      </w:r>
      <w:r w:rsidR="00312AE8">
        <w:rPr>
          <w:rFonts w:ascii="Times New Roman" w:hAnsi="Times New Roman" w:cs="Times New Roman"/>
          <w:sz w:val="28"/>
          <w:szCs w:val="28"/>
        </w:rPr>
        <w:t>в сфере исторического познания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на базовом уровне в программе особое внимание уделено содержанию, лежащему в основе формирования </w:t>
      </w:r>
      <w:r w:rsidR="00312AE8">
        <w:rPr>
          <w:rFonts w:ascii="Times New Roman" w:hAnsi="Times New Roman" w:cs="Times New Roman"/>
          <w:sz w:val="28"/>
          <w:szCs w:val="28"/>
        </w:rPr>
        <w:t>объективной картины исторического развития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AE8" w:rsidRPr="00312AE8">
        <w:rPr>
          <w:rFonts w:ascii="Times New Roman" w:hAnsi="Times New Roman" w:cs="Times New Roman"/>
          <w:sz w:val="28"/>
          <w:szCs w:val="28"/>
        </w:rPr>
        <w:t>Вступительные испытания проводятся в рамках истории России, и охватывают хронологический период с IX по начало XXI вв.</w:t>
      </w:r>
    </w:p>
    <w:p w:rsidR="00312AE8" w:rsidRDefault="00312AE8" w:rsidP="00D7642B">
      <w:pPr>
        <w:tabs>
          <w:tab w:val="left" w:pos="405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0F49" w:rsidRDefault="00180F49" w:rsidP="00180F49">
      <w:pPr>
        <w:pStyle w:val="a7"/>
        <w:numPr>
          <w:ilvl w:val="0"/>
          <w:numId w:val="1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12AE8" w:rsidRPr="00ED6EF2" w:rsidRDefault="009213E8" w:rsidP="00312AE8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D6EF2">
        <w:rPr>
          <w:rFonts w:ascii="Times New Roman" w:hAnsi="Times New Roman" w:cs="Times New Roman"/>
          <w:b/>
          <w:sz w:val="28"/>
          <w:szCs w:val="28"/>
        </w:rPr>
        <w:t xml:space="preserve">История России с древнейших времен до начала </w:t>
      </w:r>
      <w:r w:rsidR="00ED6EF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ED6EF2" w:rsidRPr="00ED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F2">
        <w:rPr>
          <w:rFonts w:ascii="Times New Roman" w:hAnsi="Times New Roman" w:cs="Times New Roman"/>
          <w:b/>
          <w:sz w:val="28"/>
          <w:szCs w:val="28"/>
        </w:rPr>
        <w:t>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1. История как наука.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История в системе гуманитарных наук. Основные понятия и принципы.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Народы и древнейшие государства на территории России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Государства на территории нашей страны в древности. Великое переселение народов. Праславяне. Восточнославянские племенные союзы и соседи. Занятия, общественный строй и верования восточных славян. Тюркский и Хазарский каганаты.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2. Русь в IX – начале XII вв.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Происхождение государственности у восточных славян. Норманнская теория. Города.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3. Русские земли и княжества в XII – середине XV вв.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Причины распада Древнерусского государства. Крупнейшие земли и княжества. Монархии и республики. Ярослав Мудрый. «Русская Правда». Княжеские усобицы. Владимир Мономах. «Повесть временных лет». Русь и Степь. Идея единства Русской земли.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 xml:space="preserve"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</w:t>
      </w:r>
      <w:r w:rsidRPr="009213E8">
        <w:rPr>
          <w:rFonts w:ascii="Times New Roman" w:hAnsi="Times New Roman" w:cs="Times New Roman"/>
          <w:sz w:val="28"/>
          <w:szCs w:val="28"/>
        </w:rPr>
        <w:lastRenderedPageBreak/>
        <w:t>Запада. Борьба с крестоносной агрессией: итоги и значение. Русские земли в составе Великого княжества Литовского.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Культурное развитие русских земель и княжеств. Влияние внешних факторов на развитие русской культуры. Иван Калита. Москва — центр объединения русских земель. Княжеская власть и церковь. Монастыри. Сергей Радонежский. Феофан Грек. Андрей Рублев.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4.Российское государство во второй половине XV–XVII вв.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Завершение объединения русских земель и образование Российского государства. Свержение золотоордынского ига. «Москва — третий Рим». Роль церкви в государственном строительстве. Изменения в социальной структуре общества и формах феодального землевладения. Судебник 1497 г.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Боярская Дума. Приказы. Вотчинно-поместное землевладение и формы зависимости крестьян. Расширение государственной территории в XVI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самосознания. Развитие культуры народов России в XV–XVII вв. Усиление светских элементов в русской культуре XVII в. Фольклор. Летописание. Литература. Общественно-политическая мысль. Зодчество. Фрески и иконы.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5. Россия в XVIII – середине XIX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 xml:space="preserve">Петровские реформы.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</w:t>
      </w:r>
      <w:r w:rsidRPr="009213E8">
        <w:rPr>
          <w:rFonts w:ascii="Times New Roman" w:hAnsi="Times New Roman" w:cs="Times New Roman"/>
          <w:sz w:val="28"/>
          <w:szCs w:val="28"/>
        </w:rPr>
        <w:lastRenderedPageBreak/>
        <w:t>сословного общества. Реформы государственной системы в первой половине XIX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Культура народов России и ее связи с европейской и мировой культурой XVIII – первой половины XIX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6. Россия во второй половине XIX – начале XX 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Реформы 1860–1870-х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 Ю. Витте. Аграрная реформа П. А. Столыпина. Нарастание экономических и социальных противоречий в условиях форсированной модернизации.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Идейные течения, политические партии и общественные движения в России на рубеже веков. Революция 1905–1907 гг. Становление российского парламентаризма.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Духовная жизнь российского общества во второй половине XIX – начале XX в. Развитие системы образования, научные достижения российских ученых.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«Восточный вопрос» во внешней политике Российской империи. Россия в системе военно-политических союзов на рубеже XIX–XX вв. Русско-японская война.</w:t>
      </w:r>
    </w:p>
    <w:p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Россия в Первой мировой войне. Влияние войны на российское общество.</w:t>
      </w:r>
    </w:p>
    <w:p w:rsidR="00ED6EF2" w:rsidRDefault="00ED6EF2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EF2" w:rsidRPr="00ED6EF2" w:rsidRDefault="00ED6EF2" w:rsidP="00ED6EF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История России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ED6E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D6E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7. Революция и Гражданская война в России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Гражданская война и иностранная интервенция. Политические программы участвующих сторон. Политика «военного коммунизма». «Белый» и «красный» террор. Российская эмиграция.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Переход к новой экономической политике.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>Тема 8. СССР в 1922–19</w:t>
      </w:r>
      <w:r w:rsidR="00963DD2">
        <w:rPr>
          <w:rFonts w:ascii="Times New Roman" w:hAnsi="Times New Roman" w:cs="Times New Roman"/>
          <w:b/>
          <w:sz w:val="28"/>
          <w:szCs w:val="28"/>
        </w:rPr>
        <w:t>53</w:t>
      </w:r>
      <w:r w:rsidRPr="009213E8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lastRenderedPageBreak/>
        <w:t>Образование СССР. Выбор путей объединения. Национально-государственное строительство.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 В. Сталина. Массовые репрессии.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Причины свертывания новой экономической политики. Индустриализация. Коллективизация. «Культурная революция». Создание советской системы образования. Идеологические основы советского общества.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Дипломатическое признание СССР. Внешнеполитическая стратегия СССР между мировыми войнами.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Восстановление хозяйства. Идеологические кампании конца 1940-х гг. Складывание мировой социалистической системы. «Холодная война» и ее влияние на экономику и внешнюю политику страны. Овладение СССР ракетно-ядерным оружием.</w:t>
      </w:r>
    </w:p>
    <w:p w:rsidR="00963DD2" w:rsidRDefault="00963DD2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DD2" w:rsidRPr="00963DD2" w:rsidRDefault="00963DD2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DD2">
        <w:rPr>
          <w:rFonts w:ascii="Times New Roman" w:hAnsi="Times New Roman" w:cs="Times New Roman"/>
          <w:b/>
          <w:sz w:val="28"/>
          <w:szCs w:val="28"/>
        </w:rPr>
        <w:t>Тема 9.</w:t>
      </w:r>
      <w:r>
        <w:rPr>
          <w:rFonts w:ascii="Times New Roman" w:hAnsi="Times New Roman" w:cs="Times New Roman"/>
          <w:b/>
          <w:sz w:val="28"/>
          <w:szCs w:val="28"/>
        </w:rPr>
        <w:t xml:space="preserve"> СССР от тоталитаризма к стагнации 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Попытки преодоления культа личности. ХХ съезд КПСС. Экономические реформы 1950–1960-х гг., причины их неудач. Концепция построения коммунизма. Теория развитого социализма. Диссидентское и правозащитное движение.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Особенности развития советской культуры в 1950–1980 гг. Наука и образование в СССР.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СССР в глобальных и региональных конфликтах второй половины ХХ в. Холодная война. Достижение военно-стратегического паритета СССР и США. Политика разрядки. Афганская война.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Причины распада СССР.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63DD2">
        <w:rPr>
          <w:rFonts w:ascii="Times New Roman" w:hAnsi="Times New Roman" w:cs="Times New Roman"/>
          <w:b/>
          <w:sz w:val="28"/>
          <w:szCs w:val="28"/>
        </w:rPr>
        <w:t>10</w:t>
      </w:r>
      <w:r w:rsidRPr="009213E8">
        <w:rPr>
          <w:rFonts w:ascii="Times New Roman" w:hAnsi="Times New Roman" w:cs="Times New Roman"/>
          <w:b/>
          <w:sz w:val="28"/>
          <w:szCs w:val="28"/>
        </w:rPr>
        <w:t>. Российская Федерация (1991–2010 гг.)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Становление новой российской государственности. Августовские события 1991 г. Политический кризис сентября–октября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Переход к рыночной экономике: реформы и их последствия.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Российская культура в условиях радикального  преобразования общества.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lastRenderedPageBreak/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9213E8" w:rsidRPr="009213E8" w:rsidRDefault="009213E8" w:rsidP="00921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E8">
        <w:rPr>
          <w:rFonts w:ascii="Times New Roman" w:hAnsi="Times New Roman" w:cs="Times New Roman"/>
          <w:sz w:val="28"/>
          <w:szCs w:val="28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безопасности.</w:t>
      </w:r>
    </w:p>
    <w:p w:rsidR="00312AE8" w:rsidRPr="00312AE8" w:rsidRDefault="00312AE8" w:rsidP="00312AE8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F49" w:rsidRDefault="00180F49" w:rsidP="00180F49">
      <w:pPr>
        <w:pStyle w:val="a7"/>
        <w:numPr>
          <w:ilvl w:val="0"/>
          <w:numId w:val="1"/>
        </w:num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>Основные требования, предъявляемые при сдаче вступительного испытания по</w:t>
      </w:r>
      <w:r w:rsidR="00312AE8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</w:p>
    <w:p w:rsidR="00312AE8" w:rsidRPr="00347CCD" w:rsidRDefault="00312AE8" w:rsidP="00312AE8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и осмысление </w:t>
      </w:r>
      <w:r w:rsidR="009213E8">
        <w:rPr>
          <w:rFonts w:ascii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 теорий, законов и закономерностей, владение терминами;</w:t>
      </w:r>
    </w:p>
    <w:p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знаний по </w:t>
      </w:r>
      <w:r w:rsidR="009213E8">
        <w:rPr>
          <w:rFonts w:ascii="Times New Roman" w:hAnsi="Times New Roman" w:cs="Times New Roman"/>
          <w:sz w:val="28"/>
          <w:szCs w:val="28"/>
        </w:rPr>
        <w:t>истории России</w:t>
      </w:r>
      <w:r>
        <w:rPr>
          <w:rFonts w:ascii="Times New Roman" w:hAnsi="Times New Roman" w:cs="Times New Roman"/>
          <w:sz w:val="28"/>
          <w:szCs w:val="28"/>
        </w:rPr>
        <w:t xml:space="preserve"> для раскрытия вопросов частного характера при описании </w:t>
      </w:r>
      <w:r w:rsidR="009213E8">
        <w:rPr>
          <w:rFonts w:ascii="Times New Roman" w:hAnsi="Times New Roman" w:cs="Times New Roman"/>
          <w:sz w:val="28"/>
          <w:szCs w:val="28"/>
        </w:rPr>
        <w:t>местной истории, а также в работе с источниками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-четкое знание </w:t>
      </w:r>
      <w:r w:rsidR="009213E8">
        <w:rPr>
          <w:rFonts w:ascii="Times New Roman" w:hAnsi="Times New Roman" w:cs="Times New Roman"/>
          <w:sz w:val="28"/>
          <w:szCs w:val="28"/>
        </w:rPr>
        <w:t>основных исторических теорий, методов и подходов, владение минимальными историографическими знаниями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F49" w:rsidRDefault="00180F49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основ </w:t>
      </w:r>
      <w:r w:rsidR="009213E8">
        <w:rPr>
          <w:rFonts w:ascii="Times New Roman" w:hAnsi="Times New Roman" w:cs="Times New Roman"/>
          <w:sz w:val="28"/>
          <w:szCs w:val="28"/>
        </w:rPr>
        <w:t>источниковедения и теории истории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3E8" w:rsidRPr="009213E8" w:rsidRDefault="009213E8" w:rsidP="009213E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9213E8">
        <w:rPr>
          <w:rFonts w:ascii="Times New Roman" w:hAnsi="Times New Roman" w:cs="Times New Roman"/>
          <w:sz w:val="28"/>
          <w:szCs w:val="28"/>
        </w:rPr>
        <w:t>наниями в области закономерностей исторического развития России;</w:t>
      </w:r>
    </w:p>
    <w:p w:rsidR="009213E8" w:rsidRPr="009213E8" w:rsidRDefault="009213E8" w:rsidP="009213E8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9213E8">
        <w:rPr>
          <w:rFonts w:ascii="Times New Roman" w:hAnsi="Times New Roman" w:cs="Times New Roman"/>
          <w:sz w:val="28"/>
          <w:szCs w:val="28"/>
        </w:rPr>
        <w:t>мением нестандартно мыслить, ставить вопросы в области процесса исторического развития;</w:t>
      </w:r>
    </w:p>
    <w:p w:rsidR="00180F49" w:rsidRDefault="009213E8" w:rsidP="009213E8">
      <w:pPr>
        <w:pStyle w:val="a7"/>
        <w:tabs>
          <w:tab w:val="left" w:pos="405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9213E8">
        <w:rPr>
          <w:rFonts w:ascii="Times New Roman" w:hAnsi="Times New Roman" w:cs="Times New Roman"/>
          <w:sz w:val="28"/>
          <w:szCs w:val="28"/>
        </w:rPr>
        <w:t>наниями в области социологии, политологии, психологии и других наук, смежных с историей.</w:t>
      </w:r>
    </w:p>
    <w:p w:rsidR="006A097C" w:rsidRDefault="006A097C" w:rsidP="00180F49">
      <w:pPr>
        <w:pStyle w:val="a7"/>
        <w:tabs>
          <w:tab w:val="left" w:pos="40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Поступающие должны уметь сравнивать, анализировать, делать выводы, аргументировать ответ с использованием примеров из </w:t>
      </w:r>
      <w:r w:rsidR="009213E8">
        <w:rPr>
          <w:rFonts w:ascii="Times New Roman" w:hAnsi="Times New Roman" w:cs="Times New Roman"/>
          <w:sz w:val="28"/>
          <w:szCs w:val="28"/>
        </w:rPr>
        <w:t>исторического прошлого России.</w:t>
      </w:r>
    </w:p>
    <w:p w:rsidR="00180F49" w:rsidRPr="006A097C" w:rsidRDefault="006A097C" w:rsidP="006A097C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Важный критерий оценки ответа поступающего- </w:t>
      </w:r>
      <w:r w:rsidR="009213E8">
        <w:rPr>
          <w:rFonts w:ascii="Times New Roman" w:hAnsi="Times New Roman" w:cs="Times New Roman"/>
          <w:sz w:val="28"/>
          <w:szCs w:val="28"/>
        </w:rPr>
        <w:t>знание фактов, терминов, умение работать с историческими картами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F49" w:rsidRDefault="00180F49" w:rsidP="00180F49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6A097C" w:rsidRDefault="00180F49" w:rsidP="0028593D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 xml:space="preserve">3.Организация вступительного испытания по </w:t>
      </w:r>
      <w:r w:rsidR="009213E8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</w:p>
    <w:p w:rsidR="00312AE8" w:rsidRPr="00347CCD" w:rsidRDefault="00312AE8" w:rsidP="0028593D">
      <w:pPr>
        <w:pStyle w:val="a7"/>
        <w:tabs>
          <w:tab w:val="left" w:pos="4050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DA055B" w:rsidRPr="00C6393A" w:rsidRDefault="00DA055B" w:rsidP="00DA055B">
      <w:pPr>
        <w:jc w:val="both"/>
        <w:rPr>
          <w:rFonts w:ascii="Times New Roman" w:hAnsi="Times New Roman"/>
          <w:sz w:val="28"/>
          <w:szCs w:val="28"/>
        </w:rPr>
      </w:pPr>
      <w:r w:rsidRPr="00C6393A">
        <w:rPr>
          <w:rFonts w:ascii="Times New Roman" w:hAnsi="Times New Roman"/>
          <w:sz w:val="28"/>
          <w:szCs w:val="28"/>
        </w:rPr>
        <w:t>Вступительное испытание по истории с использованием КИМов оценивается по 100-балльной шкале.</w:t>
      </w:r>
    </w:p>
    <w:p w:rsidR="00DA055B" w:rsidRPr="0028593D" w:rsidRDefault="00DA055B" w:rsidP="00DA055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Каждый вариант</w:t>
      </w:r>
      <w:r w:rsidRPr="0028593D">
        <w:rPr>
          <w:rFonts w:ascii="Times New Roman" w:hAnsi="Times New Roman"/>
          <w:b/>
          <w:sz w:val="28"/>
          <w:szCs w:val="28"/>
        </w:rPr>
        <w:t xml:space="preserve"> заданий включает:</w:t>
      </w:r>
    </w:p>
    <w:p w:rsidR="00DA055B" w:rsidRDefault="00DA055B" w:rsidP="00DA0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 тестов с выбором одного правильного ответа из трех предложенных. Каждый тест – 1 балл. Максимальное количество балов – 100.</w:t>
      </w:r>
    </w:p>
    <w:p w:rsidR="00DA055B" w:rsidRDefault="00DA055B" w:rsidP="00DA0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проходной балл – 40 баллов.</w:t>
      </w:r>
    </w:p>
    <w:p w:rsidR="00DA055B" w:rsidRDefault="00DA055B" w:rsidP="00DA055B">
      <w:pPr>
        <w:jc w:val="both"/>
        <w:rPr>
          <w:rFonts w:ascii="Times New Roman" w:hAnsi="Times New Roman"/>
          <w:sz w:val="28"/>
          <w:szCs w:val="28"/>
        </w:rPr>
      </w:pPr>
    </w:p>
    <w:p w:rsidR="00DA055B" w:rsidRDefault="00DA055B" w:rsidP="00DA055B">
      <w:pPr>
        <w:jc w:val="both"/>
        <w:rPr>
          <w:rFonts w:ascii="Times New Roman" w:hAnsi="Times New Roman"/>
          <w:i/>
          <w:sz w:val="28"/>
          <w:szCs w:val="28"/>
        </w:rPr>
      </w:pPr>
    </w:p>
    <w:p w:rsidR="0028593D" w:rsidRDefault="0028593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7CCD" w:rsidRPr="00347C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47CCD">
        <w:rPr>
          <w:rFonts w:ascii="Times New Roman" w:hAnsi="Times New Roman" w:cs="Times New Roman"/>
          <w:b/>
          <w:sz w:val="28"/>
          <w:szCs w:val="28"/>
        </w:rPr>
        <w:t>Образец контрольно-измерительных материалов</w:t>
      </w:r>
    </w:p>
    <w:p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28593D">
        <w:rPr>
          <w:rFonts w:ascii="Times New Roman" w:hAnsi="Times New Roman" w:cs="Times New Roman"/>
          <w:b/>
          <w:sz w:val="28"/>
          <w:szCs w:val="28"/>
        </w:rPr>
        <w:t>Первая часть заданий</w:t>
      </w:r>
    </w:p>
    <w:p w:rsidR="00963DD2" w:rsidRPr="006D2105" w:rsidRDefault="00963DD2" w:rsidP="00963DD2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05">
        <w:rPr>
          <w:rFonts w:ascii="Times New Roman" w:hAnsi="Times New Roman" w:cs="Times New Roman"/>
          <w:i/>
          <w:sz w:val="28"/>
          <w:szCs w:val="28"/>
        </w:rPr>
        <w:t xml:space="preserve">Какое племенное образование не вошло в состав Русского государства в </w:t>
      </w:r>
      <w:r w:rsidRPr="006D2105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6D2105">
        <w:rPr>
          <w:rFonts w:ascii="Times New Roman" w:hAnsi="Times New Roman" w:cs="Times New Roman"/>
          <w:i/>
          <w:sz w:val="28"/>
          <w:szCs w:val="28"/>
        </w:rPr>
        <w:t xml:space="preserve"> в.?</w:t>
      </w:r>
    </w:p>
    <w:p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Вятичи</w:t>
      </w:r>
    </w:p>
    <w:p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Поляне</w:t>
      </w:r>
    </w:p>
    <w:p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Словене</w:t>
      </w:r>
    </w:p>
    <w:p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Северяне </w:t>
      </w:r>
    </w:p>
    <w:p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DD2" w:rsidRPr="006D2105" w:rsidRDefault="00963DD2" w:rsidP="00963DD2">
      <w:pPr>
        <w:pStyle w:val="a7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105">
        <w:rPr>
          <w:rFonts w:ascii="Times New Roman" w:hAnsi="Times New Roman" w:cs="Times New Roman"/>
          <w:i/>
          <w:sz w:val="28"/>
          <w:szCs w:val="28"/>
        </w:rPr>
        <w:t xml:space="preserve">В 1014 г. Ярослав Мудрый </w:t>
      </w:r>
    </w:p>
    <w:p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  Организовал военный поход против ясов и касогов</w:t>
      </w:r>
    </w:p>
    <w:p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</w:t>
      </w:r>
      <w:r w:rsidRPr="006D2105">
        <w:rPr>
          <w:rFonts w:ascii="Times New Roman" w:hAnsi="Times New Roman" w:cs="Times New Roman"/>
          <w:sz w:val="28"/>
          <w:szCs w:val="28"/>
        </w:rPr>
        <w:t>тказался от уплаты отцу, киевскому князю Владимиру Святославичу</w:t>
      </w:r>
    </w:p>
    <w:p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Учредил «Русскую правду»</w:t>
      </w:r>
    </w:p>
    <w:p w:rsidR="00963DD2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Бежал в Швецию, опасаясь брата Святополка.  </w:t>
      </w:r>
    </w:p>
    <w:p w:rsidR="00963DD2" w:rsidRPr="006D2105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30D4">
        <w:rPr>
          <w:rFonts w:ascii="Times New Roman" w:hAnsi="Times New Roman" w:cs="Times New Roman"/>
          <w:i/>
          <w:sz w:val="28"/>
          <w:szCs w:val="28"/>
        </w:rPr>
        <w:t>При этом правителе зафиксировано появление двуглавого орла в качестве государственного симво</w:t>
      </w:r>
      <w:r>
        <w:rPr>
          <w:rFonts w:ascii="Times New Roman" w:hAnsi="Times New Roman" w:cs="Times New Roman"/>
          <w:i/>
          <w:sz w:val="28"/>
          <w:szCs w:val="28"/>
        </w:rPr>
        <w:t xml:space="preserve">ла Русского государства, он был </w:t>
      </w:r>
      <w:r w:rsidRPr="000F30D4">
        <w:rPr>
          <w:rFonts w:ascii="Times New Roman" w:hAnsi="Times New Roman" w:cs="Times New Roman"/>
          <w:i/>
          <w:sz w:val="28"/>
          <w:szCs w:val="28"/>
        </w:rPr>
        <w:t>изображён на печати одной из грамот</w:t>
      </w:r>
    </w:p>
    <w:p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0D4">
        <w:rPr>
          <w:rFonts w:ascii="Times New Roman" w:hAnsi="Times New Roman" w:cs="Times New Roman"/>
          <w:sz w:val="28"/>
          <w:szCs w:val="28"/>
        </w:rPr>
        <w:t>а. Иван Калита</w:t>
      </w:r>
    </w:p>
    <w:p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0D4">
        <w:rPr>
          <w:rFonts w:ascii="Times New Roman" w:hAnsi="Times New Roman" w:cs="Times New Roman"/>
          <w:sz w:val="28"/>
          <w:szCs w:val="28"/>
        </w:rPr>
        <w:t>б. Иван Грозный</w:t>
      </w:r>
    </w:p>
    <w:p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0D4">
        <w:rPr>
          <w:rFonts w:ascii="Times New Roman" w:hAnsi="Times New Roman" w:cs="Times New Roman"/>
          <w:sz w:val="28"/>
          <w:szCs w:val="28"/>
        </w:rPr>
        <w:t>в. Иван III</w:t>
      </w:r>
    </w:p>
    <w:p w:rsidR="00963DD2" w:rsidRPr="000F30D4" w:rsidRDefault="00963DD2" w:rsidP="00963DD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0D4">
        <w:rPr>
          <w:rFonts w:ascii="Times New Roman" w:hAnsi="Times New Roman" w:cs="Times New Roman"/>
          <w:sz w:val="28"/>
          <w:szCs w:val="28"/>
        </w:rPr>
        <w:t xml:space="preserve">г. Иоанн IV Антонович   </w:t>
      </w:r>
    </w:p>
    <w:p w:rsidR="00A91239" w:rsidRDefault="00A91239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28593D" w:rsidRPr="00347CCD" w:rsidRDefault="0028593D" w:rsidP="0028593D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  <w:r w:rsidRPr="00347CCD">
        <w:rPr>
          <w:rFonts w:ascii="Times New Roman" w:hAnsi="Times New Roman" w:cs="Times New Roman"/>
          <w:b/>
          <w:sz w:val="28"/>
          <w:szCs w:val="28"/>
        </w:rPr>
        <w:tab/>
      </w:r>
      <w:r w:rsidR="00347CCD" w:rsidRPr="00347CCD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347CC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91239" w:rsidRPr="00A91239" w:rsidRDefault="00A91239" w:rsidP="00A91239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</w:rPr>
      </w:pPr>
    </w:p>
    <w:p w:rsidR="00A91239" w:rsidRP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1.</w:t>
      </w:r>
      <w:r w:rsidRPr="00A91239">
        <w:rPr>
          <w:rFonts w:ascii="Times New Roman" w:hAnsi="Times New Roman" w:cs="Times New Roman"/>
          <w:sz w:val="28"/>
          <w:szCs w:val="28"/>
        </w:rPr>
        <w:tab/>
        <w:t>Захаров В. Ю. История России. Трудные вопросы на экзамене: учеб. пособие для школьников ст. кл. и поступающих в вузы. М., 2015.</w:t>
      </w:r>
    </w:p>
    <w:p w:rsidR="00A91239" w:rsidRP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2.</w:t>
      </w:r>
      <w:r w:rsidRPr="00A91239">
        <w:rPr>
          <w:rFonts w:ascii="Times New Roman" w:hAnsi="Times New Roman" w:cs="Times New Roman"/>
          <w:sz w:val="28"/>
          <w:szCs w:val="28"/>
        </w:rPr>
        <w:tab/>
        <w:t>История России с древнейших времен до 1861 г. Под ред. Н. И. Павленко. М.,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1239">
        <w:rPr>
          <w:rFonts w:ascii="Times New Roman" w:hAnsi="Times New Roman" w:cs="Times New Roman"/>
          <w:sz w:val="28"/>
          <w:szCs w:val="28"/>
        </w:rPr>
        <w:t>.</w:t>
      </w:r>
    </w:p>
    <w:p w:rsid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239">
        <w:rPr>
          <w:rFonts w:ascii="Times New Roman" w:hAnsi="Times New Roman" w:cs="Times New Roman"/>
          <w:sz w:val="28"/>
          <w:szCs w:val="28"/>
        </w:rPr>
        <w:t>3.</w:t>
      </w:r>
      <w:r w:rsidRPr="00A91239">
        <w:rPr>
          <w:rFonts w:ascii="Times New Roman" w:hAnsi="Times New Roman" w:cs="Times New Roman"/>
          <w:sz w:val="28"/>
          <w:szCs w:val="28"/>
        </w:rPr>
        <w:tab/>
        <w:t>Кацва Л. А. История Отечества. Справочник для старшеклассников и поступающих в вузы. М.,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1239">
        <w:rPr>
          <w:rFonts w:ascii="Times New Roman" w:hAnsi="Times New Roman" w:cs="Times New Roman"/>
          <w:sz w:val="28"/>
          <w:szCs w:val="28"/>
        </w:rPr>
        <w:t>.</w:t>
      </w:r>
    </w:p>
    <w:p w:rsid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Максимов Ю.И. </w:t>
      </w:r>
      <w:r w:rsidRPr="00A91239">
        <w:rPr>
          <w:rFonts w:ascii="Times New Roman" w:hAnsi="Times New Roman" w:cs="Times New Roman"/>
          <w:sz w:val="28"/>
          <w:szCs w:val="28"/>
        </w:rPr>
        <w:t>История России. Краткий курс для поступающих в ВУЗы.</w:t>
      </w:r>
      <w:r>
        <w:rPr>
          <w:rFonts w:ascii="Times New Roman" w:hAnsi="Times New Roman" w:cs="Times New Roman"/>
          <w:sz w:val="28"/>
          <w:szCs w:val="28"/>
        </w:rPr>
        <w:t xml:space="preserve"> М., 2016.</w:t>
      </w:r>
    </w:p>
    <w:p w:rsid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91239">
        <w:rPr>
          <w:rFonts w:ascii="Times New Roman" w:hAnsi="Times New Roman" w:cs="Times New Roman"/>
          <w:sz w:val="28"/>
          <w:szCs w:val="28"/>
        </w:rPr>
        <w:t>Орлов А.С., Полунов А.Ю., Шестова Т.Л., Щетинов Ю.А.</w:t>
      </w:r>
      <w:r w:rsidR="00963DD2">
        <w:rPr>
          <w:rFonts w:ascii="Times New Roman" w:hAnsi="Times New Roman" w:cs="Times New Roman"/>
          <w:sz w:val="28"/>
          <w:szCs w:val="28"/>
        </w:rPr>
        <w:t xml:space="preserve"> </w:t>
      </w:r>
      <w:r w:rsidRPr="00A91239">
        <w:rPr>
          <w:rFonts w:ascii="Times New Roman" w:hAnsi="Times New Roman" w:cs="Times New Roman"/>
          <w:sz w:val="28"/>
          <w:szCs w:val="28"/>
        </w:rPr>
        <w:t xml:space="preserve">Пособие по истории Отечества для поступающих в вузы. </w:t>
      </w:r>
      <w:r>
        <w:rPr>
          <w:rFonts w:ascii="Times New Roman" w:hAnsi="Times New Roman" w:cs="Times New Roman"/>
          <w:sz w:val="28"/>
          <w:szCs w:val="28"/>
        </w:rPr>
        <w:t>М., 2017.</w:t>
      </w:r>
      <w:r w:rsidRPr="00A9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39" w:rsidRPr="00A91239" w:rsidRDefault="00A91239" w:rsidP="00A912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1239" w:rsidRPr="00A9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48" w:rsidRDefault="00D77648" w:rsidP="00C516AC">
      <w:pPr>
        <w:spacing w:after="0" w:line="240" w:lineRule="auto"/>
      </w:pPr>
      <w:r>
        <w:separator/>
      </w:r>
    </w:p>
  </w:endnote>
  <w:endnote w:type="continuationSeparator" w:id="0">
    <w:p w:rsidR="00D77648" w:rsidRDefault="00D77648" w:rsidP="00C5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48" w:rsidRDefault="00D77648" w:rsidP="00C516AC">
      <w:pPr>
        <w:spacing w:after="0" w:line="240" w:lineRule="auto"/>
      </w:pPr>
      <w:r>
        <w:separator/>
      </w:r>
    </w:p>
  </w:footnote>
  <w:footnote w:type="continuationSeparator" w:id="0">
    <w:p w:rsidR="00D77648" w:rsidRDefault="00D77648" w:rsidP="00C5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78D"/>
    <w:multiLevelType w:val="hybridMultilevel"/>
    <w:tmpl w:val="F4B0B168"/>
    <w:lvl w:ilvl="0" w:tplc="8AE4B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112D"/>
    <w:multiLevelType w:val="hybridMultilevel"/>
    <w:tmpl w:val="BE1E1FCE"/>
    <w:lvl w:ilvl="0" w:tplc="36966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5144E6"/>
    <w:multiLevelType w:val="hybridMultilevel"/>
    <w:tmpl w:val="E0468C16"/>
    <w:lvl w:ilvl="0" w:tplc="647E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A6FA2"/>
    <w:multiLevelType w:val="hybridMultilevel"/>
    <w:tmpl w:val="DED67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E405F"/>
    <w:multiLevelType w:val="hybridMultilevel"/>
    <w:tmpl w:val="B69861F2"/>
    <w:lvl w:ilvl="0" w:tplc="F00ED0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69"/>
    <w:rsid w:val="00090410"/>
    <w:rsid w:val="00180F49"/>
    <w:rsid w:val="0028593D"/>
    <w:rsid w:val="00312AE8"/>
    <w:rsid w:val="00347CCD"/>
    <w:rsid w:val="00455C69"/>
    <w:rsid w:val="005F3CE5"/>
    <w:rsid w:val="006A097C"/>
    <w:rsid w:val="006C42A7"/>
    <w:rsid w:val="007E5ED4"/>
    <w:rsid w:val="009213E8"/>
    <w:rsid w:val="00943F8B"/>
    <w:rsid w:val="00956249"/>
    <w:rsid w:val="00957CE7"/>
    <w:rsid w:val="00963DD2"/>
    <w:rsid w:val="00A91239"/>
    <w:rsid w:val="00C516AC"/>
    <w:rsid w:val="00D7642B"/>
    <w:rsid w:val="00D77648"/>
    <w:rsid w:val="00DA055B"/>
    <w:rsid w:val="00E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B4AE-722A-49B0-8321-71D0BEC1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6AC"/>
  </w:style>
  <w:style w:type="paragraph" w:styleId="a5">
    <w:name w:val="footer"/>
    <w:basedOn w:val="a"/>
    <w:link w:val="a6"/>
    <w:uiPriority w:val="99"/>
    <w:unhideWhenUsed/>
    <w:rsid w:val="00C5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6AC"/>
  </w:style>
  <w:style w:type="paragraph" w:styleId="a7">
    <w:name w:val="List Paragraph"/>
    <w:basedOn w:val="a"/>
    <w:uiPriority w:val="34"/>
    <w:qFormat/>
    <w:rsid w:val="0018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Приемная комиссия</cp:lastModifiedBy>
  <cp:revision>11</cp:revision>
  <dcterms:created xsi:type="dcterms:W3CDTF">2017-11-03T10:02:00Z</dcterms:created>
  <dcterms:modified xsi:type="dcterms:W3CDTF">2020-07-18T08:54:00Z</dcterms:modified>
</cp:coreProperties>
</file>