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D" w:rsidRPr="0096294D" w:rsidRDefault="0096294D" w:rsidP="004527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«Елецкий государственный университет имени И.А. Бунина»</w:t>
      </w:r>
    </w:p>
    <w:p w:rsidR="00F849C3" w:rsidRDefault="0096294D" w:rsidP="00F8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</w:t>
      </w:r>
    </w:p>
    <w:p w:rsidR="002656E3" w:rsidRPr="00F849C3" w:rsidRDefault="00F849C3" w:rsidP="00F8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1905</wp:posOffset>
            </wp:positionV>
            <wp:extent cx="2631440" cy="2027555"/>
            <wp:effectExtent l="0" t="0" r="0" b="0"/>
            <wp:wrapTight wrapText="bothSides">
              <wp:wrapPolygon edited="0">
                <wp:start x="7975" y="2841"/>
                <wp:lineTo x="7037" y="3856"/>
                <wp:lineTo x="5942" y="5479"/>
                <wp:lineTo x="5629" y="9132"/>
                <wp:lineTo x="3440" y="13191"/>
                <wp:lineTo x="3127" y="14206"/>
                <wp:lineTo x="3909" y="15830"/>
                <wp:lineTo x="3909" y="16438"/>
                <wp:lineTo x="7975" y="19077"/>
                <wp:lineTo x="8757" y="19280"/>
                <wp:lineTo x="10164" y="19483"/>
                <wp:lineTo x="10790" y="19483"/>
                <wp:lineTo x="11415" y="19483"/>
                <wp:lineTo x="11728" y="19483"/>
                <wp:lineTo x="12822" y="19077"/>
                <wp:lineTo x="13448" y="19077"/>
                <wp:lineTo x="17201" y="16236"/>
                <wp:lineTo x="17201" y="15830"/>
                <wp:lineTo x="18295" y="13800"/>
                <wp:lineTo x="17357" y="12988"/>
                <wp:lineTo x="15793" y="8930"/>
                <wp:lineTo x="15637" y="6494"/>
                <wp:lineTo x="15637" y="5682"/>
                <wp:lineTo x="14386" y="3653"/>
                <wp:lineTo x="13448" y="2841"/>
                <wp:lineTo x="7975" y="2841"/>
              </wp:wrapPolygon>
            </wp:wrapTight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94D" w:rsidRPr="0045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романо-германских языков и перевода</w:t>
      </w: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3" w:rsidRDefault="00F849C3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30F87" w:rsidRDefault="00F849C3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2022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52711">
        <w:rPr>
          <w:rFonts w:ascii="Times New Roman" w:hAnsi="Times New Roman" w:cs="Times New Roman"/>
          <w:sz w:val="24"/>
          <w:szCs w:val="24"/>
        </w:rPr>
        <w:t>к</w:t>
      </w:r>
      <w:r w:rsidR="0096294D" w:rsidRPr="0096294D">
        <w:rPr>
          <w:rFonts w:ascii="Times New Roman" w:hAnsi="Times New Roman" w:cs="Times New Roman"/>
          <w:sz w:val="24"/>
          <w:szCs w:val="24"/>
        </w:rPr>
        <w:t xml:space="preserve">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романо-германских языков и перевода</w:t>
      </w:r>
      <w:r w:rsidR="0096294D" w:rsidRPr="0096294D">
        <w:rPr>
          <w:rFonts w:ascii="Times New Roman" w:hAnsi="Times New Roman" w:cs="Times New Roman"/>
          <w:sz w:val="24"/>
          <w:szCs w:val="24"/>
        </w:rPr>
        <w:t xml:space="preserve">Елецкого государственного университета им. И.А. Бунина </w:t>
      </w:r>
      <w:r w:rsidR="00452711">
        <w:rPr>
          <w:rFonts w:ascii="Times New Roman" w:hAnsi="Times New Roman" w:cs="Times New Roman"/>
          <w:sz w:val="24"/>
          <w:szCs w:val="24"/>
        </w:rPr>
        <w:t>организует</w:t>
      </w:r>
      <w:r w:rsidRPr="00F849C3">
        <w:rPr>
          <w:rFonts w:ascii="Times New Roman" w:hAnsi="Times New Roman" w:cs="Times New Roman"/>
          <w:b/>
          <w:sz w:val="24"/>
          <w:szCs w:val="24"/>
        </w:rPr>
        <w:t>Региональный семинар по современной англо-американской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711" w:rsidRPr="00EB5E0F" w:rsidRDefault="00A30F87" w:rsidP="00A3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в </w:t>
      </w:r>
      <w:r w:rsidR="00F849C3">
        <w:rPr>
          <w:rFonts w:ascii="Times New Roman" w:hAnsi="Times New Roman" w:cs="Times New Roman"/>
          <w:sz w:val="24"/>
          <w:szCs w:val="24"/>
        </w:rPr>
        <w:t>семинаре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приглашаются научно-педагогические работники</w:t>
      </w:r>
      <w:r w:rsidR="00AE2622" w:rsidRPr="00AE2622">
        <w:rPr>
          <w:rFonts w:ascii="Times New Roman" w:hAnsi="Times New Roman" w:cs="Times New Roman"/>
          <w:sz w:val="24"/>
          <w:szCs w:val="24"/>
        </w:rPr>
        <w:t>вузов, учреждений системы среднего професс</w:t>
      </w:r>
      <w:r w:rsidR="00AE2622">
        <w:rPr>
          <w:rFonts w:ascii="Times New Roman" w:hAnsi="Times New Roman" w:cs="Times New Roman"/>
          <w:sz w:val="24"/>
          <w:szCs w:val="24"/>
        </w:rPr>
        <w:t>ионального образования, учителя</w:t>
      </w:r>
      <w:r w:rsidR="00AE2622" w:rsidRPr="00AE2622">
        <w:rPr>
          <w:rFonts w:ascii="Times New Roman" w:hAnsi="Times New Roman" w:cs="Times New Roman"/>
          <w:sz w:val="24"/>
          <w:szCs w:val="24"/>
        </w:rPr>
        <w:t xml:space="preserve"> школ</w:t>
      </w:r>
      <w:r w:rsidR="00452711" w:rsidRPr="00452711">
        <w:rPr>
          <w:rFonts w:ascii="Times New Roman" w:hAnsi="Times New Roman" w:cs="Times New Roman"/>
          <w:sz w:val="24"/>
          <w:szCs w:val="24"/>
        </w:rPr>
        <w:t>, аспиранты, работники предприятий</w:t>
      </w:r>
      <w:proofErr w:type="gramStart"/>
      <w:r w:rsidR="00452711" w:rsidRPr="00452711">
        <w:rPr>
          <w:rFonts w:ascii="Times New Roman" w:hAnsi="Times New Roman" w:cs="Times New Roman"/>
          <w:sz w:val="24"/>
          <w:szCs w:val="24"/>
        </w:rPr>
        <w:t>,</w:t>
      </w:r>
      <w:r w:rsidR="00F849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49C3">
        <w:rPr>
          <w:rFonts w:ascii="Times New Roman" w:hAnsi="Times New Roman" w:cs="Times New Roman"/>
          <w:sz w:val="24"/>
          <w:szCs w:val="24"/>
        </w:rPr>
        <w:t>туденты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проявляющие интерес к рассматриваемым проблема</w:t>
      </w:r>
      <w:r w:rsidR="00452711">
        <w:rPr>
          <w:rFonts w:ascii="Times New Roman" w:hAnsi="Times New Roman" w:cs="Times New Roman"/>
          <w:sz w:val="24"/>
          <w:szCs w:val="24"/>
        </w:rPr>
        <w:t xml:space="preserve">м. 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849C3">
        <w:rPr>
          <w:rFonts w:ascii="Times New Roman" w:hAnsi="Times New Roman" w:cs="Times New Roman"/>
          <w:sz w:val="24"/>
          <w:szCs w:val="24"/>
        </w:rPr>
        <w:t>семинара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 позволит создать площадку для обмена мнениями по крайне важным </w:t>
      </w:r>
      <w:r w:rsidR="00F849C3">
        <w:rPr>
          <w:rFonts w:ascii="Times New Roman" w:hAnsi="Times New Roman" w:cs="Times New Roman"/>
          <w:sz w:val="24"/>
          <w:szCs w:val="24"/>
        </w:rPr>
        <w:t>вопросам современной англо-американской литературы и популяризировать чтение художественной литературы в оригинале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ВОПРОСЫ </w:t>
      </w:r>
      <w:r w:rsidR="00607EB2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02263A" w:rsidRPr="0002263A" w:rsidRDefault="0096294D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F3600F">
        <w:rPr>
          <w:rFonts w:ascii="Times New Roman" w:hAnsi="Times New Roman" w:cs="Times New Roman"/>
          <w:sz w:val="24"/>
          <w:szCs w:val="24"/>
        </w:rPr>
        <w:t xml:space="preserve">стилистики, </w:t>
      </w:r>
      <w:r w:rsidR="00607EB2">
        <w:rPr>
          <w:rFonts w:ascii="Times New Roman" w:hAnsi="Times New Roman" w:cs="Times New Roman"/>
          <w:sz w:val="24"/>
          <w:szCs w:val="24"/>
        </w:rPr>
        <w:t>анали</w:t>
      </w:r>
      <w:r w:rsidR="00F3600F">
        <w:rPr>
          <w:rFonts w:ascii="Times New Roman" w:hAnsi="Times New Roman" w:cs="Times New Roman"/>
          <w:sz w:val="24"/>
          <w:szCs w:val="24"/>
        </w:rPr>
        <w:t>тического чтения и интерпретации</w:t>
      </w:r>
      <w:r w:rsidR="00607EB2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:rsidR="00BF352F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современной </w:t>
      </w:r>
      <w:r w:rsidR="00F849C3">
        <w:rPr>
          <w:rFonts w:ascii="Times New Roman" w:hAnsi="Times New Roman" w:cs="Times New Roman"/>
          <w:sz w:val="24"/>
          <w:szCs w:val="24"/>
        </w:rPr>
        <w:t>англо-американской литературы</w:t>
      </w:r>
      <w:r w:rsidRPr="0002263A">
        <w:rPr>
          <w:rFonts w:ascii="Times New Roman" w:hAnsi="Times New Roman" w:cs="Times New Roman"/>
          <w:sz w:val="24"/>
          <w:szCs w:val="24"/>
        </w:rPr>
        <w:t>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60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02263A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ауд. 206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22" w:rsidRP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</w:t>
      </w:r>
      <w:r w:rsidR="0060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882995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</w:t>
      </w:r>
      <w:r w:rsid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</w:t>
      </w:r>
      <w:proofErr w:type="spellStart"/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r w:rsid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дистанционно)</w:t>
      </w: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возможно участие со стендовым докладом.</w:t>
      </w:r>
      <w:r w:rsidR="00882995" w:rsidRPr="007B6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язык – английский.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 Проезд и питание участников </w:t>
      </w:r>
      <w:r w:rsidR="0060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за счёт командирующей стороны.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УЧАСТИЯ В </w:t>
      </w:r>
      <w:r w:rsidR="0060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СЕМИНАРЕ</w:t>
      </w:r>
    </w:p>
    <w:p w:rsidR="00ED3588" w:rsidRPr="0002263A" w:rsidRDefault="00607EB2" w:rsidP="00ED3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Очное в</w:t>
      </w:r>
      <w:r w:rsidR="0002263A"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ыступление с устным докладом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ED3588"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D3588"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с устным докладом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="00A30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доклада в видеоформате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7EB2" w:rsidRDefault="00607EB2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Представление доклада в электронном виде (стендовый доклад).</w:t>
      </w:r>
    </w:p>
    <w:p w:rsidR="00ED3588" w:rsidRDefault="00ED3588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</w:p>
    <w:p w:rsidR="00ED3588" w:rsidRPr="003E6FF2" w:rsidRDefault="00607EB2" w:rsidP="00ED358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Всем участникам семинара будут разосланы сертификаты в электронном виде в </w:t>
      </w:r>
      <w:r w:rsidR="004C5BEE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3-5 рабочих дней.</w:t>
      </w:r>
      <w:r w:rsidR="00E21A81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</w:t>
      </w:r>
      <w:r w:rsidR="00ED3588" w:rsidRPr="00A5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сертификата – 100 рублей.</w:t>
      </w:r>
    </w:p>
    <w:p w:rsidR="00AE2622" w:rsidRPr="00AE2622" w:rsidRDefault="00AE262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ФОРМЫ РАБОТЫ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(5-1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екцио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заседание  (выступления до 7-10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02263A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Обсуждения докладов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r w:rsidR="0060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СЕМИНАРЕ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до 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07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2022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(включительно) на электронный адрес </w:t>
      </w:r>
      <w:hyperlink r:id="rId6" w:history="1">
        <w:r w:rsidR="002C26AA" w:rsidRPr="00C0567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daryanewreality</w:t>
        </w:r>
        <w:r w:rsidR="002C26AA" w:rsidRPr="00C0567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2C26AA" w:rsidRPr="00C0567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2C26AA" w:rsidRPr="00C0567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.ru</w:t>
        </w:r>
      </w:hyperlink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темы: «</w:t>
      </w:r>
      <w:r w:rsidR="002C2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Семинар-2022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выслать в одном письме отдельными файлами: 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Заявку участника </w:t>
      </w:r>
      <w:r w:rsidR="00F3600F"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семинара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1);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Текст </w:t>
      </w:r>
      <w:r w:rsidR="002C26AA"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доклада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оформленн</w:t>
      </w:r>
      <w:r w:rsidR="00F3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(приложение 2</w:t>
      </w:r>
      <w:r w:rsidR="00903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3</w:t>
      </w:r>
      <w:r w:rsidR="00F3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</w:t>
      </w:r>
      <w:r w:rsidR="00F3600F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только для стендовых докладов</w:t>
      </w:r>
      <w:r w:rsidR="00F3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17E8B" w:rsidRDefault="00C17E8B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Презентация доклада</w:t>
      </w:r>
      <w:r w:rsidR="00E21A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2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 </w:t>
      </w:r>
      <w:r w:rsidR="008E4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наличии</w:t>
      </w:r>
      <w:r w:rsidR="0032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(формат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97-2003или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3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всех участников). </w:t>
      </w:r>
      <w:r w:rsidR="00F3600F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Презентацию </w:t>
      </w:r>
      <w:r w:rsid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(и трейлер</w:t>
      </w:r>
      <w:r w:rsidR="004623F6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видеофрагмент фильма при наличии) </w:t>
      </w:r>
      <w:r w:rsidR="00F3600F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необходимо прислать не позднее </w:t>
      </w:r>
      <w:r w:rsidR="004623F6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4623F6"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февраля.</w:t>
      </w:r>
    </w:p>
    <w:p w:rsidR="004623F6" w:rsidRPr="004623F6" w:rsidRDefault="004623F6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</w:t>
      </w:r>
      <w:r w:rsidR="00A50E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462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выступления</w:t>
      </w:r>
      <w:proofErr w:type="spellEnd"/>
      <w:r w:rsidRP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необходимо прислать </w:t>
      </w:r>
      <w:r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позднее 1</w:t>
      </w:r>
      <w:r w:rsidR="00ED35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февраля</w:t>
      </w:r>
      <w:r w:rsidRP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623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удаленное участие</w:t>
      </w:r>
      <w:r w:rsidRP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17E8B" w:rsidRPr="001C168D" w:rsidRDefault="00C17E8B" w:rsidP="00C17E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названии каждого файла указывается фамилия и вид документа. Примеры оформления:</w:t>
      </w:r>
    </w:p>
    <w:p w:rsidR="00C17E8B" w:rsidRPr="004623F6" w:rsidRDefault="00C17E8B" w:rsidP="00C17E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Иванова_заявка</w:t>
      </w:r>
      <w:proofErr w:type="spellEnd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</w:t>
      </w:r>
      <w:proofErr w:type="spellEnd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2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proofErr w:type="spellEnd"/>
      <w:r w:rsidR="004623F6" w:rsidRP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Иванова_видеовыступления</w:t>
      </w:r>
      <w:proofErr w:type="spellEnd"/>
      <w:r w:rsidR="0046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7E8B" w:rsidRPr="00C17E8B" w:rsidRDefault="00C17E8B" w:rsidP="00C17E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Default="001C168D" w:rsidP="00C17E8B">
      <w:pPr>
        <w:widowControl w:val="0"/>
        <w:autoSpaceDE w:val="0"/>
        <w:autoSpaceDN w:val="0"/>
        <w:adjustRightInd w:val="0"/>
        <w:spacing w:after="0" w:line="240" w:lineRule="auto"/>
        <w:ind w:right="3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Default="001355C0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которые не соответствуют перечисленным требованиям, не рассматриваются и не возвращаются.</w:t>
      </w:r>
    </w:p>
    <w:p w:rsidR="003E6FF2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</w:t>
      </w:r>
      <w:r w:rsidR="002C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ED3588" w:rsidRPr="00ED3588" w:rsidRDefault="00ED3588" w:rsidP="00ED3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3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</w:t>
      </w:r>
      <w:r w:rsidR="00F275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ED3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едатель оргкомитета – Осипова Н.В., кандидат педагогических наук, доцент, заместитель директора института филологии по научной работе, заведующий кафедрой иностранных языков и методики их преподавания.</w:t>
      </w:r>
    </w:p>
    <w:p w:rsidR="00ED3588" w:rsidRPr="00ED3588" w:rsidRDefault="00ED3588" w:rsidP="00ED3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3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Сопредседатель оргкомитета – Лаврищева Е.В.,кандидат филологических наук, доцент, заведующий кафедрой романо-германских языков и перевода. </w:t>
      </w:r>
    </w:p>
    <w:p w:rsidR="00031595" w:rsidRPr="00ED3588" w:rsidRDefault="00B0119C" w:rsidP="002C26A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031595" w:rsidRP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– </w:t>
      </w:r>
      <w:r w:rsidR="002C26AA" w:rsidRP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Пешкова Д</w:t>
      </w:r>
      <w:r w:rsidR="00946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6AA" w:rsidRP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6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6AA" w:rsidRPr="00ED35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романо-германских языков и перевода.</w:t>
      </w:r>
    </w:p>
    <w:p w:rsidR="001B2050" w:rsidRPr="00ED3588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5C8" w:rsidRPr="00C45D71" w:rsidRDefault="006F25C8" w:rsidP="006F2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31595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031595" w:rsidRDefault="00031595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C8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5BEE" w:rsidRDefault="004C5BEE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5BEE" w:rsidRDefault="004C5BEE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5BEE" w:rsidRDefault="004C5BEE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3588" w:rsidRDefault="00ED358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595" w:rsidRP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Приложение1. 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050"/>
        <w:gridCol w:w="3065"/>
      </w:tblGrid>
      <w:tr w:rsidR="00C45D71" w:rsidRPr="00EB5E0F" w:rsidTr="00C45D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/ категория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учреждения)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C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4C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C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ФИО, научная степень, звание, </w:t>
            </w: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C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в </w:t>
            </w:r>
            <w:r w:rsidR="002C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595" w:rsidRPr="00C45D71" w:rsidRDefault="00C45D71" w:rsidP="00C45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</w:t>
      </w:r>
      <w:r w:rsidR="002C26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доклада (для стендового доклада)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Поля страницы: Верхнее – 2 см.; Нижнее – 2 см.; Левое – 3 см.; Правое – 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см.</w:t>
      </w:r>
    </w:p>
    <w:p w:rsidR="00C45D71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 Первый абзац: по центру, заглавными буквами, шрифт полужирный – название </w:t>
      </w:r>
      <w:r w:rsidR="002C2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доклада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на русском языке.</w:t>
      </w:r>
    </w:p>
    <w:p w:rsidR="001B2050" w:rsidRPr="00EB5E0F" w:rsidRDefault="001B2050" w:rsidP="002C2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 Третий абзац: по центру, заглавными буквами, шрифт полужирный – название </w:t>
      </w:r>
      <w:r w:rsidR="002C2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доклада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английском языке.</w:t>
      </w:r>
    </w:p>
    <w:p w:rsidR="001B2050" w:rsidRPr="00EB5E0F" w:rsidRDefault="002C26AA" w:rsidP="002C2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="001B2050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Четвертый</w:t>
      </w:r>
      <w:r w:rsidR="001B2050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абзац: по центру – начальные буквы имени, отчества и фамилия автора  на английском языке.</w:t>
      </w:r>
    </w:p>
    <w:p w:rsidR="001B2050" w:rsidRPr="00EB5E0F" w:rsidRDefault="002C26AA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  <w:r w:rsidR="001B2050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Ссылки даются внутри текста в квадратных скобках по образцу: [1, с. 120].</w:t>
      </w:r>
    </w:p>
    <w:p w:rsidR="00903E29" w:rsidRDefault="001B2050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литературы оформляется по ГОСТу 12 шрифтом.</w:t>
      </w:r>
    </w:p>
    <w:p w:rsidR="00903E29" w:rsidRDefault="00903E29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03E29" w:rsidRDefault="00903E29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3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Содержательная сторона</w:t>
      </w: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текста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доклада </w:t>
      </w:r>
      <w:r w:rsidRPr="004623F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(для </w:t>
      </w:r>
      <w:r w:rsidR="004623F6" w:rsidRPr="004623F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всех участников)</w:t>
      </w:r>
    </w:p>
    <w:p w:rsidR="00903E29" w:rsidRPr="00C17E8B" w:rsidRDefault="00903E29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 доклада</w:t>
      </w:r>
    </w:p>
    <w:p w:rsidR="00903E29" w:rsidRPr="00C17E8B" w:rsidRDefault="00903E29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Вступительная часть и информация об авторе художественного произведения.</w:t>
      </w:r>
    </w:p>
    <w:p w:rsidR="00903E29" w:rsidRPr="00C17E8B" w:rsidRDefault="00903E29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Жанровые особенно</w:t>
      </w:r>
      <w:r w:rsidR="00F360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сти произведения и интерпретация заглавия</w:t>
      </w: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17E8B" w:rsidRPr="00C17E8B" w:rsidRDefault="00C17E8B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Хронотоп (время и место действия).</w:t>
      </w:r>
    </w:p>
    <w:p w:rsidR="00903E29" w:rsidRPr="00C17E8B" w:rsidRDefault="00C17E8B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903E29"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Тема, тематический вокабуляр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главные идеи произвед</w:t>
      </w: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ения.</w:t>
      </w:r>
    </w:p>
    <w:p w:rsidR="00F3600F" w:rsidRDefault="00C17E8B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Структура, композиция произведения</w:t>
      </w:r>
      <w:r w:rsidR="00F360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сюжетная линия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17E8B" w:rsidRDefault="00F3600F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Краткий пересказ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(10-15 предлоджений)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17E8B" w:rsidRDefault="00F3600F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Главные герои произведения.</w:t>
      </w:r>
    </w:p>
    <w:p w:rsidR="00C17E8B" w:rsidRDefault="00F3600F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Конфликты в произведении.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Отношение автора к отдельным моментам.</w:t>
      </w:r>
    </w:p>
    <w:p w:rsidR="00C17E8B" w:rsidRDefault="00F3600F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Тропы и стилистические фигуры в произведении.</w:t>
      </w:r>
    </w:p>
    <w:p w:rsidR="00C17E8B" w:rsidRDefault="00F3600F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="00C17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Заключение. Выводы.</w:t>
      </w:r>
    </w:p>
    <w:p w:rsidR="00C17E8B" w:rsidRDefault="00C17E8B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50E1E" w:rsidRPr="00903E29" w:rsidRDefault="00C17E8B" w:rsidP="0090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Доклад можно сопроводить трейлером или фрагментом из фильма</w:t>
      </w:r>
      <w:r w:rsidR="00F360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(не более 3 минут)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если произведени</w:t>
      </w:r>
      <w:r w:rsidR="00786B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было экранизировано.</w:t>
      </w:r>
    </w:p>
    <w:sectPr w:rsidR="00750E1E" w:rsidRPr="00903E29" w:rsidSect="004C5B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8C"/>
    <w:rsid w:val="00014BBD"/>
    <w:rsid w:val="0002263A"/>
    <w:rsid w:val="00031595"/>
    <w:rsid w:val="001355C0"/>
    <w:rsid w:val="0017457E"/>
    <w:rsid w:val="001B2050"/>
    <w:rsid w:val="001C168D"/>
    <w:rsid w:val="002656E3"/>
    <w:rsid w:val="00272E8A"/>
    <w:rsid w:val="002A38D1"/>
    <w:rsid w:val="002B0FB4"/>
    <w:rsid w:val="002C26AA"/>
    <w:rsid w:val="002D3C8E"/>
    <w:rsid w:val="00321779"/>
    <w:rsid w:val="0035333F"/>
    <w:rsid w:val="00365DD9"/>
    <w:rsid w:val="003E6FF2"/>
    <w:rsid w:val="003F2155"/>
    <w:rsid w:val="003F7717"/>
    <w:rsid w:val="0043797B"/>
    <w:rsid w:val="00452711"/>
    <w:rsid w:val="004623F6"/>
    <w:rsid w:val="00466F7A"/>
    <w:rsid w:val="004936D4"/>
    <w:rsid w:val="004C3BF6"/>
    <w:rsid w:val="004C5BEE"/>
    <w:rsid w:val="00543A9B"/>
    <w:rsid w:val="00564E35"/>
    <w:rsid w:val="0057315E"/>
    <w:rsid w:val="005B678C"/>
    <w:rsid w:val="005D0726"/>
    <w:rsid w:val="00607EB2"/>
    <w:rsid w:val="006907C2"/>
    <w:rsid w:val="006F0D2C"/>
    <w:rsid w:val="006F25C8"/>
    <w:rsid w:val="00745F26"/>
    <w:rsid w:val="00750E1E"/>
    <w:rsid w:val="00786BF0"/>
    <w:rsid w:val="007B662B"/>
    <w:rsid w:val="007E74AB"/>
    <w:rsid w:val="0085090E"/>
    <w:rsid w:val="00882995"/>
    <w:rsid w:val="008A1D3C"/>
    <w:rsid w:val="008B5CD8"/>
    <w:rsid w:val="008E4C69"/>
    <w:rsid w:val="00903E29"/>
    <w:rsid w:val="00933653"/>
    <w:rsid w:val="009454E2"/>
    <w:rsid w:val="0094684A"/>
    <w:rsid w:val="0095760E"/>
    <w:rsid w:val="0096294D"/>
    <w:rsid w:val="00A30F87"/>
    <w:rsid w:val="00A331CE"/>
    <w:rsid w:val="00A50EDE"/>
    <w:rsid w:val="00AC32AF"/>
    <w:rsid w:val="00AE01DF"/>
    <w:rsid w:val="00AE2622"/>
    <w:rsid w:val="00B0119C"/>
    <w:rsid w:val="00B30674"/>
    <w:rsid w:val="00B47FCF"/>
    <w:rsid w:val="00B642FD"/>
    <w:rsid w:val="00B87439"/>
    <w:rsid w:val="00BB2714"/>
    <w:rsid w:val="00BF352F"/>
    <w:rsid w:val="00C17E8B"/>
    <w:rsid w:val="00C45D71"/>
    <w:rsid w:val="00C81D12"/>
    <w:rsid w:val="00C84709"/>
    <w:rsid w:val="00C8518B"/>
    <w:rsid w:val="00DC062D"/>
    <w:rsid w:val="00E21A81"/>
    <w:rsid w:val="00EA0D59"/>
    <w:rsid w:val="00EA7273"/>
    <w:rsid w:val="00EB5E0F"/>
    <w:rsid w:val="00ED3588"/>
    <w:rsid w:val="00F27560"/>
    <w:rsid w:val="00F3600F"/>
    <w:rsid w:val="00F4727D"/>
    <w:rsid w:val="00F74827"/>
    <w:rsid w:val="00F8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newreality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</cp:lastModifiedBy>
  <cp:revision>3</cp:revision>
  <cp:lastPrinted>2019-02-28T14:12:00Z</cp:lastPrinted>
  <dcterms:created xsi:type="dcterms:W3CDTF">2022-02-08T13:59:00Z</dcterms:created>
  <dcterms:modified xsi:type="dcterms:W3CDTF">2022-02-10T05:55:00Z</dcterms:modified>
</cp:coreProperties>
</file>