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1E" w:rsidRPr="00C45A1E" w:rsidRDefault="00C45A1E" w:rsidP="00C45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Отчет о проведении 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II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заседани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межвузовского научно-методического семинара «</w:t>
      </w:r>
      <w:r w:rsidRPr="00C45A1E">
        <w:rPr>
          <w:rFonts w:ascii="Times New Roman" w:hAnsi="Times New Roman"/>
          <w:b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Pr="00C45A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C45A1E" w:rsidRDefault="00C45A1E" w:rsidP="006E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75EC" w:rsidRPr="00A775EC" w:rsidRDefault="00A775EC" w:rsidP="006E1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4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 ноября 2022</w:t>
      </w:r>
      <w:r w:rsidRPr="007E5D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прошло очередное заседание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межвузовского научно-методического семинара «</w:t>
      </w:r>
      <w:r w:rsidRPr="00A62835">
        <w:rPr>
          <w:rFonts w:ascii="Times New Roman" w:hAnsi="Times New Roman"/>
          <w:color w:val="000000"/>
          <w:sz w:val="28"/>
          <w:szCs w:val="28"/>
        </w:rPr>
        <w:t>Инновационные технологии в математическом образовании: молодежная парадигма</w:t>
      </w:r>
      <w:r w:rsidR="005F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проводимое организатором семинара - кафедрой математики и методики ее преподавания ЕГУ им. И.А. Бунина</w:t>
      </w:r>
      <w:r w:rsidRPr="00FF5A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совместно с</w:t>
      </w:r>
      <w:r w:rsidRPr="005F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5416">
        <w:rPr>
          <w:rFonts w:ascii="Times New Roman" w:hAnsi="Times New Roman" w:cs="Times New Roman"/>
          <w:sz w:val="28"/>
          <w:szCs w:val="28"/>
        </w:rPr>
        <w:t>Московским государственным областным</w:t>
      </w:r>
      <w:r w:rsidR="005F5416" w:rsidRPr="005F5416">
        <w:rPr>
          <w:rFonts w:ascii="Times New Roman" w:hAnsi="Times New Roman" w:cs="Times New Roman"/>
          <w:sz w:val="28"/>
          <w:szCs w:val="28"/>
        </w:rPr>
        <w:t xml:space="preserve"> </w:t>
      </w:r>
      <w:r w:rsidR="005F5416">
        <w:rPr>
          <w:rFonts w:ascii="Times New Roman" w:hAnsi="Times New Roman" w:cs="Times New Roman"/>
          <w:sz w:val="28"/>
          <w:szCs w:val="28"/>
        </w:rPr>
        <w:t>университетом</w:t>
      </w:r>
      <w:r w:rsidR="005F5416" w:rsidRPr="005F5416">
        <w:rPr>
          <w:rFonts w:ascii="Times New Roman" w:hAnsi="Times New Roman" w:cs="Times New Roman"/>
          <w:sz w:val="28"/>
          <w:szCs w:val="28"/>
        </w:rPr>
        <w:t>,</w:t>
      </w:r>
      <w:r w:rsidR="005F5416" w:rsidRPr="005F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5416">
        <w:rPr>
          <w:rFonts w:ascii="Times New Roman" w:hAnsi="Times New Roman" w:cs="Times New Roman"/>
          <w:sz w:val="28"/>
          <w:szCs w:val="28"/>
        </w:rPr>
        <w:t>Ярославским государственным педагогическим университетом</w:t>
      </w:r>
      <w:r w:rsidRPr="005F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 К.Д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Ушинского, Тамбовским государственным техническим</w:t>
      </w:r>
      <w:r w:rsidRPr="00C227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A7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Руководитель семинара – </w:t>
      </w:r>
      <w:proofErr w:type="spellStart"/>
      <w:r w:rsidRPr="00A7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Дворяткина</w:t>
      </w:r>
      <w:proofErr w:type="spellEnd"/>
      <w:r w:rsidRPr="00A7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Светлана Николаевна</w:t>
      </w:r>
      <w:r w:rsidRPr="00A775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</w:t>
      </w:r>
      <w:r w:rsidRPr="00A7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доктор педагогических наук, проректор по научной и инновационной деятельности Елецкого государственного университета им. И.А. Бунина, профессор кафедры математики и методики ее преподавания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B74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741F" w:rsidRPr="006B74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Участниками межвузовского научно-методического семинара</w:t>
      </w:r>
      <w:r w:rsidR="006B74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</w:t>
      </w:r>
      <w:r w:rsidR="006B741F" w:rsidRPr="006B74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ведущие ученые российских вузов, преподаватели математики, методики преподавания математики, аспиранты, магистранты, обучающиеся бакалавриата.</w:t>
      </w:r>
    </w:p>
    <w:p w:rsidR="00A775EC" w:rsidRDefault="00A775EC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5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Целями межвузовского научно-методического семинара является научно-методическая поддержка педагогической и математической деятельности молодых ученых; </w:t>
      </w:r>
      <w:r w:rsidRPr="00A775E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возможности российской научно-одаренной молодежи проявить себя; привлечение молодых исследователей к поиску ответов на решение современных научных проблем; укрепление образовательных и научных связей между поколениями ученых.</w:t>
      </w:r>
    </w:p>
    <w:p w:rsidR="006D3088" w:rsidRDefault="006D3088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семинаре были представлены и обсуждены следующие доклады.</w:t>
      </w:r>
    </w:p>
    <w:p w:rsidR="006D3088" w:rsidRPr="00C45A1E" w:rsidRDefault="006D3088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Доклад на тему «</w:t>
      </w:r>
      <w:r w:rsidRPr="00C45A1E">
        <w:rPr>
          <w:rFonts w:ascii="Times New Roman" w:hAnsi="Times New Roman" w:cs="Times New Roman"/>
          <w:bCs/>
          <w:sz w:val="28"/>
          <w:szCs w:val="28"/>
        </w:rPr>
        <w:t>Математическая грамотность в моделировании функционала робототехнических устройств</w:t>
      </w:r>
      <w:r w:rsidRPr="00C4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сделала </w:t>
      </w:r>
      <w:r w:rsidRPr="00C45A1E">
        <w:rPr>
          <w:rFonts w:ascii="Times New Roman" w:hAnsi="Times New Roman" w:cs="Times New Roman"/>
          <w:iCs/>
          <w:sz w:val="28"/>
          <w:szCs w:val="28"/>
        </w:rPr>
        <w:t xml:space="preserve">старший преподаватель кафедры теории и методики обучения информатике ФГБОУ </w:t>
      </w:r>
      <w:proofErr w:type="gramStart"/>
      <w:r w:rsidRPr="00C45A1E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C45A1E">
        <w:rPr>
          <w:rFonts w:ascii="Times New Roman" w:hAnsi="Times New Roman" w:cs="Times New Roman"/>
          <w:iCs/>
          <w:sz w:val="28"/>
          <w:szCs w:val="28"/>
        </w:rPr>
        <w:t xml:space="preserve"> «Ярославский государственный педагогический университет им. К.Д. Ушинского»</w:t>
      </w:r>
      <w:r w:rsidRPr="00C4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45A1E">
        <w:rPr>
          <w:rFonts w:ascii="Times New Roman" w:hAnsi="Times New Roman" w:cs="Times New Roman"/>
          <w:iCs/>
          <w:sz w:val="28"/>
          <w:szCs w:val="28"/>
        </w:rPr>
        <w:t>Галасеева</w:t>
      </w:r>
      <w:proofErr w:type="spellEnd"/>
      <w:r w:rsidRPr="00C45A1E">
        <w:rPr>
          <w:rFonts w:ascii="Times New Roman" w:hAnsi="Times New Roman" w:cs="Times New Roman"/>
          <w:iCs/>
          <w:sz w:val="28"/>
          <w:szCs w:val="28"/>
        </w:rPr>
        <w:t xml:space="preserve"> Наталья Михайловна, являющаяся </w:t>
      </w:r>
      <w:r w:rsidRPr="00C45A1E">
        <w:rPr>
          <w:rFonts w:ascii="Times New Roman" w:hAnsi="Times New Roman" w:cs="Times New Roman"/>
          <w:sz w:val="28"/>
          <w:szCs w:val="28"/>
        </w:rPr>
        <w:t>автором  учебно-методических комплексов по электронике и робототехнике, экспертом конкурса по робототехнике «Региональный отбор Юниор-профи», старшим региональным экспертом в компетенциях «мобильная робототехника» и «интернет вещей», в региональном конкурсе «</w:t>
      </w:r>
      <w:proofErr w:type="spellStart"/>
      <w:r w:rsidRPr="00C45A1E">
        <w:rPr>
          <w:rFonts w:ascii="Times New Roman" w:hAnsi="Times New Roman" w:cs="Times New Roman"/>
          <w:sz w:val="28"/>
          <w:szCs w:val="28"/>
        </w:rPr>
        <w:t>ЛогикУм</w:t>
      </w:r>
      <w:proofErr w:type="spellEnd"/>
      <w:r w:rsidRPr="00C45A1E">
        <w:rPr>
          <w:rFonts w:ascii="Times New Roman" w:hAnsi="Times New Roman" w:cs="Times New Roman"/>
          <w:sz w:val="28"/>
          <w:szCs w:val="28"/>
        </w:rPr>
        <w:t>».</w:t>
      </w:r>
    </w:p>
    <w:p w:rsidR="0072313E" w:rsidRPr="00C45A1E" w:rsidRDefault="006D3088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E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C45A1E">
        <w:rPr>
          <w:rFonts w:ascii="Times New Roman" w:hAnsi="Times New Roman" w:cs="Times New Roman"/>
          <w:sz w:val="28"/>
          <w:szCs w:val="28"/>
        </w:rPr>
        <w:t>Галасеева</w:t>
      </w:r>
      <w:proofErr w:type="spellEnd"/>
      <w:r w:rsidRPr="00C45A1E">
        <w:rPr>
          <w:rFonts w:ascii="Times New Roman" w:hAnsi="Times New Roman" w:cs="Times New Roman"/>
          <w:sz w:val="28"/>
          <w:szCs w:val="28"/>
        </w:rPr>
        <w:t xml:space="preserve"> рассказала, что </w:t>
      </w:r>
      <w:r w:rsidR="0072313E" w:rsidRPr="00C45A1E">
        <w:rPr>
          <w:rFonts w:ascii="Times New Roman" w:hAnsi="Times New Roman" w:cs="Times New Roman"/>
          <w:sz w:val="28"/>
          <w:szCs w:val="28"/>
        </w:rPr>
        <w:t xml:space="preserve">на основе исследования робототехнических устройств </w:t>
      </w:r>
      <w:r w:rsidRPr="00C45A1E">
        <w:rPr>
          <w:rFonts w:ascii="Times New Roman" w:hAnsi="Times New Roman" w:cs="Times New Roman"/>
          <w:sz w:val="28"/>
          <w:szCs w:val="28"/>
        </w:rPr>
        <w:t>ею разработаны критерии отбора, методика и иерархический комплекс практико-ориентированных математико-информационных заданий, позволяющие использовать особенности математического и компьютерного моделирования робототехнических систем в процессе формирован</w:t>
      </w:r>
      <w:r w:rsidR="0072313E" w:rsidRPr="00C45A1E">
        <w:rPr>
          <w:rFonts w:ascii="Times New Roman" w:hAnsi="Times New Roman" w:cs="Times New Roman"/>
          <w:sz w:val="28"/>
          <w:szCs w:val="28"/>
        </w:rPr>
        <w:t>ия профессиональных компетенций будущих педагогов информатики и математики.</w:t>
      </w:r>
    </w:p>
    <w:p w:rsidR="0072313E" w:rsidRPr="00C45A1E" w:rsidRDefault="0072313E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A1E">
        <w:rPr>
          <w:rFonts w:ascii="Times New Roman" w:hAnsi="Times New Roman" w:cs="Times New Roman"/>
          <w:sz w:val="28"/>
          <w:szCs w:val="28"/>
        </w:rPr>
        <w:t xml:space="preserve">Следующий доклад </w:t>
      </w:r>
      <w:r w:rsidRPr="00C4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тему «</w:t>
      </w:r>
      <w:r w:rsidRPr="00C45A1E">
        <w:rPr>
          <w:rFonts w:ascii="Times New Roman" w:hAnsi="Times New Roman" w:cs="Times New Roman"/>
          <w:iCs/>
          <w:sz w:val="28"/>
          <w:szCs w:val="28"/>
        </w:rPr>
        <w:t>Опыт применения современных цифровых технологий на уроках математики для формирования новых компетенций</w:t>
      </w:r>
      <w:r w:rsidRPr="00C45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был сделан</w:t>
      </w:r>
      <w:r w:rsidRPr="00C45A1E">
        <w:rPr>
          <w:rFonts w:ascii="Times New Roman" w:hAnsi="Times New Roman" w:cs="Times New Roman"/>
          <w:sz w:val="28"/>
          <w:szCs w:val="28"/>
        </w:rPr>
        <w:t xml:space="preserve"> </w:t>
      </w:r>
      <w:r w:rsidRPr="00C45A1E">
        <w:rPr>
          <w:rFonts w:ascii="Times New Roman" w:hAnsi="Times New Roman" w:cs="Times New Roman"/>
          <w:iCs/>
          <w:sz w:val="28"/>
          <w:szCs w:val="28"/>
        </w:rPr>
        <w:t xml:space="preserve">аспирантом кафедры математики и методики ее преподавания Елецкого государственного университета им. И.А. Бунина, </w:t>
      </w:r>
      <w:r w:rsidRPr="00C45A1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учителем математики МБОУ «Средняя школа №10 с углубленным изучением отдельных предметов» </w:t>
      </w:r>
      <w:proofErr w:type="spellStart"/>
      <w:r w:rsidRPr="00C45A1E">
        <w:rPr>
          <w:rFonts w:ascii="Times New Roman" w:hAnsi="Times New Roman" w:cs="Times New Roman"/>
          <w:iCs/>
          <w:sz w:val="28"/>
          <w:szCs w:val="28"/>
        </w:rPr>
        <w:t>Заикиной</w:t>
      </w:r>
      <w:proofErr w:type="spellEnd"/>
      <w:r w:rsidRPr="00C45A1E">
        <w:rPr>
          <w:rFonts w:ascii="Times New Roman" w:hAnsi="Times New Roman" w:cs="Times New Roman"/>
          <w:iCs/>
          <w:sz w:val="28"/>
          <w:szCs w:val="28"/>
        </w:rPr>
        <w:t xml:space="preserve"> Дианой Игоревной. В своем докладе она представила методи</w:t>
      </w:r>
      <w:bookmarkStart w:id="0" w:name="_GoBack"/>
      <w:bookmarkEnd w:id="0"/>
      <w:r w:rsidRPr="00C45A1E">
        <w:rPr>
          <w:rFonts w:ascii="Times New Roman" w:hAnsi="Times New Roman" w:cs="Times New Roman"/>
          <w:iCs/>
          <w:sz w:val="28"/>
          <w:szCs w:val="28"/>
        </w:rPr>
        <w:t xml:space="preserve">ческие приемы по формированию у обучающихся новых компетенций. Методика, разрабатываемая Д.И. </w:t>
      </w:r>
      <w:proofErr w:type="spellStart"/>
      <w:r w:rsidRPr="00C45A1E">
        <w:rPr>
          <w:rFonts w:ascii="Times New Roman" w:hAnsi="Times New Roman" w:cs="Times New Roman"/>
          <w:iCs/>
          <w:sz w:val="28"/>
          <w:szCs w:val="28"/>
        </w:rPr>
        <w:t>Печиконой</w:t>
      </w:r>
      <w:proofErr w:type="spellEnd"/>
      <w:r w:rsidRPr="00C45A1E">
        <w:rPr>
          <w:rFonts w:ascii="Times New Roman" w:hAnsi="Times New Roman" w:cs="Times New Roman"/>
          <w:iCs/>
          <w:sz w:val="28"/>
          <w:szCs w:val="28"/>
        </w:rPr>
        <w:t>, основывается на вовлечении обучающихся в подготовку к урокам, на которых предполагается использование современных цифровых технологий, тем самым осуществляется развитие умений и навыков школьников, не только по математике, но и по информатике.</w:t>
      </w:r>
    </w:p>
    <w:p w:rsidR="0072313E" w:rsidRPr="00C45A1E" w:rsidRDefault="004B6C58" w:rsidP="006E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E">
        <w:rPr>
          <w:rFonts w:ascii="Times New Roman" w:hAnsi="Times New Roman" w:cs="Times New Roman"/>
          <w:iCs/>
          <w:sz w:val="28"/>
          <w:szCs w:val="28"/>
        </w:rPr>
        <w:t xml:space="preserve">Оба доклада вызвали большой интерес у участников семинара. Выступающим задали вопросы, были проведены дискуссии. </w:t>
      </w:r>
    </w:p>
    <w:p w:rsidR="0072313E" w:rsidRPr="00A775EC" w:rsidRDefault="0072313E" w:rsidP="00A775EC">
      <w:pPr>
        <w:spacing w:after="120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5EC" w:rsidRPr="00C2271E" w:rsidRDefault="00A775EC" w:rsidP="00A775E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21BB" w:rsidRDefault="00C45A1E"/>
    <w:sectPr w:rsidR="00BC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F"/>
    <w:rsid w:val="004B6C58"/>
    <w:rsid w:val="005F5416"/>
    <w:rsid w:val="006B741F"/>
    <w:rsid w:val="006D3088"/>
    <w:rsid w:val="006E13E9"/>
    <w:rsid w:val="0072313E"/>
    <w:rsid w:val="00807EEB"/>
    <w:rsid w:val="00A775EC"/>
    <w:rsid w:val="00B43D9F"/>
    <w:rsid w:val="00C45A1E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2023-03-24T18:09:00Z</dcterms:created>
  <dcterms:modified xsi:type="dcterms:W3CDTF">2023-03-24T18:09:00Z</dcterms:modified>
</cp:coreProperties>
</file>