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06" w:rsidRDefault="008A45D8">
      <w:pPr>
        <w:ind w:left="-567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583" cy="106584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7524583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C06" w:rsidRDefault="00476C06">
      <w:pPr>
        <w:jc w:val="center"/>
        <w:rPr>
          <w:rFonts w:ascii="Times New Roman" w:hAnsi="Times New Roman"/>
          <w:sz w:val="28"/>
        </w:rPr>
      </w:pPr>
    </w:p>
    <w:p w:rsidR="00476C06" w:rsidRDefault="00476C06">
      <w:pPr>
        <w:jc w:val="center"/>
        <w:rPr>
          <w:rFonts w:ascii="Century Gothic" w:hAnsi="Century Gothic"/>
          <w:b/>
          <w:color w:val="7030A0"/>
          <w:sz w:val="48"/>
        </w:rPr>
      </w:pPr>
    </w:p>
    <w:p w:rsidR="00476C06" w:rsidRDefault="008A45D8">
      <w:pPr>
        <w:jc w:val="center"/>
        <w:rPr>
          <w:rFonts w:ascii="Century Gothic" w:hAnsi="Century Gothic"/>
          <w:b/>
          <w:color w:val="7030A0"/>
          <w:sz w:val="48"/>
        </w:rPr>
      </w:pPr>
      <w:r>
        <w:rPr>
          <w:rFonts w:ascii="Century Gothic" w:hAnsi="Century Gothic"/>
          <w:b/>
          <w:color w:val="7030A0"/>
          <w:sz w:val="48"/>
        </w:rPr>
        <w:t>ИНФОРМАЦИОННОЕ ПИСЬМО</w:t>
      </w:r>
    </w:p>
    <w:p w:rsidR="00476C06" w:rsidRDefault="00476C06">
      <w:pPr>
        <w:jc w:val="center"/>
        <w:rPr>
          <w:rFonts w:ascii="Times New Roman" w:hAnsi="Times New Roman"/>
          <w:b/>
          <w:i/>
          <w:sz w:val="28"/>
        </w:rPr>
      </w:pPr>
    </w:p>
    <w:p w:rsidR="00476C06" w:rsidRDefault="00476C06">
      <w:pPr>
        <w:jc w:val="center"/>
        <w:rPr>
          <w:rFonts w:ascii="Times New Roman" w:hAnsi="Times New Roman"/>
          <w:b/>
          <w:i/>
          <w:sz w:val="28"/>
        </w:rPr>
      </w:pPr>
    </w:p>
    <w:p w:rsidR="00476C06" w:rsidRDefault="008A45D8">
      <w:pPr>
        <w:jc w:val="center"/>
        <w:rPr>
          <w:color w:val="7030A0"/>
          <w:sz w:val="40"/>
        </w:rPr>
      </w:pPr>
      <w:r>
        <w:rPr>
          <w:rFonts w:ascii="Times New Roman" w:hAnsi="Times New Roman"/>
          <w:b/>
          <w:i/>
          <w:color w:val="7030A0"/>
          <w:sz w:val="40"/>
        </w:rPr>
        <w:t>Уважаемые коллеги!</w:t>
      </w:r>
    </w:p>
    <w:p w:rsidR="00476C06" w:rsidRDefault="008A45D8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Приглашаем вас принять участие в</w:t>
      </w:r>
      <w:r w:rsidR="00C253C8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работе</w:t>
      </w:r>
    </w:p>
    <w:p w:rsidR="00476C06" w:rsidRDefault="008A45D8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Всероссийской научной конференции </w:t>
      </w:r>
    </w:p>
    <w:p w:rsidR="00476C06" w:rsidRDefault="008A45D8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sz w:val="32"/>
        </w:rPr>
        <w:t>«ФЕНОМЕНОЛОГИЯ НАСТАВНИЧЕСТВА В ГУМАНИТАРНЫХ И ОБЩЕСТВЕННЫХ НАУКАХ: ТЕНДЕНЦИИ И ПЕРСПЕКТИВЫ РАЗВИТИЯ»,</w:t>
      </w:r>
    </w:p>
    <w:p w:rsidR="00476C06" w:rsidRDefault="008A45D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i/>
          <w:sz w:val="32"/>
        </w:rPr>
        <w:t>посвященной Году педагога и наставника</w:t>
      </w:r>
    </w:p>
    <w:p w:rsidR="00476C06" w:rsidRDefault="00476C06">
      <w:pPr>
        <w:spacing w:after="0" w:line="240" w:lineRule="auto"/>
        <w:jc w:val="center"/>
        <w:rPr>
          <w:rFonts w:ascii="Times New Roman" w:hAnsi="Times New Roman"/>
          <w:color w:val="BC0082"/>
          <w:sz w:val="28"/>
        </w:rPr>
      </w:pPr>
    </w:p>
    <w:p w:rsidR="00476C06" w:rsidRDefault="00476C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76C06" w:rsidRDefault="00476C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76C06" w:rsidRDefault="008A45D8">
      <w:pPr>
        <w:spacing w:after="0" w:line="240" w:lineRule="auto"/>
        <w:jc w:val="center"/>
        <w:rPr>
          <w:rFonts w:ascii="Times New Roman" w:hAnsi="Times New Roman"/>
          <w:color w:val="7030A0"/>
          <w:sz w:val="28"/>
        </w:rPr>
      </w:pPr>
      <w:r>
        <w:rPr>
          <w:rFonts w:ascii="Times New Roman" w:hAnsi="Times New Roman"/>
          <w:sz w:val="28"/>
        </w:rPr>
        <w:t>Конференция состоится</w:t>
      </w:r>
      <w:r>
        <w:rPr>
          <w:rFonts w:ascii="Times New Roman" w:hAnsi="Times New Roman"/>
          <w:b/>
          <w:color w:val="7030A0"/>
          <w:sz w:val="32"/>
        </w:rPr>
        <w:t>19</w:t>
      </w:r>
      <w:r>
        <w:rPr>
          <w:rFonts w:ascii="Times New Roman" w:hAnsi="Times New Roman"/>
          <w:b/>
          <w:color w:val="7030A0"/>
          <w:sz w:val="36"/>
        </w:rPr>
        <w:t>мая 2023 года</w:t>
      </w:r>
    </w:p>
    <w:p w:rsidR="00476C06" w:rsidRDefault="008A45D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ФГБОУ ВО «Елецкий государственный университет им. И.А. Бунина»</w:t>
      </w:r>
    </w:p>
    <w:p w:rsidR="00476C06" w:rsidRDefault="00476C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76C06" w:rsidRDefault="00476C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76C06" w:rsidRDefault="00476C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76C06" w:rsidRDefault="008A45D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Century Gothic" w:hAnsi="Century Gothic"/>
          <w:b/>
          <w:color w:val="7030A0"/>
          <w:sz w:val="28"/>
        </w:rPr>
        <w:t>ЦЕЛИ КОНФЕРЕНЦИИ:</w:t>
      </w:r>
      <w:r w:rsidR="00C253C8">
        <w:rPr>
          <w:rFonts w:ascii="Century Gothic" w:hAnsi="Century Gothic"/>
          <w:b/>
          <w:color w:val="7030A0"/>
          <w:sz w:val="28"/>
        </w:rPr>
        <w:t xml:space="preserve"> </w:t>
      </w:r>
      <w:r>
        <w:rPr>
          <w:rFonts w:ascii="Times New Roman" w:hAnsi="Times New Roman"/>
          <w:sz w:val="28"/>
        </w:rPr>
        <w:t>презентация и обобщение результатов научных исследований и образовательной практики; обмен опытом по проблемам, затрагивающим вопросы философии и истории наставничества;</w:t>
      </w:r>
      <w:r w:rsidR="00C253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выявление</w:t>
      </w:r>
      <w:r w:rsidR="00C253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роли педагога и наставника в воспитании и обучении, психологических аспектов</w:t>
      </w:r>
      <w:r w:rsidR="00C253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личности педагога и наставника, духовно-нравственной составляющей деятельности педагога-наставника.</w:t>
      </w:r>
    </w:p>
    <w:p w:rsidR="00476C06" w:rsidRDefault="00476C06">
      <w:pPr>
        <w:spacing w:after="0" w:line="240" w:lineRule="auto"/>
        <w:ind w:firstLine="708"/>
        <w:jc w:val="both"/>
        <w:rPr>
          <w:rFonts w:ascii="Century Gothic" w:hAnsi="Century Gothic"/>
          <w:b/>
          <w:color w:val="BC0082"/>
          <w:sz w:val="28"/>
        </w:rPr>
      </w:pPr>
    </w:p>
    <w:p w:rsidR="00476C06" w:rsidRDefault="008A45D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Century Gothic" w:hAnsi="Century Gothic"/>
          <w:b/>
          <w:color w:val="7030A0"/>
          <w:sz w:val="28"/>
        </w:rPr>
        <w:t>УЧАСТНИКИ КОНФЕРЕНЦИИ:</w:t>
      </w:r>
      <w:r w:rsidR="00C253C8">
        <w:rPr>
          <w:rFonts w:ascii="Century Gothic" w:hAnsi="Century Gothic"/>
          <w:b/>
          <w:color w:val="7030A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ученые, </w:t>
      </w:r>
      <w:r w:rsidR="00C253C8">
        <w:rPr>
          <w:rFonts w:ascii="Times New Roman" w:hAnsi="Times New Roman"/>
          <w:sz w:val="28"/>
        </w:rPr>
        <w:t xml:space="preserve">исследователи, </w:t>
      </w:r>
      <w:r>
        <w:rPr>
          <w:rFonts w:ascii="Times New Roman" w:hAnsi="Times New Roman"/>
          <w:sz w:val="28"/>
        </w:rPr>
        <w:t>преподаватели и обучающиеся (уровень магистратуры и аспирантуры) вузов, работники системы образования.</w:t>
      </w:r>
      <w:r>
        <w:rPr>
          <w:rFonts w:ascii="Times New Roman" w:hAnsi="Times New Roman"/>
          <w:sz w:val="28"/>
        </w:rPr>
        <w:br w:type="page"/>
      </w:r>
    </w:p>
    <w:p w:rsidR="00476C06" w:rsidRDefault="00476C06">
      <w:pPr>
        <w:jc w:val="center"/>
        <w:rPr>
          <w:rFonts w:ascii="Century Gothic" w:hAnsi="Century Gothic"/>
          <w:b/>
          <w:color w:val="7030A0"/>
          <w:sz w:val="40"/>
        </w:rPr>
      </w:pPr>
    </w:p>
    <w:p w:rsidR="00476C06" w:rsidRDefault="008A45D8">
      <w:pPr>
        <w:jc w:val="center"/>
        <w:rPr>
          <w:rFonts w:ascii="Century Gothic" w:hAnsi="Century Gothic"/>
          <w:color w:val="7030A0"/>
          <w:sz w:val="40"/>
        </w:rPr>
      </w:pPr>
      <w:r>
        <w:rPr>
          <w:rFonts w:ascii="Century Gothic" w:hAnsi="Century Gothic"/>
          <w:b/>
          <w:color w:val="7030A0"/>
          <w:sz w:val="40"/>
        </w:rPr>
        <w:t>ОРГАНИЗАЦИОННЫЙ КОМИТЕТ КОНФЕРЕНЦИИ</w:t>
      </w:r>
    </w:p>
    <w:tbl>
      <w:tblPr>
        <w:tblStyle w:val="ac"/>
        <w:tblW w:w="0" w:type="auto"/>
        <w:tblInd w:w="3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7026"/>
      </w:tblGrid>
      <w:tr w:rsidR="00476C06">
        <w:tc>
          <w:tcPr>
            <w:tcW w:w="10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jc w:val="both"/>
              <w:rPr>
                <w:rFonts w:ascii="Century Gothic" w:hAnsi="Century Gothic"/>
                <w:b/>
                <w:color w:val="7030A0"/>
                <w:sz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</w:rPr>
              <w:t>ПРЕДСЕДАТЕЛЬ:</w:t>
            </w:r>
          </w:p>
        </w:tc>
      </w:tr>
      <w:tr w:rsidR="00476C0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Щербатых Сергей Викторович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>доктор педагогических наук, профессор, ректор Елецкого государственного университета им. И.А. Бунина;</w:t>
            </w:r>
          </w:p>
          <w:p w:rsidR="00476C06" w:rsidRDefault="00476C06">
            <w:pPr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476C0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jc w:val="both"/>
              <w:rPr>
                <w:rFonts w:ascii="Century Gothic" w:hAnsi="Century Gothic"/>
                <w:b/>
                <w:color w:val="7030A0"/>
                <w:sz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</w:rPr>
              <w:t>СОПРЕДСЕДАТЕЛЬ:</w:t>
            </w:r>
          </w:p>
          <w:p w:rsidR="00476C06" w:rsidRDefault="008A45D8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Баграмян Эммануил Робертович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476C06">
            <w:pPr>
              <w:contextualSpacing/>
              <w:jc w:val="both"/>
              <w:rPr>
                <w:rFonts w:ascii="Times New Roman" w:hAnsi="Times New Roman"/>
                <w:b/>
                <w:color w:val="7030A0"/>
                <w:sz w:val="28"/>
              </w:rPr>
            </w:pPr>
          </w:p>
          <w:p w:rsidR="00476C06" w:rsidRDefault="008A45D8">
            <w:pPr>
              <w:contextualSpacing/>
              <w:jc w:val="both"/>
              <w:rPr>
                <w:rFonts w:ascii="Times New Roman" w:hAnsi="Times New Roman"/>
                <w:b/>
                <w:color w:val="7030A0"/>
                <w:sz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</w:rPr>
              <w:t>–</w:t>
            </w:r>
            <w:r w:rsidR="00C253C8">
              <w:rPr>
                <w:rFonts w:ascii="Times New Roman" w:hAnsi="Times New Roman"/>
                <w:b/>
                <w:color w:val="7030A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кандидат педагогических наук,</w:t>
            </w:r>
            <w:r w:rsidR="00C253C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заместитель руководителя Центра развития образования РАО</w:t>
            </w:r>
            <w:r w:rsidR="00C253C8">
              <w:rPr>
                <w:rFonts w:ascii="Times New Roman" w:hAnsi="Times New Roman"/>
                <w:sz w:val="28"/>
              </w:rPr>
              <w:t>.</w:t>
            </w:r>
          </w:p>
        </w:tc>
      </w:tr>
      <w:tr w:rsidR="00476C06">
        <w:tc>
          <w:tcPr>
            <w:tcW w:w="10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C06" w:rsidRDefault="00476C06">
            <w:pPr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476C06">
        <w:tc>
          <w:tcPr>
            <w:tcW w:w="10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jc w:val="both"/>
              <w:rPr>
                <w:rFonts w:ascii="Times New Roman" w:hAnsi="Times New Roman"/>
                <w:b/>
                <w:color w:val="7030A0"/>
                <w:sz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</w:rPr>
              <w:t>ЗАМЕСТИТЕЛЬ ПРЕДСЕДАТЕЛЯ:</w:t>
            </w:r>
          </w:p>
        </w:tc>
      </w:tr>
      <w:tr w:rsidR="00476C0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 w:rsidP="00C253C8">
            <w:pPr>
              <w:pStyle w:val="a3"/>
              <w:jc w:val="both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Дворяткина Светлана</w:t>
            </w:r>
            <w:r w:rsidR="00C253C8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Николаевна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 w:rsidP="00C253C8">
            <w:pPr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>доктор педагогических наук, проректор по научной и инновационной деятельности Елецкого государственного университета им. И.А. Бунина</w:t>
            </w:r>
            <w:r w:rsidR="00C253C8">
              <w:rPr>
                <w:rFonts w:ascii="Times New Roman" w:hAnsi="Times New Roman"/>
                <w:sz w:val="28"/>
              </w:rPr>
              <w:t>.</w:t>
            </w:r>
          </w:p>
        </w:tc>
      </w:tr>
      <w:tr w:rsidR="00476C0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476C06">
            <w:pPr>
              <w:pStyle w:val="a3"/>
              <w:jc w:val="both"/>
              <w:rPr>
                <w:b/>
                <w:i/>
                <w:sz w:val="28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476C06">
            <w:pPr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476C06">
        <w:tc>
          <w:tcPr>
            <w:tcW w:w="10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C06" w:rsidRDefault="00476C06">
            <w:pPr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476C06" w:rsidRDefault="008A45D8">
            <w:pPr>
              <w:contextualSpacing/>
              <w:jc w:val="both"/>
              <w:rPr>
                <w:rFonts w:ascii="Times New Roman" w:hAnsi="Times New Roman"/>
                <w:b/>
                <w:color w:val="7030A0"/>
                <w:sz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</w:rPr>
              <w:t>ЧЛЕНЫ ОРГАНИЗАЦИОННОГО КОМИТЕТА:</w:t>
            </w:r>
          </w:p>
        </w:tc>
      </w:tr>
      <w:tr w:rsidR="00476C0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Выровцева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Екатерина Владимировна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C253C8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253C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sz w:val="28"/>
              </w:rPr>
              <w:t xml:space="preserve">кандидат филологических наук, доцент кафедры </w:t>
            </w:r>
            <w:proofErr w:type="spellStart"/>
            <w:r w:rsidR="008A45D8">
              <w:rPr>
                <w:rFonts w:ascii="Times New Roman" w:hAnsi="Times New Roman"/>
                <w:sz w:val="28"/>
              </w:rPr>
              <w:t>медиалингвистики</w:t>
            </w:r>
            <w:proofErr w:type="spellEnd"/>
            <w:r w:rsidR="008A45D8">
              <w:rPr>
                <w:rFonts w:ascii="Times New Roman" w:hAnsi="Times New Roman"/>
                <w:sz w:val="28"/>
              </w:rPr>
              <w:t xml:space="preserve"> Института «Высшая школа журналистики и массовых коммуникаций» Санкт-Петербургского государственного университета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 w:rsidR="00476C0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Гладышева Марина </w:t>
            </w:r>
          </w:p>
          <w:p w:rsidR="00476C06" w:rsidRDefault="008A45D8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Сергеевна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C253C8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253C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sz w:val="28"/>
              </w:rPr>
              <w:t>кандидат педагогических наук, доцент, директор института психологии и педагогики Елецкого государственного университета им. И.А. Бунина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476C06" w:rsidRDefault="00476C06">
            <w:pPr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476C0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Гришин Олег Евгеньевич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C253C8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253C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sz w:val="28"/>
              </w:rPr>
              <w:t>кандидат политических наук, доцент, доцент кафедры публичной политики и истории государства и права юридического института РУДН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476C06" w:rsidRDefault="00476C06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76C0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 w:rsidP="00C253C8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Захарова Марина  Александровна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C253C8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253C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sz w:val="28"/>
              </w:rPr>
              <w:t>кандидат педагогических наук, доцент, заведующий кафедрой педагогики и образовательных технологий Елецкого государственного университета им. И.А. Бунина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476C06" w:rsidRDefault="00476C06">
            <w:pPr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476C0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Зайцева Ирина Александровна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C253C8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253C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sz w:val="28"/>
              </w:rPr>
              <w:t>кандидат политических наук, доцент, заведующий кафедрой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sz w:val="28"/>
              </w:rPr>
              <w:t>философии и социальных наук Елецкого государственного университета им. И.А. Бунина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476C06" w:rsidRDefault="00476C06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76C0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Леонова Елена Владимировна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C253C8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253C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sz w:val="28"/>
              </w:rPr>
              <w:t>кандидат педагогических наук, доцент, доцент кафедры дошкольного, начального образования и коррекционной педагогики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sz w:val="28"/>
              </w:rPr>
              <w:t>Курского института развития образования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476C06" w:rsidRDefault="00476C06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76C0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jc w:val="both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Медведева Нина Ильинична 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C253C8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253C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sz w:val="28"/>
              </w:rPr>
              <w:t>доктор психологических наук, профессор кафедры клинической психологии; Ставропольский государственный меди</w:t>
            </w:r>
            <w:r>
              <w:rPr>
                <w:rFonts w:ascii="Times New Roman" w:hAnsi="Times New Roman"/>
                <w:sz w:val="28"/>
              </w:rPr>
              <w:t>цинский университет;</w:t>
            </w:r>
            <w:r w:rsidR="008A45D8">
              <w:rPr>
                <w:rFonts w:ascii="Times New Roman" w:hAnsi="Times New Roman"/>
                <w:sz w:val="28"/>
              </w:rPr>
              <w:t xml:space="preserve"> </w:t>
            </w:r>
          </w:p>
          <w:p w:rsidR="00476C06" w:rsidRDefault="00476C06">
            <w:pPr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476C0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lastRenderedPageBreak/>
              <w:t>Карташова Валентина Николаевна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C253C8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253C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sz w:val="28"/>
              </w:rPr>
              <w:t>доктор педагогических наук, профессор кафедры иностранных языков и методики их преподавания Елецкого государственного университета им. И.А. Бунина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476C06" w:rsidRDefault="00476C06">
            <w:pPr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476C0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Чуйкова Жанна Владимировна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C253C8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253C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sz w:val="28"/>
              </w:rPr>
              <w:t>кандидат педагогических наук, доцент кафедры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sz w:val="28"/>
              </w:rPr>
              <w:t>дошкольного и специального образования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sz w:val="28"/>
              </w:rPr>
              <w:t>Елецкого государственного университета им. И.А. Бунина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476C06" w:rsidRDefault="00476C06">
            <w:pPr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476C0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476C06">
            <w:pPr>
              <w:contextualSpacing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476C06">
            <w:pPr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476C06">
        <w:tc>
          <w:tcPr>
            <w:tcW w:w="10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jc w:val="center"/>
              <w:rPr>
                <w:rFonts w:ascii="Times New Roman" w:hAnsi="Times New Roman"/>
                <w:color w:val="1A1A1A"/>
                <w:sz w:val="28"/>
              </w:rPr>
            </w:pPr>
            <w:r>
              <w:rPr>
                <w:rFonts w:ascii="Century Gothic" w:hAnsi="Century Gothic"/>
                <w:b/>
                <w:color w:val="7030A0"/>
                <w:sz w:val="40"/>
              </w:rPr>
              <w:t>ПРОГРАММНЫЙ КОМИТЕТ КОНФЕРЕНЦИИ</w:t>
            </w:r>
          </w:p>
        </w:tc>
      </w:tr>
      <w:tr w:rsidR="00476C0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rPr>
                <w:rFonts w:ascii="Times New Roman" w:hAnsi="Times New Roman"/>
                <w:b/>
                <w:i/>
                <w:color w:val="1A1A1A"/>
                <w:sz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</w:rPr>
              <w:t>ПРЕДСЕДАТЕЛЬ: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476C06">
            <w:pPr>
              <w:contextualSpacing/>
              <w:jc w:val="both"/>
              <w:rPr>
                <w:rFonts w:ascii="Times New Roman" w:hAnsi="Times New Roman"/>
                <w:color w:val="1A1A1A"/>
                <w:sz w:val="28"/>
              </w:rPr>
            </w:pPr>
          </w:p>
        </w:tc>
      </w:tr>
      <w:tr w:rsidR="00476C0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Герасимова Евгения Николаевна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>доктор педагогических наук, профессор</w:t>
            </w:r>
            <w:r w:rsidR="00C253C8">
              <w:rPr>
                <w:rFonts w:ascii="Times New Roman" w:hAnsi="Times New Roman"/>
                <w:sz w:val="28"/>
              </w:rPr>
              <w:t>, проректор по</w:t>
            </w:r>
            <w:r w:rsidR="00C253C8" w:rsidRPr="00C253C8">
              <w:rPr>
                <w:rFonts w:ascii="Times New Roman" w:hAnsi="Times New Roman"/>
                <w:sz w:val="28"/>
              </w:rPr>
              <w:t xml:space="preserve"> дополнительному образованию, внутреннему контролю и международной деятельности</w:t>
            </w:r>
            <w:r w:rsidR="00C253C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Елецкого государственного университета им. И.А. Бунина</w:t>
            </w:r>
            <w:r w:rsidR="00C253C8">
              <w:rPr>
                <w:rFonts w:ascii="Times New Roman" w:hAnsi="Times New Roman"/>
                <w:sz w:val="28"/>
              </w:rPr>
              <w:t>.</w:t>
            </w:r>
          </w:p>
          <w:p w:rsidR="00476C06" w:rsidRDefault="00476C06">
            <w:pPr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476C06">
        <w:tc>
          <w:tcPr>
            <w:tcW w:w="10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jc w:val="both"/>
              <w:rPr>
                <w:rFonts w:ascii="Times New Roman" w:hAnsi="Times New Roman"/>
                <w:color w:val="1A1A1A"/>
                <w:sz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</w:rPr>
              <w:t>ЗАМЕСТИТЕЛЬ ПРЕДСЕДАТЕЛЯ:</w:t>
            </w:r>
          </w:p>
        </w:tc>
      </w:tr>
      <w:tr w:rsidR="00476C0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Пронина Анжелика Николаевна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–</w:t>
            </w:r>
            <w:r w:rsidR="00C253C8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доктор педагогических наук, заведующий кафедрой психологии и психофизиологии</w:t>
            </w:r>
            <w:r w:rsidR="00C253C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Елецкого государственного университета им. И.А. Бунина</w:t>
            </w:r>
            <w:r w:rsidR="00C253C8">
              <w:rPr>
                <w:rFonts w:ascii="Times New Roman" w:hAnsi="Times New Roman"/>
                <w:sz w:val="28"/>
              </w:rPr>
              <w:t>.</w:t>
            </w:r>
          </w:p>
          <w:p w:rsidR="00476C06" w:rsidRDefault="00476C06">
            <w:pPr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476C0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476C06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476C06">
            <w:pPr>
              <w:contextualSpacing/>
              <w:jc w:val="both"/>
              <w:rPr>
                <w:rFonts w:ascii="Times New Roman" w:hAnsi="Times New Roman"/>
                <w:b/>
                <w:color w:val="7030A0"/>
                <w:sz w:val="28"/>
              </w:rPr>
            </w:pPr>
          </w:p>
        </w:tc>
      </w:tr>
      <w:tr w:rsidR="00476C06">
        <w:tc>
          <w:tcPr>
            <w:tcW w:w="10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jc w:val="both"/>
              <w:rPr>
                <w:rFonts w:ascii="Times New Roman" w:hAnsi="Times New Roman"/>
                <w:b/>
                <w:color w:val="7030A0"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</w:rPr>
              <w:t>ЧЛЕНЫ ПРОГРАММНОГО КОМИТЕТА:</w:t>
            </w:r>
          </w:p>
        </w:tc>
      </w:tr>
      <w:tr w:rsidR="00476C0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Розин Вадим Маркович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C253C8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253C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sz w:val="28"/>
              </w:rPr>
              <w:t>доктор философских наук, профессор, главный научный сотрудник Института философии РАН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476C06" w:rsidRDefault="00476C06">
            <w:pPr>
              <w:contextualSpacing/>
              <w:jc w:val="both"/>
              <w:rPr>
                <w:rFonts w:ascii="Times New Roman" w:hAnsi="Times New Roman"/>
                <w:color w:val="7030A0"/>
                <w:sz w:val="28"/>
              </w:rPr>
            </w:pPr>
          </w:p>
        </w:tc>
      </w:tr>
      <w:tr w:rsidR="00476C0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Сушкова Ирина Викторовна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C253C8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253C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sz w:val="28"/>
              </w:rPr>
              <w:t>доктор педагогических наук, заведующий кафедрой дошкольного и специального образования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sz w:val="28"/>
              </w:rPr>
              <w:t>Елецкого государственного университета им. И.А. Бунина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476C06" w:rsidRDefault="00476C06">
            <w:pPr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476C0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1A1A1A"/>
                <w:sz w:val="28"/>
              </w:rPr>
              <w:t>Шатохин</w:t>
            </w:r>
            <w:proofErr w:type="spellEnd"/>
            <w:r>
              <w:rPr>
                <w:rFonts w:ascii="Times New Roman" w:hAnsi="Times New Roman"/>
                <w:b/>
                <w:i/>
                <w:color w:val="1A1A1A"/>
                <w:sz w:val="28"/>
              </w:rPr>
              <w:t xml:space="preserve"> Александр Алексеевич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C253C8">
            <w:pPr>
              <w:contextualSpacing/>
              <w:jc w:val="both"/>
              <w:rPr>
                <w:rFonts w:ascii="Times New Roman" w:hAnsi="Times New Roman"/>
                <w:color w:val="1A1A1A"/>
                <w:sz w:val="28"/>
              </w:rPr>
            </w:pPr>
            <w:r w:rsidRPr="00C253C8">
              <w:rPr>
                <w:rFonts w:ascii="Times New Roman" w:hAnsi="Times New Roman"/>
                <w:color w:val="1A1A1A"/>
                <w:sz w:val="28"/>
              </w:rPr>
              <w:t>–</w:t>
            </w:r>
            <w:r>
              <w:rPr>
                <w:rFonts w:ascii="Times New Roman" w:hAnsi="Times New Roman"/>
                <w:color w:val="1A1A1A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color w:val="1A1A1A"/>
                <w:sz w:val="28"/>
              </w:rPr>
              <w:t>кандидат психологических наук, заведующий кафедрой психологии и педагогики, НОЧУ ВО «Московский экономический институт»</w:t>
            </w:r>
            <w:r>
              <w:rPr>
                <w:rFonts w:ascii="Times New Roman" w:hAnsi="Times New Roman"/>
                <w:color w:val="1A1A1A"/>
                <w:sz w:val="28"/>
              </w:rPr>
              <w:t>;</w:t>
            </w:r>
          </w:p>
          <w:p w:rsidR="00476C06" w:rsidRDefault="00476C06">
            <w:pPr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476C0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Коряковцева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Ольга Алексеевна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C253C8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253C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sz w:val="28"/>
              </w:rPr>
              <w:t>доктор политических наук, директор института развития кадрового потенциала, профессор кафедры социальной педагогики и организации работы с молодежью Ярославского государственного педагогического университета им. К.Д. Ушинского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476C06" w:rsidRDefault="00476C06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76C0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Мезинов Владимир Николаевич 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C253C8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253C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sz w:val="28"/>
              </w:rPr>
              <w:t>доктор педагогических наук, профессор кафедры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sz w:val="28"/>
              </w:rPr>
              <w:t>педагогики и образовательных технологий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sz w:val="28"/>
              </w:rPr>
              <w:t>Елецкого государственного университета им. И.А. Бунина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476C06" w:rsidRDefault="00476C06">
            <w:pPr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476C0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Каменская Валентина Георгиевна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C253C8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253C8">
              <w:rPr>
                <w:rFonts w:ascii="Times New Roman" w:hAnsi="Times New Roman"/>
                <w:color w:val="1A1A1A"/>
                <w:sz w:val="28"/>
              </w:rPr>
              <w:t>–</w:t>
            </w:r>
            <w:r>
              <w:rPr>
                <w:rFonts w:ascii="Times New Roman" w:hAnsi="Times New Roman"/>
                <w:color w:val="1A1A1A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color w:val="1A1A1A"/>
                <w:sz w:val="28"/>
              </w:rPr>
              <w:t>доктор психологических наук, профессор</w:t>
            </w:r>
            <w:r>
              <w:rPr>
                <w:rFonts w:ascii="Times New Roman" w:hAnsi="Times New Roman"/>
                <w:color w:val="1A1A1A"/>
                <w:sz w:val="28"/>
              </w:rPr>
              <w:t xml:space="preserve">, </w:t>
            </w:r>
            <w:r w:rsidRPr="00C253C8">
              <w:rPr>
                <w:rFonts w:ascii="Times New Roman" w:hAnsi="Times New Roman"/>
                <w:color w:val="1A1A1A"/>
                <w:sz w:val="28"/>
              </w:rPr>
              <w:t>член-корреспондент РАО</w:t>
            </w:r>
            <w:r>
              <w:rPr>
                <w:rFonts w:ascii="Times New Roman" w:hAnsi="Times New Roman"/>
                <w:color w:val="1A1A1A"/>
                <w:sz w:val="28"/>
              </w:rPr>
              <w:t>,</w:t>
            </w:r>
            <w:r w:rsidRPr="00C253C8">
              <w:rPr>
                <w:rFonts w:ascii="Times New Roman" w:hAnsi="Times New Roman"/>
                <w:color w:val="1A1A1A"/>
                <w:sz w:val="28"/>
              </w:rPr>
              <w:t xml:space="preserve"> заведующий научно-исследовательской лабораторией «Психофизиология </w:t>
            </w:r>
            <w:r w:rsidRPr="00C253C8">
              <w:rPr>
                <w:rFonts w:ascii="Times New Roman" w:hAnsi="Times New Roman"/>
                <w:color w:val="1A1A1A"/>
                <w:sz w:val="28"/>
              </w:rPr>
              <w:lastRenderedPageBreak/>
              <w:t>здоровья и здоровьеформирования» ФГБОУ ВО «Елецкий государственный университет им. И.А. Бунина», профессор кафедры психологии и психофизиологии, член-корреспондент РАО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476C06" w:rsidRDefault="00476C06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76C0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lastRenderedPageBreak/>
              <w:t>Лазарева Мария Васильевна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C253C8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253C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sz w:val="28"/>
              </w:rPr>
              <w:t>доктор педагогических наук, доцент, зав</w:t>
            </w:r>
            <w:r>
              <w:rPr>
                <w:rFonts w:ascii="Times New Roman" w:hAnsi="Times New Roman"/>
                <w:sz w:val="28"/>
              </w:rPr>
              <w:t>едующий</w:t>
            </w:r>
            <w:r w:rsidR="008A45D8">
              <w:rPr>
                <w:rFonts w:ascii="Times New Roman" w:hAnsi="Times New Roman"/>
                <w:sz w:val="28"/>
              </w:rPr>
              <w:t xml:space="preserve"> кафедрой дошкольного и начального образования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sz w:val="28"/>
              </w:rPr>
              <w:t>Липецкого государственного педагогического университета имени П.П. Семенова-Тян-Шанского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476C06" w:rsidRDefault="00476C06">
            <w:pPr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476C0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Крикунов Александр Евгеньевич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C253C8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253C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sz w:val="28"/>
              </w:rPr>
              <w:t>доктор педагогических наук, доцент, профессор кафедры философии и социальных наук Елецкого государственного университета им. И.А. Бунина</w:t>
            </w:r>
            <w:r w:rsidR="00A81D05">
              <w:rPr>
                <w:rFonts w:ascii="Times New Roman" w:hAnsi="Times New Roman"/>
                <w:sz w:val="28"/>
              </w:rPr>
              <w:t>;</w:t>
            </w:r>
          </w:p>
          <w:p w:rsidR="00476C06" w:rsidRDefault="00476C06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76C0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Фукс Александр Николаевич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C253C8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253C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sz w:val="28"/>
              </w:rPr>
              <w:t>доктор исторических наук, директор историко-филологического института Государственного университета просвещения</w:t>
            </w:r>
            <w:r w:rsidR="00A81D05">
              <w:rPr>
                <w:rFonts w:ascii="Times New Roman" w:hAnsi="Times New Roman"/>
                <w:sz w:val="28"/>
              </w:rPr>
              <w:t>.</w:t>
            </w:r>
          </w:p>
        </w:tc>
      </w:tr>
      <w:tr w:rsidR="00476C06">
        <w:tc>
          <w:tcPr>
            <w:tcW w:w="10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C06" w:rsidRDefault="00476C06">
            <w:pPr>
              <w:contextualSpacing/>
              <w:jc w:val="both"/>
              <w:rPr>
                <w:rFonts w:ascii="Century Gothic" w:hAnsi="Century Gothic"/>
                <w:b/>
                <w:color w:val="7030A0"/>
                <w:sz w:val="28"/>
              </w:rPr>
            </w:pPr>
          </w:p>
          <w:p w:rsidR="00476C06" w:rsidRDefault="008A45D8">
            <w:pPr>
              <w:contextualSpacing/>
              <w:jc w:val="both"/>
              <w:rPr>
                <w:rFonts w:ascii="Century Gothic" w:hAnsi="Century Gothic"/>
                <w:b/>
                <w:color w:val="7030A0"/>
                <w:sz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</w:rPr>
              <w:t>ОТВЕТСТВЕННЫЙ СЕКРЕТАРЬ КОНФЕРЕНЦИИ:</w:t>
            </w:r>
          </w:p>
        </w:tc>
      </w:tr>
      <w:tr w:rsidR="00476C0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8A45D8">
            <w:pPr>
              <w:contextualSpacing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Фоменко Сергей Сергеевич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476C06" w:rsidRDefault="00C253C8">
            <w:pPr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 w:rsidRPr="00C253C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sz w:val="28"/>
              </w:rPr>
              <w:t>кандидат политических наук, доцент, доцент кафедры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sz w:val="28"/>
              </w:rPr>
              <w:t>философии и социальных наук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A45D8">
              <w:rPr>
                <w:rFonts w:ascii="Times New Roman" w:hAnsi="Times New Roman"/>
                <w:sz w:val="28"/>
              </w:rPr>
              <w:t>Елецкого государственного университета им. И.А. Бунина</w:t>
            </w:r>
            <w:r w:rsidR="00A81D05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476C06" w:rsidRDefault="00476C06">
      <w:pPr>
        <w:rPr>
          <w:rFonts w:ascii="Times New Roman" w:hAnsi="Times New Roman"/>
          <w:b/>
          <w:sz w:val="28"/>
        </w:rPr>
      </w:pPr>
    </w:p>
    <w:p w:rsidR="00476C06" w:rsidRDefault="008A45D8">
      <w:pPr>
        <w:jc w:val="center"/>
        <w:rPr>
          <w:rFonts w:ascii="Century Gothic" w:hAnsi="Century Gothic"/>
          <w:color w:val="7030A0"/>
          <w:sz w:val="28"/>
        </w:rPr>
      </w:pPr>
      <w:r>
        <w:rPr>
          <w:rFonts w:ascii="Century Gothic" w:hAnsi="Century Gothic"/>
          <w:b/>
          <w:color w:val="7030A0"/>
          <w:sz w:val="28"/>
        </w:rPr>
        <w:t>ТЕМАТИЧЕСКИЕ НАПРАВЛЕНИЯ КОНФЕРЕНЦИИ:</w:t>
      </w:r>
    </w:p>
    <w:p w:rsidR="00476C06" w:rsidRDefault="008A45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Наставничество в образовании: история и современность, модели и эффективные практики;</w:t>
      </w:r>
    </w:p>
    <w:p w:rsidR="00476C06" w:rsidRDefault="008A45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C253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Реализация воспитательной функции педагога и наставника в 21 веке: традиции и инновации;</w:t>
      </w:r>
    </w:p>
    <w:p w:rsidR="00476C06" w:rsidRDefault="008A45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Теоретические и прикладные аспекты психологии наставничества;</w:t>
      </w:r>
    </w:p>
    <w:p w:rsidR="00476C06" w:rsidRDefault="008A45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Наставничество как инструмент решения приоритетных задач в современном обществе;</w:t>
      </w:r>
    </w:p>
    <w:p w:rsidR="00476C06" w:rsidRDefault="008A45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  <w:highlight w:val="white"/>
        </w:rPr>
        <w:t>Наставничество в социальной и производственной сфере: философские, социально-исторические, экономические и правовые основы;</w:t>
      </w:r>
    </w:p>
    <w:p w:rsidR="00476C06" w:rsidRDefault="008A4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6. Традиции и современный опыт наставничества в дошкольном и специальном образовании;</w:t>
      </w:r>
    </w:p>
    <w:p w:rsidR="00476C06" w:rsidRDefault="008A4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7. Педагог-наставник: частнометодические аспекты деятельности в обеспечении развития личности. </w:t>
      </w:r>
    </w:p>
    <w:p w:rsidR="00476C06" w:rsidRDefault="00476C06">
      <w:pPr>
        <w:ind w:firstLine="709"/>
        <w:jc w:val="both"/>
        <w:rPr>
          <w:rFonts w:ascii="Times New Roman" w:hAnsi="Times New Roman"/>
          <w:sz w:val="28"/>
        </w:rPr>
      </w:pPr>
    </w:p>
    <w:p w:rsidR="00476C06" w:rsidRDefault="008A45D8">
      <w:pPr>
        <w:spacing w:after="0" w:line="240" w:lineRule="auto"/>
        <w:ind w:firstLine="709"/>
        <w:jc w:val="center"/>
        <w:rPr>
          <w:rFonts w:ascii="Century Gothic" w:hAnsi="Century Gothic"/>
          <w:b/>
          <w:color w:val="7030A0"/>
          <w:sz w:val="28"/>
        </w:rPr>
      </w:pPr>
      <w:r>
        <w:rPr>
          <w:rFonts w:ascii="Century Gothic" w:hAnsi="Century Gothic"/>
          <w:b/>
          <w:color w:val="7030A0"/>
          <w:sz w:val="28"/>
        </w:rPr>
        <w:t>ЯЗЫКИ КОНФЕРЕНЦИИ</w:t>
      </w:r>
    </w:p>
    <w:p w:rsidR="00476C06" w:rsidRDefault="008A45D8">
      <w:pPr>
        <w:spacing w:after="0" w:line="240" w:lineRule="auto"/>
        <w:ind w:firstLine="709"/>
        <w:rPr>
          <w:rFonts w:ascii="Century Gothic" w:hAnsi="Century Gothic"/>
          <w:b/>
          <w:color w:val="D60093"/>
          <w:sz w:val="28"/>
        </w:rPr>
      </w:pPr>
      <w:r>
        <w:rPr>
          <w:rFonts w:ascii="Times New Roman" w:hAnsi="Times New Roman"/>
          <w:sz w:val="28"/>
        </w:rPr>
        <w:t>Рабочим языком конференции является русский.</w:t>
      </w:r>
    </w:p>
    <w:p w:rsidR="00476C06" w:rsidRDefault="00476C06">
      <w:pPr>
        <w:spacing w:after="0" w:line="240" w:lineRule="auto"/>
        <w:ind w:firstLine="709"/>
        <w:jc w:val="center"/>
        <w:rPr>
          <w:rFonts w:ascii="Century Gothic" w:hAnsi="Century Gothic"/>
          <w:b/>
          <w:color w:val="BC0082"/>
          <w:sz w:val="28"/>
        </w:rPr>
      </w:pPr>
    </w:p>
    <w:p w:rsidR="00476C06" w:rsidRDefault="008A45D8">
      <w:pPr>
        <w:spacing w:after="0" w:line="240" w:lineRule="auto"/>
        <w:jc w:val="center"/>
        <w:rPr>
          <w:rFonts w:ascii="Century Gothic" w:hAnsi="Century Gothic"/>
          <w:b/>
          <w:color w:val="7030A0"/>
          <w:sz w:val="28"/>
        </w:rPr>
      </w:pPr>
      <w:r>
        <w:rPr>
          <w:rFonts w:ascii="Century Gothic" w:hAnsi="Century Gothic"/>
          <w:b/>
          <w:color w:val="7030A0"/>
          <w:sz w:val="28"/>
        </w:rPr>
        <w:t>НАУЧНАЯ ПРОГРАММА КОНФЕРЕНЦИИ ВКЛЮЧАЕТ:</w:t>
      </w:r>
    </w:p>
    <w:p w:rsidR="00476C06" w:rsidRDefault="008A45D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пленарные обзорные и специализированные доклады ведущих российских ученых;</w:t>
      </w:r>
    </w:p>
    <w:p w:rsidR="00476C06" w:rsidRDefault="008A45D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научные секционные заседания по тематическим направлениям;</w:t>
      </w:r>
    </w:p>
    <w:p w:rsidR="00476C06" w:rsidRDefault="008A45D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круглый стол по фундаментальным проблемам образования.</w:t>
      </w:r>
    </w:p>
    <w:p w:rsidR="00476C06" w:rsidRDefault="00476C06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A81D05" w:rsidRDefault="00A81D05">
      <w:pPr>
        <w:spacing w:after="0" w:line="240" w:lineRule="auto"/>
        <w:jc w:val="center"/>
        <w:rPr>
          <w:rFonts w:ascii="Century Gothic" w:hAnsi="Century Gothic"/>
          <w:b/>
          <w:color w:val="7030A0"/>
          <w:sz w:val="28"/>
        </w:rPr>
      </w:pPr>
    </w:p>
    <w:p w:rsidR="00A81D05" w:rsidRDefault="00A81D05">
      <w:pPr>
        <w:spacing w:after="0" w:line="240" w:lineRule="auto"/>
        <w:jc w:val="center"/>
        <w:rPr>
          <w:rFonts w:ascii="Century Gothic" w:hAnsi="Century Gothic"/>
          <w:b/>
          <w:color w:val="7030A0"/>
          <w:sz w:val="28"/>
        </w:rPr>
      </w:pPr>
    </w:p>
    <w:p w:rsidR="00476C06" w:rsidRDefault="008A45D8">
      <w:pPr>
        <w:spacing w:after="0" w:line="240" w:lineRule="auto"/>
        <w:jc w:val="center"/>
        <w:rPr>
          <w:rFonts w:ascii="Century Gothic" w:hAnsi="Century Gothic"/>
          <w:b/>
          <w:color w:val="7030A0"/>
          <w:sz w:val="28"/>
        </w:rPr>
      </w:pPr>
      <w:r>
        <w:rPr>
          <w:rFonts w:ascii="Century Gothic" w:hAnsi="Century Gothic"/>
          <w:b/>
          <w:color w:val="7030A0"/>
          <w:sz w:val="28"/>
        </w:rPr>
        <w:t>ФОРМА УЧАСТИЯ:</w:t>
      </w:r>
    </w:p>
    <w:p w:rsidR="00476C06" w:rsidRDefault="008A45D8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очная с докладом на конференции и публикацией доклада (тезисы, статья); </w:t>
      </w:r>
    </w:p>
    <w:p w:rsidR="00476C06" w:rsidRDefault="008A45D8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заочная с публикацией (тезисы, статья).</w:t>
      </w:r>
    </w:p>
    <w:p w:rsidR="00476C06" w:rsidRDefault="00476C06">
      <w:pPr>
        <w:spacing w:after="0" w:line="240" w:lineRule="auto"/>
        <w:ind w:firstLine="709"/>
        <w:jc w:val="center"/>
        <w:rPr>
          <w:rFonts w:ascii="Century Gothic" w:hAnsi="Century Gothic"/>
          <w:b/>
          <w:color w:val="BC0082"/>
          <w:sz w:val="28"/>
        </w:rPr>
      </w:pPr>
    </w:p>
    <w:p w:rsidR="00476C06" w:rsidRDefault="008A45D8">
      <w:pPr>
        <w:spacing w:after="0" w:line="240" w:lineRule="auto"/>
        <w:jc w:val="center"/>
        <w:rPr>
          <w:rFonts w:ascii="Century Gothic" w:hAnsi="Century Gothic"/>
          <w:b/>
          <w:color w:val="7030A0"/>
          <w:sz w:val="28"/>
        </w:rPr>
      </w:pPr>
      <w:r>
        <w:rPr>
          <w:rFonts w:ascii="Century Gothic" w:hAnsi="Century Gothic"/>
          <w:b/>
          <w:color w:val="7030A0"/>
          <w:sz w:val="28"/>
        </w:rPr>
        <w:t>МАТЕРИАЛЫ КОНФЕРЕНЦИИ</w:t>
      </w:r>
    </w:p>
    <w:p w:rsidR="00476C06" w:rsidRDefault="008A45D8">
      <w:pPr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По итогам конференции планируется издание сборника тезисов докладов, который будет включен в </w:t>
      </w:r>
      <w:r>
        <w:rPr>
          <w:rFonts w:ascii="Times New Roman" w:hAnsi="Times New Roman"/>
          <w:b/>
          <w:sz w:val="28"/>
        </w:rPr>
        <w:t xml:space="preserve">Российский индекс научного цитирования(РИНЦ) </w:t>
      </w:r>
      <w:r>
        <w:rPr>
          <w:rFonts w:ascii="Times New Roman" w:hAnsi="Times New Roman"/>
          <w:sz w:val="28"/>
        </w:rPr>
        <w:t>и размещен в Научной электронной библиотеке (</w:t>
      </w:r>
      <w:r>
        <w:rPr>
          <w:rFonts w:ascii="Times New Roman" w:hAnsi="Times New Roman"/>
          <w:b/>
          <w:sz w:val="28"/>
        </w:rPr>
        <w:t>elibrary.ru</w:t>
      </w:r>
      <w:r>
        <w:rPr>
          <w:rFonts w:ascii="Times New Roman" w:hAnsi="Times New Roman"/>
          <w:sz w:val="28"/>
        </w:rPr>
        <w:t>).</w:t>
      </w:r>
    </w:p>
    <w:p w:rsidR="00476C06" w:rsidRDefault="008A45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Программный комитет по согласованию с редколлегией научных журналов ВАК «</w:t>
      </w:r>
      <w:r>
        <w:rPr>
          <w:rFonts w:ascii="Times New Roman" w:hAnsi="Times New Roman"/>
          <w:b/>
          <w:sz w:val="28"/>
        </w:rPr>
        <w:t>Continuum. Математика. Информатика. Образование</w:t>
      </w:r>
      <w:r>
        <w:rPr>
          <w:rFonts w:ascii="Times New Roman" w:hAnsi="Times New Roman"/>
          <w:sz w:val="28"/>
        </w:rPr>
        <w:t>» (ISSN 2500–1957), «</w:t>
      </w:r>
      <w:r>
        <w:rPr>
          <w:rFonts w:ascii="Times New Roman" w:hAnsi="Times New Roman"/>
          <w:b/>
          <w:sz w:val="28"/>
        </w:rPr>
        <w:t>Психология образования в поликультурной пространстве</w:t>
      </w:r>
      <w:r>
        <w:rPr>
          <w:rFonts w:ascii="Times New Roman" w:hAnsi="Times New Roman"/>
          <w:sz w:val="28"/>
        </w:rPr>
        <w:t>» (ISSN 2073-8439) будет рекомендовать отдельным авторам подготовить статьи, которые также будут проиндексированы РИНЦ. Подготовленные статьи проходят обычную для журнала данного уровня процедуру рецензирования, редактирования и т.д.</w:t>
      </w:r>
    </w:p>
    <w:p w:rsidR="00476C06" w:rsidRDefault="008A45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Статьи, не соответствующие тематике конференции и обозначенным требованиям к оформлению научных докладов, по решению Программного комитета не будут опубликованы.</w:t>
      </w:r>
    </w:p>
    <w:p w:rsidR="00476C06" w:rsidRDefault="00476C0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76C06" w:rsidRDefault="008A45D8">
      <w:pPr>
        <w:spacing w:after="0" w:line="240" w:lineRule="auto"/>
        <w:jc w:val="center"/>
        <w:rPr>
          <w:rFonts w:ascii="Century Gothic" w:hAnsi="Century Gothic"/>
          <w:b/>
          <w:color w:val="7030A0"/>
          <w:sz w:val="28"/>
        </w:rPr>
      </w:pPr>
      <w:r>
        <w:rPr>
          <w:rFonts w:ascii="Century Gothic" w:hAnsi="Century Gothic"/>
          <w:b/>
          <w:color w:val="7030A0"/>
          <w:sz w:val="28"/>
        </w:rPr>
        <w:t>ПОРЯДОК УЧАСТИЯ В КОНФЕРЕНЦИИ</w:t>
      </w:r>
    </w:p>
    <w:p w:rsidR="00476C06" w:rsidRDefault="008A45D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 на участие в конференции (</w:t>
      </w:r>
      <w:r>
        <w:rPr>
          <w:rFonts w:ascii="Times New Roman" w:hAnsi="Times New Roman"/>
          <w:b/>
          <w:sz w:val="28"/>
        </w:rPr>
        <w:t>Приложение 1</w:t>
      </w:r>
      <w:r>
        <w:rPr>
          <w:rFonts w:ascii="Times New Roman" w:hAnsi="Times New Roman"/>
          <w:sz w:val="28"/>
        </w:rPr>
        <w:t xml:space="preserve">) и текст тезисов докладов (требования к оформлению и образец оформления в </w:t>
      </w:r>
      <w:r>
        <w:rPr>
          <w:rFonts w:ascii="Times New Roman" w:hAnsi="Times New Roman"/>
          <w:b/>
          <w:sz w:val="28"/>
        </w:rPr>
        <w:t>Приложении 2</w:t>
      </w:r>
      <w:r>
        <w:rPr>
          <w:rFonts w:ascii="Times New Roman" w:hAnsi="Times New Roman"/>
          <w:sz w:val="28"/>
        </w:rPr>
        <w:t xml:space="preserve">), высылаются по электронному адресу </w:t>
      </w:r>
      <w:hyperlink r:id="rId6" w:history="1">
        <w:r>
          <w:rPr>
            <w:rStyle w:val="a5"/>
            <w:rFonts w:ascii="Times New Roman" w:hAnsi="Times New Roman"/>
            <w:sz w:val="28"/>
          </w:rPr>
          <w:t>nastavnik23@mail.ru</w:t>
        </w:r>
      </w:hyperlink>
      <w:r>
        <w:rPr>
          <w:rFonts w:ascii="Times New Roman" w:hAnsi="Times New Roman"/>
          <w:sz w:val="28"/>
        </w:rPr>
        <w:t>с пометкой «Феноменология наставничества».</w:t>
      </w:r>
    </w:p>
    <w:p w:rsidR="00476C06" w:rsidRDefault="008A45D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Файлы именуются: </w:t>
      </w:r>
    </w:p>
    <w:p w:rsidR="00476C06" w:rsidRDefault="008A45D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Фамилия. Заявка; </w:t>
      </w:r>
    </w:p>
    <w:p w:rsidR="00476C06" w:rsidRDefault="008A45D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Фамилия.</w:t>
      </w:r>
      <w:r w:rsidR="00C253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Тезисы.</w:t>
      </w:r>
    </w:p>
    <w:p w:rsidR="00476C06" w:rsidRDefault="008A45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ПРАВИЛА ОФОРМЛЕНИЯ СТАТЕЙ ДЛЯ НАУЧНЫХ ЖУРНАЛОВ «CONTINUUM. МАТЕМАТИКА. ИНФОРМАТИКА. ОБРАЗОВАНИЕ» РАЗМЕЩЕНЫ на сайте </w:t>
      </w:r>
      <w:hyperlink r:id="rId7" w:history="1">
        <w:r>
          <w:rPr>
            <w:rStyle w:val="a5"/>
            <w:rFonts w:ascii="Times New Roman" w:hAnsi="Times New Roman"/>
            <w:color w:val="7030A0"/>
            <w:sz w:val="28"/>
          </w:rPr>
          <w:t>https://continuum-journal.ru</w:t>
        </w:r>
      </w:hyperlink>
      <w:r>
        <w:rPr>
          <w:rFonts w:ascii="Times New Roman" w:hAnsi="Times New Roman"/>
          <w:color w:val="7030A0"/>
          <w:sz w:val="28"/>
        </w:rPr>
        <w:t>;</w:t>
      </w:r>
      <w:r>
        <w:rPr>
          <w:rFonts w:ascii="Times New Roman" w:hAnsi="Times New Roman"/>
          <w:sz w:val="28"/>
        </w:rPr>
        <w:t xml:space="preserve"> ДЛЯ ЖУРНАЛА «ПСИХОЛОГИЯ ОБРАЗОВАНИЯ В ПОЛИКУЛЬТУРНОМ ПРОСТРАНСТВЕ» ― на сайте </w:t>
      </w:r>
      <w:hyperlink r:id="rId8" w:history="1">
        <w:r>
          <w:rPr>
            <w:rStyle w:val="a5"/>
            <w:rFonts w:ascii="Times New Roman" w:hAnsi="Times New Roman"/>
            <w:color w:val="7030A0"/>
            <w:sz w:val="28"/>
          </w:rPr>
          <w:t>https://elsu.ru/journal/forauthors/</w:t>
        </w:r>
      </w:hyperlink>
    </w:p>
    <w:p w:rsidR="00476C06" w:rsidRDefault="008A45D8">
      <w:pPr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Окончание срока приема материалов для участия в конференции – </w:t>
      </w:r>
      <w:r>
        <w:rPr>
          <w:rFonts w:ascii="Times New Roman" w:hAnsi="Times New Roman"/>
          <w:b/>
          <w:sz w:val="28"/>
        </w:rPr>
        <w:t>14мая2023 г.</w:t>
      </w:r>
      <w:r>
        <w:rPr>
          <w:rFonts w:ascii="Times New Roman" w:hAnsi="Times New Roman"/>
          <w:sz w:val="28"/>
        </w:rPr>
        <w:t xml:space="preserve"> (включительно). </w:t>
      </w:r>
      <w:r>
        <w:rPr>
          <w:sz w:val="28"/>
        </w:rPr>
        <w:br w:type="page"/>
      </w:r>
    </w:p>
    <w:p w:rsidR="00476C06" w:rsidRDefault="00476C06">
      <w:pPr>
        <w:spacing w:after="0" w:line="240" w:lineRule="auto"/>
        <w:ind w:firstLine="709"/>
        <w:jc w:val="both"/>
        <w:rPr>
          <w:sz w:val="28"/>
        </w:rPr>
      </w:pPr>
    </w:p>
    <w:p w:rsidR="00476C06" w:rsidRDefault="00476C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76C06" w:rsidRDefault="008A45D8">
      <w:pPr>
        <w:pStyle w:val="a3"/>
        <w:spacing w:after="0"/>
        <w:jc w:val="right"/>
        <w:rPr>
          <w:b/>
          <w:sz w:val="28"/>
        </w:rPr>
      </w:pPr>
      <w:r>
        <w:rPr>
          <w:b/>
          <w:sz w:val="28"/>
        </w:rPr>
        <w:t>Приложение 1</w:t>
      </w:r>
    </w:p>
    <w:p w:rsidR="00476C06" w:rsidRDefault="008A45D8">
      <w:pPr>
        <w:pStyle w:val="a3"/>
        <w:spacing w:after="0"/>
        <w:jc w:val="center"/>
        <w:rPr>
          <w:rFonts w:ascii="Century Gothic" w:hAnsi="Century Gothic"/>
          <w:b/>
          <w:color w:val="7030A0"/>
          <w:sz w:val="40"/>
        </w:rPr>
      </w:pPr>
      <w:r>
        <w:rPr>
          <w:rFonts w:ascii="Century Gothic" w:hAnsi="Century Gothic"/>
          <w:b/>
          <w:color w:val="7030A0"/>
          <w:sz w:val="40"/>
        </w:rPr>
        <w:t xml:space="preserve">ЗАЯВКА НА УЧАСТИЕ </w:t>
      </w:r>
    </w:p>
    <w:p w:rsidR="00476C06" w:rsidRDefault="00476C06">
      <w:pPr>
        <w:pStyle w:val="a3"/>
        <w:spacing w:after="0"/>
        <w:jc w:val="center"/>
        <w:rPr>
          <w:b/>
          <w:color w:val="BC0082"/>
          <w:sz w:val="40"/>
        </w:rPr>
      </w:pPr>
    </w:p>
    <w:p w:rsidR="00476C06" w:rsidRDefault="008A45D8">
      <w:pPr>
        <w:pStyle w:val="a3"/>
        <w:spacing w:after="0"/>
        <w:jc w:val="center"/>
        <w:rPr>
          <w:b/>
          <w:sz w:val="28"/>
        </w:rPr>
      </w:pPr>
      <w:r>
        <w:rPr>
          <w:b/>
          <w:sz w:val="28"/>
        </w:rPr>
        <w:t>ВО ВСЕРОССИЙСКОЙ НАУЧНОЙ КОНФЕРЕНЦИИ</w:t>
      </w:r>
    </w:p>
    <w:p w:rsidR="00476C06" w:rsidRDefault="008A45D8">
      <w:pPr>
        <w:pStyle w:val="a3"/>
        <w:spacing w:after="0"/>
        <w:jc w:val="center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32"/>
        </w:rPr>
        <w:t>ФЕНОМЕНОЛОГИЯ НАСТАВНИЧЕСТВА В ГУМАНИТАРНЫХ И ОБЩЕСТВЕННЫХ НАУКАХ: ТЕНДЕНЦИИ И ПЕРСПЕКТИВЫ РАЗВИТИЯ</w:t>
      </w:r>
      <w:r>
        <w:rPr>
          <w:b/>
          <w:sz w:val="28"/>
        </w:rPr>
        <w:t>»</w:t>
      </w:r>
    </w:p>
    <w:p w:rsidR="00476C06" w:rsidRDefault="00476C06">
      <w:pPr>
        <w:pStyle w:val="a3"/>
        <w:spacing w:after="0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3"/>
        <w:gridCol w:w="2517"/>
      </w:tblGrid>
      <w:tr w:rsidR="00476C06"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06" w:rsidRDefault="008A45D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Фамилия, имя, отчество участника (полностью)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06" w:rsidRDefault="00476C0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76C06"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06" w:rsidRDefault="008A45D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Название вуза (полностью), город, страна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06" w:rsidRDefault="00476C0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76C06"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06" w:rsidRDefault="008A45D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Учёная степень, учёное звание, должность,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06" w:rsidRDefault="00476C0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76C06"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06" w:rsidRDefault="008A45D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ФИО научного руководителя, учёная степень, учёное звание, должность (в случае, если автором является обучающийся)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06" w:rsidRDefault="00476C0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76C06"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06" w:rsidRDefault="008A45D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E-mail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06" w:rsidRDefault="00476C0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76C06"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06" w:rsidRDefault="008A45D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 Телефон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06" w:rsidRDefault="00476C0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76C06"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06" w:rsidRDefault="008A45D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 Форма участия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06" w:rsidRDefault="008A45D8">
            <w:pPr>
              <w:rPr>
                <w:rFonts w:ascii="Times New Roman" w:hAnsi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 очная / онлайн</w:t>
            </w:r>
          </w:p>
        </w:tc>
      </w:tr>
      <w:tr w:rsidR="00476C06"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06" w:rsidRDefault="008A45D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 Тема статьи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06" w:rsidRDefault="00476C06">
            <w:pPr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476C06"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06" w:rsidRDefault="008A45D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 Направление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06" w:rsidRDefault="00476C06">
            <w:pPr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476C06"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06" w:rsidRDefault="008A45D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 Необходимость демонстрации презентации модератором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06" w:rsidRDefault="008A45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да/нет</w:t>
            </w:r>
          </w:p>
        </w:tc>
      </w:tr>
    </w:tbl>
    <w:p w:rsidR="00476C06" w:rsidRDefault="008A45D8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 полном объемом в соответствии с действующим законодательством РФ.</w:t>
      </w:r>
    </w:p>
    <w:p w:rsidR="00476C06" w:rsidRDefault="008A45D8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Я подтверждаю, что направляемая рукопись нигде ранее не была опубликована, не направлялась и не будет направляться для опубликования в другие научные издания.</w:t>
      </w:r>
    </w:p>
    <w:p w:rsidR="00476C06" w:rsidRDefault="008A45D8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Согласен (на) с правилами подготовки рукописи к изданию, утвержденными ЕГУ им. И.А. Бунина.</w:t>
      </w:r>
    </w:p>
    <w:p w:rsidR="00476C06" w:rsidRDefault="008A45D8" w:rsidP="00C253C8">
      <w:pPr>
        <w:pStyle w:val="a3"/>
        <w:spacing w:after="0"/>
        <w:jc w:val="center"/>
        <w:rPr>
          <w:b/>
          <w:sz w:val="28"/>
        </w:rPr>
      </w:pPr>
      <w:r>
        <w:rPr>
          <w:sz w:val="28"/>
        </w:rPr>
        <w:t>ФИО автора                                                                           Подпись</w:t>
      </w:r>
      <w:r>
        <w:rPr>
          <w:b/>
          <w:sz w:val="28"/>
        </w:rPr>
        <w:br w:type="page"/>
      </w:r>
    </w:p>
    <w:p w:rsidR="00476C06" w:rsidRDefault="00476C06">
      <w:pPr>
        <w:jc w:val="right"/>
        <w:rPr>
          <w:rFonts w:ascii="Times New Roman" w:hAnsi="Times New Roman"/>
          <w:b/>
          <w:sz w:val="28"/>
        </w:rPr>
      </w:pPr>
    </w:p>
    <w:p w:rsidR="00476C06" w:rsidRDefault="008A45D8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2</w:t>
      </w:r>
    </w:p>
    <w:p w:rsidR="00476C06" w:rsidRDefault="008A45D8">
      <w:pPr>
        <w:ind w:left="-567" w:firstLine="540"/>
        <w:jc w:val="center"/>
        <w:rPr>
          <w:rFonts w:ascii="Times New Roman" w:hAnsi="Times New Roman"/>
          <w:b/>
          <w:color w:val="7030A0"/>
          <w:sz w:val="28"/>
        </w:rPr>
      </w:pPr>
      <w:r>
        <w:rPr>
          <w:rFonts w:ascii="Times New Roman" w:hAnsi="Times New Roman"/>
          <w:b/>
          <w:color w:val="7030A0"/>
          <w:sz w:val="28"/>
        </w:rPr>
        <w:t>ТРЕБОВАНИЯ К ОФОРМЛЕНИЮ ТЕЗИСОВ СТАТЬИ</w:t>
      </w:r>
    </w:p>
    <w:p w:rsidR="00476C06" w:rsidRDefault="008A45D8">
      <w:pPr>
        <w:pStyle w:val="23"/>
        <w:spacing w:line="228" w:lineRule="auto"/>
        <w:rPr>
          <w:b/>
          <w:sz w:val="28"/>
        </w:rPr>
      </w:pPr>
      <w:r>
        <w:rPr>
          <w:sz w:val="28"/>
        </w:rPr>
        <w:t xml:space="preserve">К публикации принимаются тезисы докладов / статьи </w:t>
      </w:r>
      <w:r>
        <w:rPr>
          <w:b/>
          <w:i/>
          <w:sz w:val="28"/>
        </w:rPr>
        <w:t xml:space="preserve">объемом </w:t>
      </w:r>
      <w:r>
        <w:rPr>
          <w:sz w:val="28"/>
        </w:rPr>
        <w:t>2-5 страниц, выполненные как индивидуально, так и авторским коллективом.</w:t>
      </w:r>
    </w:p>
    <w:p w:rsidR="00476C06" w:rsidRDefault="008A45D8">
      <w:pPr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Оригинальность материалов </w:t>
      </w:r>
      <w:r>
        <w:rPr>
          <w:rFonts w:ascii="Times New Roman" w:hAnsi="Times New Roman"/>
          <w:b/>
          <w:sz w:val="28"/>
        </w:rPr>
        <w:t xml:space="preserve">– </w:t>
      </w:r>
      <w:r>
        <w:rPr>
          <w:rFonts w:ascii="Times New Roman" w:hAnsi="Times New Roman"/>
          <w:b/>
          <w:i/>
          <w:sz w:val="28"/>
        </w:rPr>
        <w:t>не менее 70 %.</w:t>
      </w:r>
    </w:p>
    <w:p w:rsidR="00476C06" w:rsidRDefault="008A45D8">
      <w:pPr>
        <w:pStyle w:val="23"/>
        <w:spacing w:line="228" w:lineRule="auto"/>
        <w:rPr>
          <w:sz w:val="28"/>
        </w:rPr>
      </w:pPr>
      <w:r>
        <w:rPr>
          <w:sz w:val="28"/>
        </w:rPr>
        <w:t>Если статья подготовлена по результатам</w:t>
      </w:r>
      <w:r w:rsidR="00C253C8">
        <w:rPr>
          <w:sz w:val="28"/>
        </w:rPr>
        <w:t xml:space="preserve"> </w:t>
      </w:r>
      <w:r>
        <w:rPr>
          <w:sz w:val="28"/>
        </w:rPr>
        <w:t xml:space="preserve">завершенных или продолжающихся исследований, имеющих </w:t>
      </w:r>
      <w:r>
        <w:rPr>
          <w:sz w:val="28"/>
          <w:highlight w:val="white"/>
        </w:rPr>
        <w:t xml:space="preserve">финансовую поддержку со стороны различных фондов и организаций, </w:t>
      </w:r>
      <w:r>
        <w:rPr>
          <w:sz w:val="28"/>
        </w:rPr>
        <w:t>в тексте необходимо</w:t>
      </w:r>
      <w:r>
        <w:rPr>
          <w:sz w:val="28"/>
          <w:highlight w:val="white"/>
        </w:rPr>
        <w:t xml:space="preserve"> сделать ссылку на источник финансирования (РНФ, Минобрнауки и пр.) и указать номер темы/гранта</w:t>
      </w:r>
      <w:r>
        <w:rPr>
          <w:sz w:val="28"/>
        </w:rPr>
        <w:t>.</w:t>
      </w:r>
    </w:p>
    <w:p w:rsidR="00476C06" w:rsidRDefault="008A45D8">
      <w:pPr>
        <w:pStyle w:val="23"/>
        <w:spacing w:line="228" w:lineRule="auto"/>
        <w:rPr>
          <w:sz w:val="28"/>
        </w:rPr>
      </w:pPr>
      <w:r>
        <w:rPr>
          <w:b/>
          <w:sz w:val="28"/>
        </w:rPr>
        <w:t>Оформление текста</w:t>
      </w:r>
      <w:r>
        <w:rPr>
          <w:sz w:val="28"/>
        </w:rPr>
        <w:t xml:space="preserve">: шрифт Times New Roman, формат A4, название статьи – кегль 14 пт. полужирный, основной текст – кегль 14 </w:t>
      </w:r>
      <w:proofErr w:type="spellStart"/>
      <w:r>
        <w:rPr>
          <w:sz w:val="28"/>
        </w:rPr>
        <w:t>пт</w:t>
      </w:r>
      <w:proofErr w:type="spellEnd"/>
      <w:r>
        <w:rPr>
          <w:sz w:val="28"/>
        </w:rPr>
        <w:t>, межстрочный интервал – 1, абзацный отступ – 1,25 см., поля по 2 см. со всех сторон, выравнивание текста по ширине. Аннотация, ключевые слова, литература – кегль 12, межстрочный интервал – 1.</w:t>
      </w:r>
    </w:p>
    <w:p w:rsidR="00476C06" w:rsidRDefault="008A45D8">
      <w:pPr>
        <w:pStyle w:val="23"/>
        <w:spacing w:line="228" w:lineRule="auto"/>
        <w:rPr>
          <w:sz w:val="28"/>
        </w:rPr>
      </w:pPr>
      <w:r>
        <w:rPr>
          <w:b/>
          <w:sz w:val="28"/>
        </w:rPr>
        <w:t xml:space="preserve">Не допускается: </w:t>
      </w:r>
      <w:r>
        <w:rPr>
          <w:sz w:val="28"/>
        </w:rPr>
        <w:t>нумерация страниц и использование постраничных сносок.</w:t>
      </w:r>
    </w:p>
    <w:p w:rsidR="00476C06" w:rsidRDefault="00476C06">
      <w:pPr>
        <w:pStyle w:val="23"/>
        <w:spacing w:line="228" w:lineRule="auto"/>
        <w:ind w:firstLine="0"/>
        <w:jc w:val="center"/>
        <w:rPr>
          <w:i/>
          <w:sz w:val="28"/>
          <w:u w:val="single"/>
        </w:rPr>
      </w:pPr>
    </w:p>
    <w:p w:rsidR="00476C06" w:rsidRDefault="008A45D8">
      <w:pPr>
        <w:pStyle w:val="23"/>
        <w:spacing w:line="228" w:lineRule="auto"/>
        <w:ind w:firstLine="0"/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Образец оформления тезисов </w:t>
      </w:r>
    </w:p>
    <w:p w:rsidR="00476C06" w:rsidRDefault="008A45D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УДК 336.24</w:t>
      </w:r>
    </w:p>
    <w:p w:rsidR="00476C06" w:rsidRDefault="00476C0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76C06" w:rsidRDefault="008A45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РОЛЬ СОЦИАЛЬНО-КУЛЬТУРНОЙ СРЕДЫ В РАЗВИТИИ </w:t>
      </w:r>
    </w:p>
    <w:p w:rsidR="00476C06" w:rsidRDefault="008A45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</w:t>
      </w:r>
    </w:p>
    <w:p w:rsidR="00476C06" w:rsidRDefault="008A45D8">
      <w:pPr>
        <w:spacing w:after="0" w:line="240" w:lineRule="auto"/>
        <w:jc w:val="righ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Иванов Н.Н.</w:t>
      </w:r>
    </w:p>
    <w:p w:rsidR="00476C06" w:rsidRDefault="008A45D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доцент кафедры педагогики, канд. пед. наук, доцент,</w:t>
      </w:r>
    </w:p>
    <w:p w:rsidR="00476C06" w:rsidRDefault="008A45D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Елецкий государственный университет им. И.А. Бунина, Россия, г. Елец</w:t>
      </w:r>
    </w:p>
    <w:p w:rsidR="00476C06" w:rsidRDefault="008343A7">
      <w:pPr>
        <w:spacing w:after="0" w:line="240" w:lineRule="auto"/>
        <w:ind w:right="-7" w:firstLine="566"/>
        <w:jc w:val="right"/>
        <w:rPr>
          <w:rFonts w:ascii="Times New Roman" w:hAnsi="Times New Roman"/>
          <w:i/>
          <w:color w:val="7030A0"/>
          <w:sz w:val="28"/>
          <w:u w:val="single"/>
        </w:rPr>
      </w:pPr>
      <w:hyperlink r:id="rId9" w:history="1">
        <w:r w:rsidR="008A45D8">
          <w:rPr>
            <w:rStyle w:val="a5"/>
            <w:rFonts w:ascii="Times New Roman" w:hAnsi="Times New Roman"/>
            <w:i/>
            <w:color w:val="7030A0"/>
            <w:sz w:val="28"/>
          </w:rPr>
          <w:t>Ivanov.@mail.ru</w:t>
        </w:r>
      </w:hyperlink>
    </w:p>
    <w:p w:rsidR="00476C06" w:rsidRDefault="00476C0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476C06" w:rsidRDefault="008A45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Ключевые </w:t>
      </w:r>
      <w:proofErr w:type="spellStart"/>
      <w:r>
        <w:rPr>
          <w:rFonts w:ascii="Times New Roman" w:hAnsi="Times New Roman"/>
          <w:i/>
          <w:sz w:val="28"/>
        </w:rPr>
        <w:t>слова</w:t>
      </w:r>
      <w:proofErr w:type="gramStart"/>
      <w:r>
        <w:rPr>
          <w:rFonts w:ascii="Times New Roman" w:hAnsi="Times New Roman"/>
          <w:i/>
          <w:sz w:val="28"/>
        </w:rPr>
        <w:t>:</w:t>
      </w:r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>ультура</w:t>
      </w:r>
      <w:proofErr w:type="spellEnd"/>
      <w:r>
        <w:rPr>
          <w:rFonts w:ascii="Times New Roman" w:hAnsi="Times New Roman"/>
          <w:sz w:val="28"/>
        </w:rPr>
        <w:t>, социально-культурная среда, социально-культурный кластер, социально-культурное развитие.</w:t>
      </w:r>
    </w:p>
    <w:p w:rsidR="00476C06" w:rsidRDefault="00476C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76C06" w:rsidRDefault="008A45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НАЗВАНИЕ СТАТЬИ НА АНГЛИЙСКОМ ЯЗЫКЕ</w:t>
      </w:r>
    </w:p>
    <w:p w:rsidR="00476C06" w:rsidRDefault="008A45D8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IvanovN.N</w:t>
      </w:r>
      <w:proofErr w:type="spellEnd"/>
      <w:r>
        <w:rPr>
          <w:rFonts w:ascii="Times New Roman" w:hAnsi="Times New Roman"/>
          <w:b/>
          <w:i/>
          <w:sz w:val="28"/>
        </w:rPr>
        <w:t>.</w:t>
      </w:r>
    </w:p>
    <w:p w:rsidR="00476C06" w:rsidRPr="008A45D8" w:rsidRDefault="008A45D8">
      <w:pPr>
        <w:spacing w:after="0" w:line="240" w:lineRule="auto"/>
        <w:ind w:firstLine="709"/>
        <w:jc w:val="right"/>
        <w:rPr>
          <w:rFonts w:ascii="Times New Roman" w:hAnsi="Times New Roman"/>
          <w:sz w:val="28"/>
          <w:lang w:val="en-US"/>
        </w:rPr>
      </w:pPr>
      <w:r w:rsidRPr="008A45D8">
        <w:rPr>
          <w:rFonts w:ascii="Times New Roman" w:hAnsi="Times New Roman"/>
          <w:sz w:val="28"/>
          <w:lang w:val="en-US"/>
        </w:rPr>
        <w:t>Associate Professor of the Department of Pedagogy, Ph.D. ped. Sciences, Associate Professor,</w:t>
      </w:r>
    </w:p>
    <w:p w:rsidR="00476C06" w:rsidRPr="008A45D8" w:rsidRDefault="008A45D8">
      <w:pPr>
        <w:spacing w:after="0" w:line="240" w:lineRule="auto"/>
        <w:ind w:firstLine="709"/>
        <w:jc w:val="right"/>
        <w:rPr>
          <w:rFonts w:ascii="Times New Roman" w:hAnsi="Times New Roman"/>
          <w:sz w:val="28"/>
          <w:lang w:val="en-US"/>
        </w:rPr>
      </w:pPr>
      <w:r w:rsidRPr="008A45D8">
        <w:rPr>
          <w:rFonts w:ascii="Times New Roman" w:hAnsi="Times New Roman"/>
          <w:sz w:val="28"/>
          <w:lang w:val="en-US"/>
        </w:rPr>
        <w:t>Bunin Yelets State University, Russia, Yelets</w:t>
      </w:r>
    </w:p>
    <w:p w:rsidR="00476C06" w:rsidRPr="008A45D8" w:rsidRDefault="00476C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val="en-US"/>
        </w:rPr>
      </w:pPr>
    </w:p>
    <w:p w:rsidR="00476C06" w:rsidRPr="008A45D8" w:rsidRDefault="008A4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8A45D8">
        <w:rPr>
          <w:rFonts w:ascii="Times New Roman" w:hAnsi="Times New Roman"/>
          <w:i/>
          <w:sz w:val="28"/>
          <w:lang w:val="en-US"/>
        </w:rPr>
        <w:t>Keywords</w:t>
      </w:r>
      <w:r w:rsidRPr="008A45D8">
        <w:rPr>
          <w:rFonts w:ascii="Times New Roman" w:hAnsi="Times New Roman"/>
          <w:sz w:val="28"/>
          <w:lang w:val="en-US"/>
        </w:rPr>
        <w:t>: culture, socio-cultural environment, socio-cultural cluster, socio-cultural development.</w:t>
      </w:r>
    </w:p>
    <w:p w:rsidR="00476C06" w:rsidRPr="008A45D8" w:rsidRDefault="00476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476C06" w:rsidRDefault="008A45D8" w:rsidP="00C253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социально-культурной среды для динамичного развития общественных отношений достаточно велико, так как она создает условия для формирования интеллектуального потенциала нации и во многом определяет духовную жизнь общества [1]. В научных исследованиях и социальной управленческой практике в настоящее время стремительно возрастает интерес к обоснованию роли и значимости социально-культурной среды, «способной гармонизировать процессы социализации, социальной адаптации и самореализации личности» [2, с. 51].</w:t>
      </w:r>
    </w:p>
    <w:p w:rsidR="00476C06" w:rsidRDefault="008A45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Текст. Текст. Текст.</w:t>
      </w:r>
    </w:p>
    <w:p w:rsidR="00476C06" w:rsidRDefault="00476C0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76C06" w:rsidRDefault="008A45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Литература (при необходимости)</w:t>
      </w:r>
    </w:p>
    <w:p w:rsidR="00476C06" w:rsidRDefault="008A45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Александрова, Е.С. Проблемы повышения профессионализма муниципальных служащих в современных условиях / Е.С. Александрова, М.И. Петрова // Современные тенденции развития науки и технологий. – 2015. – № 1. – С. 48-51.</w:t>
      </w:r>
    </w:p>
    <w:p w:rsidR="00476C06" w:rsidRDefault="008A45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Ларина, М.А. Профессиональное воспитание будущего учителя физики в образовательном процессе вуза: автореф. дис. ... канд. пед. наук. Елец, 2002. – 24 с.</w:t>
      </w:r>
    </w:p>
    <w:p w:rsidR="00476C06" w:rsidRDefault="008A45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Пахомов, В.И. Логистика / В.И. Пахомов, Г.П. Петрова. – М.: Проспект, 2006. – 232 с.</w:t>
      </w:r>
    </w:p>
    <w:p w:rsidR="00476C06" w:rsidRDefault="008A45D8">
      <w:pPr>
        <w:spacing w:after="0" w:line="240" w:lineRule="auto"/>
        <w:ind w:firstLine="709"/>
        <w:jc w:val="both"/>
        <w:rPr>
          <w:b/>
          <w:sz w:val="28"/>
        </w:rPr>
      </w:pPr>
      <w:r>
        <w:rPr>
          <w:rFonts w:ascii="Times New Roman" w:hAnsi="Times New Roman"/>
          <w:sz w:val="28"/>
        </w:rPr>
        <w:t xml:space="preserve">4. Поливаева, И.А. Социальные проблемы молодежи Белгородской области / И.А. Поливаева, В.А. Сютко // Педагогическое обозрение. – 2015. – № 7. URL: </w:t>
      </w:r>
      <w:hyperlink r:id="rId10" w:history="1">
        <w:r>
          <w:rPr>
            <w:rStyle w:val="a5"/>
            <w:rFonts w:ascii="Times New Roman" w:hAnsi="Times New Roman"/>
            <w:color w:val="7030A0"/>
            <w:sz w:val="28"/>
          </w:rPr>
          <w:t>www.science-journal.ru/124-214885</w:t>
        </w:r>
      </w:hyperlink>
      <w:r>
        <w:rPr>
          <w:rFonts w:ascii="Times New Roman" w:hAnsi="Times New Roman"/>
          <w:sz w:val="28"/>
        </w:rPr>
        <w:t xml:space="preserve">  (дата обращения: 09.04.2023).</w:t>
      </w:r>
    </w:p>
    <w:sectPr w:rsidR="00476C06">
      <w:pgSz w:w="11906" w:h="16838"/>
      <w:pgMar w:top="0" w:right="851" w:bottom="709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06"/>
    <w:rsid w:val="00476C06"/>
    <w:rsid w:val="008343A7"/>
    <w:rsid w:val="008A45D8"/>
    <w:rsid w:val="00A81D05"/>
    <w:rsid w:val="00C2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23">
    <w:name w:val="2"/>
    <w:basedOn w:val="a"/>
    <w:link w:val="24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24">
    <w:name w:val="2"/>
    <w:basedOn w:val="1"/>
    <w:link w:val="23"/>
    <w:rPr>
      <w:rFonts w:ascii="Times New Roman" w:hAnsi="Times New Roman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563C1" w:themeColor="hyperlink"/>
      <w:u w:val="single"/>
    </w:rPr>
  </w:style>
  <w:style w:type="character" w:styleId="a5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23">
    <w:name w:val="2"/>
    <w:basedOn w:val="a"/>
    <w:link w:val="24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24">
    <w:name w:val="2"/>
    <w:basedOn w:val="1"/>
    <w:link w:val="23"/>
    <w:rPr>
      <w:rFonts w:ascii="Times New Roman" w:hAnsi="Times New Roman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563C1" w:themeColor="hyperlink"/>
      <w:u w:val="single"/>
    </w:rPr>
  </w:style>
  <w:style w:type="character" w:styleId="a5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u.ru/journal/forautho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inuum-journa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stavnik23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cience-journal.ru/124-2148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ov.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Дворяткина Светлана Николаевна</dc:creator>
  <cp:lastModifiedBy>User</cp:lastModifiedBy>
  <cp:revision>2</cp:revision>
  <dcterms:created xsi:type="dcterms:W3CDTF">2023-04-25T07:03:00Z</dcterms:created>
  <dcterms:modified xsi:type="dcterms:W3CDTF">2023-04-25T07:03:00Z</dcterms:modified>
</cp:coreProperties>
</file>