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C0FA" w14:textId="77777777" w:rsidR="005D7E40" w:rsidRPr="00C01D80" w:rsidRDefault="005D7E4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80">
        <w:rPr>
          <w:rFonts w:ascii="Times New Roman" w:hAnsi="Times New Roman" w:cs="Times New Roman"/>
          <w:sz w:val="28"/>
          <w:szCs w:val="28"/>
        </w:rPr>
        <w:t xml:space="preserve">Н.Я. Мокшина, О.А. Пахомова, Г.В. Шаталов, М.С.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>. Экстракционно-электрофоретическое определение ванилина в водных растворах и энергетических напитках с применением полимеров на основе N-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винилформамида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Вузов. Химия и химическая технология. – 2017. – Т. 60, № 8. С. 13 – 19. </w:t>
      </w:r>
    </w:p>
    <w:p w14:paraId="53532B0A" w14:textId="020221C9" w:rsidR="00124B33" w:rsidRPr="007D3060" w:rsidRDefault="00124B33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V L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Zakharov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and N V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Morgacheva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Use of pome fruit stock of apple trees for soils bioindication in the North of Central black earth economic region</w:t>
      </w:r>
      <w:r w:rsidR="007D3060"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Published under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by IOP Publishing Ltd</w:t>
      </w:r>
      <w:r w:rsidR="007D3060"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IOP Conference Series: Earth and Environmental Science, Volume 315, 2. Agribusiness, Economics and Organization of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Agritech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Engineering</w:t>
      </w:r>
    </w:p>
    <w:p w14:paraId="161CF67C" w14:textId="6EA36935" w:rsidR="00124B33" w:rsidRPr="007D3060" w:rsidRDefault="00124B33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Morgacheva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N.V. Training of future general science teachers for productive methodical activity //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GerasimovaYe.N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Morgacheva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Shcherbatykh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S.V. / 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Opcion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, 2019. Vol. 35,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IssueSpecialIssue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21. Pp. 786-800.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IssueSpecialIssue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21. Pp. 786-800.</w:t>
      </w:r>
    </w:p>
    <w:p w14:paraId="0CBB56F3" w14:textId="7D6AB8FA" w:rsidR="00124B33" w:rsidRPr="007D3060" w:rsidRDefault="00124B33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V.A.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Gulidova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, T.V. Zubkova, V.A. Kravchenko, O.A.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Dubrovina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3060"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060">
        <w:rPr>
          <w:rFonts w:ascii="Times New Roman" w:hAnsi="Times New Roman" w:cs="Times New Roman"/>
          <w:sz w:val="28"/>
          <w:szCs w:val="28"/>
          <w:lang w:val="en-US"/>
        </w:rPr>
        <w:t xml:space="preserve">On the ways of improving photosynthesis productivity in spring rape  plants in the crops.// </w:t>
      </w:r>
      <w:proofErr w:type="spellStart"/>
      <w:r w:rsidRPr="007D3060">
        <w:rPr>
          <w:rFonts w:ascii="Times New Roman" w:hAnsi="Times New Roman" w:cs="Times New Roman"/>
          <w:sz w:val="28"/>
          <w:szCs w:val="28"/>
          <w:lang w:val="en-US"/>
        </w:rPr>
        <w:t>Eco.Env</w:t>
      </w:r>
      <w:proofErr w:type="spellEnd"/>
      <w:r w:rsidRPr="007D3060">
        <w:rPr>
          <w:rFonts w:ascii="Times New Roman" w:hAnsi="Times New Roman" w:cs="Times New Roman"/>
          <w:sz w:val="28"/>
          <w:szCs w:val="28"/>
          <w:lang w:val="en-US"/>
        </w:rPr>
        <w:t>. E Cons/ 25(2):2019;pp.(103-107)</w:t>
      </w:r>
      <w:r w:rsidR="007D3060">
        <w:rPr>
          <w:rFonts w:ascii="Times New Roman" w:hAnsi="Times New Roman" w:cs="Times New Roman"/>
          <w:sz w:val="28"/>
          <w:szCs w:val="28"/>
        </w:rPr>
        <w:t xml:space="preserve"> </w:t>
      </w:r>
      <w:r w:rsidRPr="007D3060">
        <w:rPr>
          <w:rFonts w:ascii="Times New Roman" w:hAnsi="Times New Roman" w:cs="Times New Roman"/>
          <w:sz w:val="28"/>
          <w:szCs w:val="28"/>
        </w:rPr>
        <w:t xml:space="preserve">ISSN 0971-765X (база </w:t>
      </w:r>
      <w:proofErr w:type="spellStart"/>
      <w:r w:rsidRPr="007D306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D306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F43A27B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Zakharov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V.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pome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stock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soils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bioindication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V.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Zakharov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20–22 июня 2019 года 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315.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2019. – P. 22009. </w:t>
      </w:r>
    </w:p>
    <w:p w14:paraId="3173FA2C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Levaschova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O.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Supervision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appliance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O.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Levaschova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13–14 ноября 2019 года 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421.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2020. – P. 62004. </w:t>
      </w:r>
    </w:p>
    <w:p w14:paraId="4951361C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Zakharov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V.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Comparison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water-physical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microbiological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properties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orchards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soils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agricultural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lands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V.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Zakharov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13–14 ноября 2019 года 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Associations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421.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2020. – P. 22011. </w:t>
      </w:r>
    </w:p>
    <w:p w14:paraId="4B95BEFE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schoolchildren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N.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E. B.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Sotnikova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S.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Shcherbatykh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L.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Shcherbatykh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08–09 октября 2020 года 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r w:rsidRPr="00C01D80">
        <w:rPr>
          <w:rFonts w:ascii="Times New Roman" w:hAnsi="Times New Roman" w:cs="Times New Roman"/>
          <w:sz w:val="28"/>
          <w:szCs w:val="28"/>
        </w:rPr>
        <w:lastRenderedPageBreak/>
        <w:t xml:space="preserve">1691.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2020. – P. 12211. </w:t>
      </w:r>
    </w:p>
    <w:p w14:paraId="0A035A1C" w14:textId="311C119E" w:rsidR="00993091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telecommunicative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D. A.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I.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Tarova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E. B.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Sotnikova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08–09 октября 2020 года 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1691.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>, 2020. – P. 12044.</w:t>
      </w:r>
    </w:p>
    <w:p w14:paraId="26ECC542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telecommunications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specialists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D.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Tarova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Sotnikova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Education (ASEDU-II-2021) 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28 октября 2021 года.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2647 А.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AIP PUBLISHING, 2022. – P. 20017. </w:t>
      </w:r>
    </w:p>
    <w:p w14:paraId="645838C9" w14:textId="77777777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socially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adapted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student's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Morgacheva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Sotnikova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Shcherbatykh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Shcherbatykh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Education (ASEDU-II-2021) 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28 октября 2021 года.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2647 А.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AIP PUBLISHING, 2022. – P. 20011. </w:t>
      </w:r>
    </w:p>
    <w:p w14:paraId="27875F9F" w14:textId="48D07CBB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Petrisheva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Introducing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searching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plants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specialties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Lipetsk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T.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Petrisheva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I.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Usacheva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V.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Zakharov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Education (ASEDU-II-2021) 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28 октября 2021 года.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 2647 А.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AIP PUBLISHING, 2022. – P. 20031. </w:t>
      </w:r>
      <w:bookmarkStart w:id="0" w:name="_GoBack"/>
      <w:bookmarkEnd w:id="0"/>
    </w:p>
    <w:p w14:paraId="1CDC9E70" w14:textId="0F6C201F" w:rsidR="00C01D80" w:rsidRPr="00C01D80" w:rsidRDefault="00C01D80" w:rsidP="007D3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D80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biodiversity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flora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reserves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/ T. Y.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Petrisheva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I. N.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Usacheva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A. L.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Kravchenko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.] //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, 18–20 ноября 2021 года. –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: IOP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01D80">
        <w:rPr>
          <w:rFonts w:ascii="Times New Roman" w:hAnsi="Times New Roman" w:cs="Times New Roman"/>
          <w:sz w:val="28"/>
          <w:szCs w:val="28"/>
        </w:rPr>
        <w:t>, 2022. – P. 042086.</w:t>
      </w:r>
    </w:p>
    <w:sectPr w:rsidR="00C01D80" w:rsidRPr="00C01D80" w:rsidSect="007D30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9E3"/>
    <w:multiLevelType w:val="hybridMultilevel"/>
    <w:tmpl w:val="9F0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DCC"/>
    <w:multiLevelType w:val="hybridMultilevel"/>
    <w:tmpl w:val="D8E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E40"/>
    <w:rsid w:val="00124B33"/>
    <w:rsid w:val="005D7E40"/>
    <w:rsid w:val="007D3060"/>
    <w:rsid w:val="00993091"/>
    <w:rsid w:val="009A6C05"/>
    <w:rsid w:val="00C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FAD0"/>
  <w15:docId w15:val="{C754DA18-2BB5-42E5-B8D7-4C92754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Evty</cp:lastModifiedBy>
  <cp:revision>3</cp:revision>
  <dcterms:created xsi:type="dcterms:W3CDTF">2020-04-16T02:24:00Z</dcterms:created>
  <dcterms:modified xsi:type="dcterms:W3CDTF">2023-11-23T14:34:00Z</dcterms:modified>
</cp:coreProperties>
</file>