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D8CF" w14:textId="77777777" w:rsidR="001B7B78" w:rsidRPr="001B7B78" w:rsidRDefault="001B7B78" w:rsidP="001B7B78">
      <w:pPr>
        <w:jc w:val="center"/>
        <w:rPr>
          <w:b/>
          <w:sz w:val="28"/>
          <w:szCs w:val="28"/>
          <w:u w:val="single"/>
          <w:lang w:eastAsia="ru-RU"/>
        </w:rPr>
      </w:pPr>
    </w:p>
    <w:p w14:paraId="3B5A6FEA" w14:textId="77777777" w:rsidR="001B7B78" w:rsidRPr="001B7B78" w:rsidRDefault="001B7B78" w:rsidP="001B7B78">
      <w:pPr>
        <w:jc w:val="center"/>
        <w:rPr>
          <w:b/>
          <w:sz w:val="28"/>
          <w:szCs w:val="28"/>
        </w:rPr>
      </w:pPr>
      <w:r w:rsidRPr="001B7B78">
        <w:rPr>
          <w:b/>
          <w:sz w:val="28"/>
          <w:szCs w:val="28"/>
        </w:rPr>
        <w:t xml:space="preserve">Перечень вопросов к </w:t>
      </w:r>
      <w:r w:rsidR="00B40E35">
        <w:rPr>
          <w:b/>
          <w:sz w:val="28"/>
          <w:szCs w:val="28"/>
        </w:rPr>
        <w:t>зачету</w:t>
      </w:r>
      <w:r w:rsidRPr="001B7B78">
        <w:rPr>
          <w:b/>
          <w:sz w:val="28"/>
          <w:szCs w:val="28"/>
        </w:rPr>
        <w:t xml:space="preserve"> по дисциплине:</w:t>
      </w:r>
    </w:p>
    <w:p w14:paraId="1784415F" w14:textId="6F9DDB69" w:rsidR="001B7B78" w:rsidRDefault="00B40E35" w:rsidP="001B7B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Эксперимент в </w:t>
      </w:r>
      <w:r w:rsidR="00277D26">
        <w:rPr>
          <w:b/>
          <w:sz w:val="28"/>
          <w:szCs w:val="28"/>
          <w:u w:val="single"/>
        </w:rPr>
        <w:t>ш</w:t>
      </w:r>
      <w:r>
        <w:rPr>
          <w:b/>
          <w:sz w:val="28"/>
          <w:szCs w:val="28"/>
          <w:u w:val="single"/>
        </w:rPr>
        <w:t>кольном курсе химии</w:t>
      </w:r>
    </w:p>
    <w:p w14:paraId="47CC996D" w14:textId="77777777" w:rsidR="001B7B78" w:rsidRPr="001B7B78" w:rsidRDefault="001B7B78" w:rsidP="001B7B78">
      <w:pPr>
        <w:jc w:val="center"/>
        <w:rPr>
          <w:b/>
          <w:sz w:val="28"/>
          <w:szCs w:val="28"/>
        </w:rPr>
      </w:pPr>
      <w:r w:rsidRPr="001B7B78">
        <w:rPr>
          <w:b/>
          <w:sz w:val="28"/>
          <w:szCs w:val="28"/>
          <w:lang w:eastAsia="ru-RU"/>
        </w:rPr>
        <w:t>(</w:t>
      </w:r>
      <w:r w:rsidR="00B40E35">
        <w:rPr>
          <w:b/>
          <w:sz w:val="28"/>
          <w:szCs w:val="28"/>
          <w:lang w:eastAsia="ru-RU"/>
        </w:rPr>
        <w:t>7</w:t>
      </w:r>
      <w:r w:rsidRPr="001B7B78">
        <w:rPr>
          <w:b/>
          <w:sz w:val="28"/>
          <w:szCs w:val="28"/>
          <w:lang w:eastAsia="ru-RU"/>
        </w:rPr>
        <w:t xml:space="preserve"> семестр, очная форма обучения)</w:t>
      </w:r>
    </w:p>
    <w:p w14:paraId="0F26C21E" w14:textId="77777777" w:rsidR="001B7B78" w:rsidRDefault="001B7B78" w:rsidP="00B04953">
      <w:pPr>
        <w:jc w:val="center"/>
        <w:rPr>
          <w:b/>
          <w:i/>
          <w:sz w:val="28"/>
          <w:szCs w:val="28"/>
          <w:lang w:eastAsia="ru-RU"/>
        </w:rPr>
      </w:pPr>
    </w:p>
    <w:p w14:paraId="5CF1B25E" w14:textId="77777777" w:rsidR="001B7B78" w:rsidRDefault="001B7B78" w:rsidP="001B7B78">
      <w:pPr>
        <w:jc w:val="both"/>
        <w:rPr>
          <w:sz w:val="28"/>
          <w:szCs w:val="28"/>
          <w:lang w:eastAsia="ru-RU"/>
        </w:rPr>
      </w:pPr>
      <w:r w:rsidRPr="001B7B78">
        <w:rPr>
          <w:b/>
          <w:sz w:val="28"/>
          <w:szCs w:val="28"/>
          <w:lang w:eastAsia="ru-RU"/>
        </w:rPr>
        <w:t>Направление подготовки:</w:t>
      </w:r>
      <w:r w:rsidRPr="001B7B78">
        <w:rPr>
          <w:sz w:val="28"/>
          <w:szCs w:val="28"/>
          <w:lang w:eastAsia="ru-RU"/>
        </w:rPr>
        <w:t xml:space="preserve"> 44.03.05. Педагогическое образование</w:t>
      </w:r>
      <w:r>
        <w:rPr>
          <w:sz w:val="28"/>
          <w:szCs w:val="28"/>
          <w:lang w:eastAsia="ru-RU"/>
        </w:rPr>
        <w:t xml:space="preserve"> (с двумя профилями подготовки)</w:t>
      </w:r>
      <w:bookmarkStart w:id="0" w:name="_GoBack"/>
      <w:bookmarkEnd w:id="0"/>
    </w:p>
    <w:p w14:paraId="3F54A633" w14:textId="77777777" w:rsidR="001B7B78" w:rsidRPr="001B7B78" w:rsidRDefault="001B7B78" w:rsidP="001B7B78">
      <w:pPr>
        <w:jc w:val="both"/>
        <w:rPr>
          <w:sz w:val="28"/>
          <w:szCs w:val="28"/>
          <w:lang w:eastAsia="ru-RU"/>
        </w:rPr>
      </w:pPr>
      <w:r w:rsidRPr="001B7B78">
        <w:rPr>
          <w:b/>
          <w:bCs/>
          <w:iCs/>
          <w:sz w:val="28"/>
          <w:szCs w:val="28"/>
        </w:rPr>
        <w:t xml:space="preserve">Направленность (профиль): </w:t>
      </w:r>
      <w:r w:rsidRPr="00FF4D8C">
        <w:rPr>
          <w:bCs/>
          <w:iCs/>
          <w:sz w:val="28"/>
          <w:szCs w:val="28"/>
        </w:rPr>
        <w:t>(</w:t>
      </w:r>
      <w:r w:rsidR="00B40E35">
        <w:rPr>
          <w:sz w:val="28"/>
          <w:szCs w:val="28"/>
          <w:lang w:eastAsia="ru-RU"/>
        </w:rPr>
        <w:t>Химико-биологическое образование, География</w:t>
      </w:r>
    </w:p>
    <w:p w14:paraId="2D78DB81" w14:textId="77777777" w:rsidR="001B7B78" w:rsidRDefault="001B7B78" w:rsidP="00B04953">
      <w:pPr>
        <w:jc w:val="center"/>
        <w:rPr>
          <w:b/>
          <w:i/>
          <w:sz w:val="28"/>
          <w:szCs w:val="28"/>
          <w:lang w:eastAsia="ru-RU"/>
        </w:rPr>
      </w:pPr>
    </w:p>
    <w:p w14:paraId="1089A9B3" w14:textId="77777777" w:rsidR="00B40E35" w:rsidRDefault="00B40E35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Школьный кабинет химии. Требования к учебному оборудованию и реактивам.</w:t>
      </w:r>
    </w:p>
    <w:p w14:paraId="0C3FF699" w14:textId="77777777" w:rsidR="00B40E35" w:rsidRDefault="00B40E35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Химический эксперимент в процессе обучения химии. Виды химического эксперимента</w:t>
      </w:r>
    </w:p>
    <w:p w14:paraId="0CE3F266" w14:textId="77777777" w:rsidR="00B40E35" w:rsidRDefault="00B40E35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 xml:space="preserve">Требования безопасности при размещении и хранении реактивов. </w:t>
      </w:r>
    </w:p>
    <w:p w14:paraId="1FD6E9FB" w14:textId="77777777" w:rsidR="00B40E35" w:rsidRPr="00B40E35" w:rsidRDefault="00B40E35" w:rsidP="00B0495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Требования безопасности при проведении демонстрационных опытов.</w:t>
      </w:r>
      <w:r w:rsidRPr="00B40E35">
        <w:t xml:space="preserve"> </w:t>
      </w:r>
    </w:p>
    <w:p w14:paraId="12DAFB22" w14:textId="77777777" w:rsid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Рекомендации по уничтожению отработанных реактивов, ЛВЖ и обезвреживанию водных растворов.</w:t>
      </w:r>
    </w:p>
    <w:p w14:paraId="75E0FC9F" w14:textId="77777777" w:rsid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Методика обучения учащихся работе с лабораторным оборудованием</w:t>
      </w:r>
    </w:p>
    <w:p w14:paraId="53486595" w14:textId="77777777" w:rsid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 xml:space="preserve">. Методика обучения учащихся работе с лабораторной посудой. </w:t>
      </w:r>
    </w:p>
    <w:p w14:paraId="1B6DEEDB" w14:textId="77777777" w:rsid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 xml:space="preserve"> Методика обучения учащихся работе со спиртовкой, с газовой горелкой.</w:t>
      </w:r>
    </w:p>
    <w:p w14:paraId="63710659" w14:textId="77777777" w:rsid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 xml:space="preserve"> Методика обучения учащихся работе с весами. </w:t>
      </w:r>
    </w:p>
    <w:p w14:paraId="020D666B" w14:textId="77777777" w:rsid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 xml:space="preserve">Методика обучения учащихся работе с мерной посудой. </w:t>
      </w:r>
    </w:p>
    <w:p w14:paraId="571EC16E" w14:textId="77777777" w:rsid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 xml:space="preserve">Методика обучения учащихся работе с химическими реактивами. </w:t>
      </w:r>
    </w:p>
    <w:p w14:paraId="51EF7965" w14:textId="77777777" w:rsid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 xml:space="preserve">Методика проведения демонстрационного эксперимента. </w:t>
      </w:r>
    </w:p>
    <w:p w14:paraId="6B10FFC4" w14:textId="77777777" w:rsid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Методика проведения лабораторных практикумов по химии.</w:t>
      </w:r>
    </w:p>
    <w:p w14:paraId="0630E783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Методика проведения эксперимента и опыты, иллюстрирующие свойства чистых веществ и их смесей.</w:t>
      </w:r>
    </w:p>
    <w:p w14:paraId="1D2E2FE2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Методика проведения эксперимента и опыты, иллюстрирующие протекание различных типов химических реакции.</w:t>
      </w:r>
    </w:p>
    <w:p w14:paraId="0FEFB9C9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Методика проведения эксперимента и опыты, иллюстрирующие протекание реакции в растворах.</w:t>
      </w:r>
    </w:p>
    <w:p w14:paraId="7AB70ED6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Pr="00B40E35">
        <w:rPr>
          <w:sz w:val="28"/>
          <w:szCs w:val="28"/>
          <w:lang w:eastAsia="ru-RU"/>
        </w:rPr>
        <w:t>етодика получения газообразных веществ и изучения свойств газов.</w:t>
      </w:r>
    </w:p>
    <w:p w14:paraId="5BC11822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Методика проведения эксперимента и опыты, иллюстрирующие получение и свойства металлов.</w:t>
      </w:r>
    </w:p>
    <w:p w14:paraId="19C7BBE0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 xml:space="preserve"> Методика проведения эксперимента и опыты, иллюстрирующие получение и свойства неметаллов.</w:t>
      </w:r>
    </w:p>
    <w:p w14:paraId="1E7F4CF4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 xml:space="preserve"> Методика проведения эксперимента и опыты, иллюстрирующие получение и свойства оксидов.</w:t>
      </w:r>
    </w:p>
    <w:p w14:paraId="14B7F88C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 xml:space="preserve"> Методика проведения эксперимента и опыты, иллюстрирующие получение и свойства кислот.</w:t>
      </w:r>
    </w:p>
    <w:p w14:paraId="70C6C668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Методика проведения эксперимента и опыты, иллюстрирующие получение и свойства оснований.</w:t>
      </w:r>
    </w:p>
    <w:p w14:paraId="14B682CA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lastRenderedPageBreak/>
        <w:t>Методика проведения эксперимента и опыты, иллюстрирующие получение и свойства солей.</w:t>
      </w:r>
    </w:p>
    <w:p w14:paraId="38C42E5D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Методика проведения эксперимента и опыты, иллюстрирующие получение и свойства щелочных и щелочноземельных элементов.</w:t>
      </w:r>
    </w:p>
    <w:p w14:paraId="59337B5A" w14:textId="77777777" w:rsidR="00B40E35" w:rsidRPr="00B40E35" w:rsidRDefault="00B40E35" w:rsidP="00B40E3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40E35">
        <w:rPr>
          <w:sz w:val="28"/>
          <w:szCs w:val="28"/>
          <w:lang w:eastAsia="ru-RU"/>
        </w:rPr>
        <w:t>Методика проведения эксперимента и опыты, иллюстрирующие получение и свойства углеводородов.</w:t>
      </w:r>
    </w:p>
    <w:p w14:paraId="2710162C" w14:textId="77777777" w:rsidR="00B40E35" w:rsidRDefault="00B40E35" w:rsidP="00B40E35">
      <w:pPr>
        <w:jc w:val="both"/>
        <w:rPr>
          <w:sz w:val="28"/>
          <w:szCs w:val="28"/>
          <w:lang w:eastAsia="ru-RU"/>
        </w:rPr>
      </w:pPr>
    </w:p>
    <w:p w14:paraId="2F2F4DBB" w14:textId="77777777" w:rsidR="00B40E35" w:rsidRDefault="00B40E35" w:rsidP="00B40E35">
      <w:pPr>
        <w:jc w:val="both"/>
        <w:rPr>
          <w:sz w:val="28"/>
          <w:szCs w:val="28"/>
          <w:lang w:eastAsia="ru-RU"/>
        </w:rPr>
      </w:pPr>
    </w:p>
    <w:p w14:paraId="44C5DE2B" w14:textId="77777777" w:rsidR="00B40E35" w:rsidRDefault="00B40E35" w:rsidP="00B40E35">
      <w:pPr>
        <w:jc w:val="both"/>
        <w:rPr>
          <w:sz w:val="28"/>
          <w:szCs w:val="28"/>
          <w:lang w:eastAsia="ru-RU"/>
        </w:rPr>
      </w:pPr>
    </w:p>
    <w:p w14:paraId="75E8EC49" w14:textId="77777777" w:rsidR="00B40E35" w:rsidRDefault="00B40E35" w:rsidP="00B40E35">
      <w:pPr>
        <w:jc w:val="both"/>
        <w:rPr>
          <w:sz w:val="28"/>
          <w:szCs w:val="28"/>
          <w:lang w:eastAsia="ru-RU"/>
        </w:rPr>
      </w:pPr>
    </w:p>
    <w:p w14:paraId="03BDB677" w14:textId="77777777" w:rsidR="00B40E35" w:rsidRDefault="00B40E35" w:rsidP="00B40E35">
      <w:pPr>
        <w:jc w:val="both"/>
        <w:rPr>
          <w:sz w:val="28"/>
          <w:szCs w:val="28"/>
          <w:lang w:eastAsia="ru-RU"/>
        </w:rPr>
      </w:pPr>
    </w:p>
    <w:p w14:paraId="200DB625" w14:textId="77777777" w:rsidR="00B40E35" w:rsidRDefault="00B40E35" w:rsidP="00B40E35">
      <w:pPr>
        <w:jc w:val="both"/>
        <w:rPr>
          <w:sz w:val="28"/>
          <w:szCs w:val="28"/>
          <w:lang w:eastAsia="ru-RU"/>
        </w:rPr>
      </w:pPr>
    </w:p>
    <w:p w14:paraId="491164C9" w14:textId="77777777" w:rsidR="001B7B78" w:rsidRDefault="001B7B78" w:rsidP="001B7B78">
      <w:pPr>
        <w:ind w:left="714"/>
        <w:jc w:val="both"/>
        <w:rPr>
          <w:sz w:val="28"/>
          <w:szCs w:val="28"/>
          <w:lang w:eastAsia="ru-RU"/>
        </w:rPr>
      </w:pPr>
    </w:p>
    <w:sectPr w:rsidR="001B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C96"/>
    <w:multiLevelType w:val="hybridMultilevel"/>
    <w:tmpl w:val="5C8A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341D"/>
    <w:multiLevelType w:val="multilevel"/>
    <w:tmpl w:val="F806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CE3"/>
    <w:rsid w:val="001B7B78"/>
    <w:rsid w:val="00277D26"/>
    <w:rsid w:val="002A2CE3"/>
    <w:rsid w:val="0039638A"/>
    <w:rsid w:val="00455C72"/>
    <w:rsid w:val="005728D0"/>
    <w:rsid w:val="00572A27"/>
    <w:rsid w:val="00A145A6"/>
    <w:rsid w:val="00B04953"/>
    <w:rsid w:val="00B40E35"/>
    <w:rsid w:val="00BC04F8"/>
    <w:rsid w:val="00F715DD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6EE8"/>
  <w15:docId w15:val="{B671719F-7A03-4592-932F-0F4167E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953"/>
    <w:rPr>
      <w:sz w:val="24"/>
      <w:szCs w:val="24"/>
    </w:rPr>
  </w:style>
  <w:style w:type="paragraph" w:styleId="a4">
    <w:name w:val="List Paragraph"/>
    <w:basedOn w:val="a"/>
    <w:uiPriority w:val="34"/>
    <w:qFormat/>
    <w:rsid w:val="0057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Evty</cp:lastModifiedBy>
  <cp:revision>12</cp:revision>
  <dcterms:created xsi:type="dcterms:W3CDTF">2020-12-20T17:53:00Z</dcterms:created>
  <dcterms:modified xsi:type="dcterms:W3CDTF">2024-01-02T14:17:00Z</dcterms:modified>
</cp:coreProperties>
</file>