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E8D" w14:textId="77777777" w:rsidR="00E622F4" w:rsidRPr="00022D96" w:rsidRDefault="00E622F4" w:rsidP="00FB53D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22D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Министерство науки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 высшего образования </w:t>
      </w:r>
      <w:r w:rsidRPr="00022D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Российской Федерации</w:t>
      </w:r>
    </w:p>
    <w:p w14:paraId="59DEFCAD" w14:textId="77777777" w:rsidR="00E622F4" w:rsidRPr="00022D96" w:rsidRDefault="00E622F4" w:rsidP="00FB53D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22D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5A905070" w14:textId="77777777" w:rsidR="00E622F4" w:rsidRPr="00022D96" w:rsidRDefault="00E622F4" w:rsidP="00FB53D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22D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высшего образования</w:t>
      </w:r>
    </w:p>
    <w:p w14:paraId="6D6ABF7D" w14:textId="77777777" w:rsidR="00E622F4" w:rsidRPr="00022D96" w:rsidRDefault="00E622F4" w:rsidP="00FB53D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22D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«Елецкий государственный университет имени И. А. Бунина»</w:t>
      </w:r>
    </w:p>
    <w:p w14:paraId="33410058" w14:textId="77777777" w:rsidR="00E622F4" w:rsidRPr="00022D96" w:rsidRDefault="00E622F4" w:rsidP="00FB53D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5FB6F307" w14:textId="77777777" w:rsidR="00E622F4" w:rsidRPr="00C516AC" w:rsidRDefault="00E622F4" w:rsidP="00170F90">
      <w:pPr>
        <w:rPr>
          <w:rFonts w:ascii="Times New Roman" w:hAnsi="Times New Roman"/>
          <w:sz w:val="28"/>
          <w:szCs w:val="28"/>
        </w:rPr>
      </w:pPr>
    </w:p>
    <w:p w14:paraId="08964331" w14:textId="77777777" w:rsidR="00E622F4" w:rsidRDefault="00E622F4" w:rsidP="00170F90">
      <w:pPr>
        <w:rPr>
          <w:rFonts w:ascii="Times New Roman" w:hAnsi="Times New Roman"/>
          <w:sz w:val="28"/>
          <w:szCs w:val="28"/>
        </w:rPr>
      </w:pPr>
    </w:p>
    <w:p w14:paraId="079C54A5" w14:textId="77777777" w:rsidR="00E622F4" w:rsidRDefault="00E622F4" w:rsidP="00170F90">
      <w:pPr>
        <w:rPr>
          <w:rFonts w:ascii="Times New Roman" w:hAnsi="Times New Roman"/>
          <w:sz w:val="28"/>
          <w:szCs w:val="28"/>
        </w:rPr>
      </w:pPr>
    </w:p>
    <w:p w14:paraId="1367E701" w14:textId="77777777" w:rsidR="00E622F4" w:rsidRDefault="00E622F4" w:rsidP="00170F90">
      <w:pPr>
        <w:rPr>
          <w:rFonts w:ascii="Times New Roman" w:hAnsi="Times New Roman"/>
          <w:sz w:val="28"/>
          <w:szCs w:val="28"/>
        </w:rPr>
      </w:pPr>
    </w:p>
    <w:p w14:paraId="1415D986" w14:textId="77777777" w:rsidR="00E622F4" w:rsidRPr="00C516AC" w:rsidRDefault="00E622F4" w:rsidP="00170F90">
      <w:pPr>
        <w:rPr>
          <w:rFonts w:ascii="Times New Roman" w:hAnsi="Times New Roman"/>
          <w:sz w:val="28"/>
          <w:szCs w:val="28"/>
        </w:rPr>
      </w:pPr>
    </w:p>
    <w:p w14:paraId="25469A16" w14:textId="77777777" w:rsidR="00E622F4" w:rsidRPr="00C516AC" w:rsidRDefault="00E622F4" w:rsidP="00170F90">
      <w:pPr>
        <w:rPr>
          <w:rFonts w:ascii="Times New Roman" w:hAnsi="Times New Roman"/>
          <w:sz w:val="28"/>
          <w:szCs w:val="28"/>
        </w:rPr>
      </w:pPr>
    </w:p>
    <w:p w14:paraId="2091FE82" w14:textId="77777777" w:rsidR="00233B0F" w:rsidRPr="00233B0F" w:rsidRDefault="00233B0F" w:rsidP="00233B0F">
      <w:pPr>
        <w:tabs>
          <w:tab w:val="left" w:pos="367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B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</w:p>
    <w:p w14:paraId="1BDD83C4" w14:textId="77777777" w:rsidR="00233B0F" w:rsidRPr="00233B0F" w:rsidRDefault="00233B0F" w:rsidP="00233B0F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3B0F">
        <w:rPr>
          <w:rFonts w:ascii="Times New Roman" w:hAnsi="Times New Roman"/>
          <w:sz w:val="28"/>
          <w:szCs w:val="28"/>
        </w:rPr>
        <w:t xml:space="preserve">профильного вступительного испытания по дисциплине </w:t>
      </w:r>
    </w:p>
    <w:p w14:paraId="1C14B512" w14:textId="77777777" w:rsidR="00233B0F" w:rsidRPr="00233B0F" w:rsidRDefault="00233B0F" w:rsidP="00233B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3B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proofErr w:type="gramStart"/>
      <w:r w:rsidRPr="00233B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Специальная  педагогика</w:t>
      </w:r>
      <w:proofErr w:type="gramEnd"/>
      <w:r w:rsidRPr="00233B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14:paraId="61733639" w14:textId="77777777" w:rsidR="00233B0F" w:rsidRPr="00233B0F" w:rsidRDefault="00233B0F" w:rsidP="00233B0F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3B0F">
        <w:rPr>
          <w:rFonts w:ascii="Times New Roman" w:hAnsi="Times New Roman"/>
          <w:sz w:val="28"/>
          <w:szCs w:val="28"/>
        </w:rPr>
        <w:t>для  поступающих</w:t>
      </w:r>
      <w:proofErr w:type="gramEnd"/>
      <w:r w:rsidRPr="00233B0F">
        <w:rPr>
          <w:rFonts w:ascii="Times New Roman" w:hAnsi="Times New Roman"/>
          <w:sz w:val="28"/>
          <w:szCs w:val="28"/>
        </w:rPr>
        <w:t xml:space="preserve"> на обучение по программе магистратуры </w:t>
      </w:r>
    </w:p>
    <w:p w14:paraId="1BF41BE0" w14:textId="77777777" w:rsidR="00E622F4" w:rsidRPr="00233B0F" w:rsidRDefault="00233B0F" w:rsidP="00233B0F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3B0F">
        <w:rPr>
          <w:rFonts w:ascii="Times New Roman" w:hAnsi="Times New Roman"/>
          <w:sz w:val="28"/>
          <w:szCs w:val="28"/>
        </w:rPr>
        <w:t>44.04.03 Специальное (дефектологическое) образование</w:t>
      </w:r>
    </w:p>
    <w:p w14:paraId="7EDE1AD1" w14:textId="77777777" w:rsidR="00E622F4" w:rsidRPr="00233B0F" w:rsidRDefault="00233B0F" w:rsidP="00233B0F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3B0F">
        <w:rPr>
          <w:rFonts w:ascii="Times New Roman" w:hAnsi="Times New Roman"/>
          <w:sz w:val="28"/>
          <w:szCs w:val="28"/>
        </w:rPr>
        <w:t xml:space="preserve">направленность (профиль) </w:t>
      </w:r>
      <w:r w:rsidR="00E622F4" w:rsidRPr="00233B0F">
        <w:rPr>
          <w:rFonts w:ascii="Times New Roman" w:hAnsi="Times New Roman"/>
          <w:sz w:val="28"/>
          <w:szCs w:val="28"/>
        </w:rPr>
        <w:t>«Комплексное сопровождение и реабилитация лиц с ограниченными возможностями здоровья»</w:t>
      </w:r>
    </w:p>
    <w:p w14:paraId="29B7B7D7" w14:textId="77777777" w:rsidR="00E622F4" w:rsidRPr="00233B0F" w:rsidRDefault="00E622F4" w:rsidP="00233B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8148CF3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76FF197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3C93E0E2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10270C54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4510BE45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2E60290C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3A136BE1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161E6B43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2805989F" w14:textId="77777777" w:rsidR="00E622F4" w:rsidRDefault="00E622F4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13D203F9" w14:textId="77777777" w:rsidR="00EE3D46" w:rsidRDefault="00EE3D46" w:rsidP="00170F9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p w14:paraId="79BCD6D6" w14:textId="77777777" w:rsidR="00E622F4" w:rsidRDefault="00E622F4" w:rsidP="00EA25A6">
      <w:pPr>
        <w:tabs>
          <w:tab w:val="left" w:pos="40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Елец - 2024</w:t>
      </w:r>
    </w:p>
    <w:p w14:paraId="5C8AD018" w14:textId="77777777" w:rsidR="00E622F4" w:rsidRDefault="00E622F4" w:rsidP="00FB53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разработана на основе ФГОС высшего образования по программе бакалавриата </w:t>
      </w:r>
      <w:proofErr w:type="gramStart"/>
      <w:r>
        <w:rPr>
          <w:rFonts w:ascii="Times New Roman" w:hAnsi="Times New Roman"/>
          <w:sz w:val="28"/>
          <w:szCs w:val="28"/>
        </w:rPr>
        <w:t>44.03.03  Специальное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(дефектологическое) образование.</w:t>
      </w:r>
    </w:p>
    <w:p w14:paraId="545E0867" w14:textId="77777777" w:rsidR="00E622F4" w:rsidRPr="00901B3F" w:rsidRDefault="00E622F4" w:rsidP="00FB53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1B3F">
        <w:rPr>
          <w:rFonts w:ascii="Times New Roman" w:hAnsi="Times New Roman"/>
          <w:b/>
          <w:sz w:val="28"/>
          <w:szCs w:val="28"/>
          <w:lang w:eastAsia="ru-RU"/>
        </w:rPr>
        <w:t xml:space="preserve">Составители: </w:t>
      </w:r>
    </w:p>
    <w:p w14:paraId="36752F89" w14:textId="77777777" w:rsidR="00E622F4" w:rsidRDefault="00E622F4" w:rsidP="00FB53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Емельянова И.Д.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доц.; </w:t>
      </w:r>
    </w:p>
    <w:p w14:paraId="48AD659F" w14:textId="77777777" w:rsidR="00E622F4" w:rsidRDefault="00E622F4" w:rsidP="00FB53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Пронина А.Н.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д.п.н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доц.</w:t>
      </w:r>
    </w:p>
    <w:p w14:paraId="3F207036" w14:textId="77777777" w:rsidR="00E622F4" w:rsidRDefault="00E622F4" w:rsidP="00E21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7D8D39" w14:textId="77777777" w:rsidR="00E622F4" w:rsidRPr="00946EFE" w:rsidRDefault="00E622F4" w:rsidP="00E219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EFE">
        <w:rPr>
          <w:rFonts w:ascii="Times New Roman" w:hAnsi="Times New Roman"/>
          <w:b/>
          <w:sz w:val="28"/>
          <w:szCs w:val="28"/>
        </w:rPr>
        <w:t xml:space="preserve">1. Наименование магистерской программы: «Комплексное сопровождение </w:t>
      </w:r>
      <w:r>
        <w:rPr>
          <w:rFonts w:ascii="Times New Roman" w:hAnsi="Times New Roman"/>
          <w:b/>
          <w:sz w:val="28"/>
          <w:szCs w:val="28"/>
        </w:rPr>
        <w:t xml:space="preserve">и реабилитация </w:t>
      </w:r>
      <w:r w:rsidRPr="00946EFE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здоровья»</w:t>
      </w:r>
    </w:p>
    <w:p w14:paraId="1D9FBA19" w14:textId="77777777" w:rsidR="00E622F4" w:rsidRPr="00946EFE" w:rsidRDefault="00E622F4" w:rsidP="00E219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EFE">
        <w:rPr>
          <w:rFonts w:ascii="Times New Roman" w:hAnsi="Times New Roman"/>
          <w:b/>
          <w:sz w:val="28"/>
          <w:szCs w:val="28"/>
        </w:rPr>
        <w:t xml:space="preserve">2. Руководитель магистерской программы: </w:t>
      </w:r>
      <w:proofErr w:type="spellStart"/>
      <w:r w:rsidRPr="00946EFE">
        <w:rPr>
          <w:rFonts w:ascii="Times New Roman" w:hAnsi="Times New Roman"/>
          <w:b/>
          <w:sz w:val="28"/>
          <w:szCs w:val="28"/>
        </w:rPr>
        <w:t>к.п.н</w:t>
      </w:r>
      <w:proofErr w:type="spellEnd"/>
      <w:r w:rsidRPr="00946EFE">
        <w:rPr>
          <w:rFonts w:ascii="Times New Roman" w:hAnsi="Times New Roman"/>
          <w:b/>
          <w:sz w:val="28"/>
          <w:szCs w:val="28"/>
        </w:rPr>
        <w:t>., доц. Емельянова И.Д.</w:t>
      </w:r>
    </w:p>
    <w:p w14:paraId="13B30443" w14:textId="77777777" w:rsidR="00E622F4" w:rsidRDefault="00E622F4" w:rsidP="00E21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EFE">
        <w:rPr>
          <w:rFonts w:ascii="Times New Roman" w:hAnsi="Times New Roman"/>
          <w:b/>
          <w:sz w:val="28"/>
          <w:szCs w:val="28"/>
        </w:rPr>
        <w:t>3. Аннотация к магистерской программе</w:t>
      </w:r>
      <w:r>
        <w:rPr>
          <w:rFonts w:ascii="Times New Roman" w:hAnsi="Times New Roman"/>
          <w:sz w:val="28"/>
          <w:szCs w:val="28"/>
        </w:rPr>
        <w:t xml:space="preserve"> «Комплексное сопровождение и реабилитация лиц с ограниченными возможностями здоровья» по направлению подготовки 44.04.03 Специальное (дефектологическое) образование (форма обучения: очная, заочная, очно-заочная).</w:t>
      </w:r>
    </w:p>
    <w:p w14:paraId="55B73423" w14:textId="77777777" w:rsidR="00E622F4" w:rsidRDefault="00E622F4" w:rsidP="00E21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7E3">
        <w:rPr>
          <w:rFonts w:ascii="Times New Roman" w:hAnsi="Times New Roman"/>
          <w:b/>
          <w:color w:val="000000"/>
          <w:sz w:val="28"/>
          <w:szCs w:val="28"/>
        </w:rPr>
        <w:t>Цель программы вступительных испытаний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627E3">
        <w:rPr>
          <w:rFonts w:ascii="Times New Roman" w:hAnsi="Times New Roman"/>
          <w:b/>
          <w:color w:val="000000"/>
          <w:sz w:val="28"/>
          <w:szCs w:val="28"/>
        </w:rPr>
        <w:t>в магистратуру:</w:t>
      </w:r>
      <w:r w:rsidRPr="00C627E3">
        <w:rPr>
          <w:rFonts w:ascii="Times New Roman" w:hAnsi="Times New Roman"/>
          <w:color w:val="000000"/>
          <w:sz w:val="28"/>
          <w:szCs w:val="28"/>
        </w:rPr>
        <w:t xml:space="preserve"> выявление образовательного и личностного потенциала абитуриентов для решения задач профессиональной деят</w:t>
      </w:r>
      <w:r>
        <w:rPr>
          <w:rFonts w:ascii="Times New Roman" w:hAnsi="Times New Roman"/>
          <w:color w:val="000000"/>
          <w:sz w:val="28"/>
          <w:szCs w:val="28"/>
        </w:rPr>
        <w:t xml:space="preserve">ельности в области воспитания, </w:t>
      </w:r>
      <w:r w:rsidRPr="00C627E3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реабилитации</w:t>
      </w:r>
      <w:r w:rsidRPr="00C627E3">
        <w:rPr>
          <w:rFonts w:ascii="Times New Roman" w:hAnsi="Times New Roman"/>
          <w:color w:val="000000"/>
          <w:sz w:val="28"/>
          <w:szCs w:val="28"/>
        </w:rPr>
        <w:t xml:space="preserve"> лиц с ограниченными возможностями здоровья в различных институциональных условиях.</w:t>
      </w:r>
    </w:p>
    <w:p w14:paraId="70580C96" w14:textId="77777777" w:rsidR="00E622F4" w:rsidRDefault="00E622F4" w:rsidP="000B31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Конкурентные преимущества образовательной программы:</w:t>
      </w:r>
    </w:p>
    <w:p w14:paraId="7CE7C994" w14:textId="77777777" w:rsidR="00E622F4" w:rsidRDefault="00E622F4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профессиональным стандартам подготовки высококвалифицированных специалистов в области специального образования;</w:t>
      </w:r>
    </w:p>
    <w:p w14:paraId="632D32F7" w14:textId="77777777" w:rsidR="00E622F4" w:rsidRPr="00C627E3" w:rsidRDefault="00E622F4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27E3">
        <w:rPr>
          <w:rFonts w:ascii="Times New Roman" w:hAnsi="Times New Roman"/>
          <w:sz w:val="28"/>
          <w:szCs w:val="28"/>
        </w:rPr>
        <w:t>практико-ориентированное обучение с использованием инновационных технологий в преподавательской деятельности;</w:t>
      </w:r>
    </w:p>
    <w:p w14:paraId="580925D7" w14:textId="77777777" w:rsidR="00E622F4" w:rsidRDefault="00E622F4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широкому спектру технологий специального образования с использованием современных информационных и коммуникационных технологий.</w:t>
      </w:r>
    </w:p>
    <w:p w14:paraId="71FD8976" w14:textId="77777777" w:rsidR="00E622F4" w:rsidRPr="00D24D58" w:rsidRDefault="00E622F4" w:rsidP="00D24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Магистерская </w:t>
      </w:r>
      <w:proofErr w:type="gramStart"/>
      <w:r>
        <w:rPr>
          <w:rFonts w:ascii="Times New Roman" w:hAnsi="Times New Roman"/>
          <w:sz w:val="28"/>
          <w:szCs w:val="28"/>
        </w:rPr>
        <w:t>программа  ориентирована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подготовку специалистов, чья профессиональная  деятельность направлена на:</w:t>
      </w:r>
    </w:p>
    <w:p w14:paraId="268F6456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изучение образ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овательного потенциала лиц с ограниченными возможностями здоровья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различных социально-институциональных условиях с целью прогнозирования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и проектирования инди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видуальных маршрутов развития, 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реабилитации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6090371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изучение, проектирование, реализацию процессов образования, реабилитации, социальной адаптации и интеграции лиц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ограниченными возможностями здоровья 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с использованием инновационных технологий;</w:t>
      </w:r>
    </w:p>
    <w:p w14:paraId="02D5FBD8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решение актуальных коррекционно-педагогических задач при обеспечении взаимодействия работников сфер образования, здравоохранения и социальной защиты, привлечении социальных партнеров (в том числе иностранных);</w:t>
      </w:r>
    </w:p>
    <w:p w14:paraId="662B2F42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 коррекционно-образовательной среды и методического обеспечения;</w:t>
      </w:r>
    </w:p>
    <w:p w14:paraId="21C0F41C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создание инновационных психолого-педагогических технологий с целью оптимизации образовательно-коррекционного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реабилитационного процессов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261ADB1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 инновационного развития коррекционно-педагогических систем;</w:t>
      </w:r>
    </w:p>
    <w:p w14:paraId="785118C5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 и реализацию моделей психолого-педагогического сопровождения процессов обучения, социализации и профессионального самоопределения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реабилитации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ограниченными возможностями здоровья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A30239F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комплексного психолого-педагогического изучения с целью выявления особенностей психофизического развития и организации медико-психолого-педагогического сопровождения лиц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ограниченными возможностями здоровья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3D36474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проектирование, апробацию и внедрение психолого-педагогических технологий выявления нарушений в развитии;</w:t>
      </w:r>
    </w:p>
    <w:p w14:paraId="5FC179E0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консультирование лиц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ограниченными возможностями здоровья, 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родителей (законных представителей) детей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ограниченными возможностями здоровья 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организации и реализации индивидуальных образовательных и реабилитационных психолого-педагогических программ, а также оптимизации социально-средовых условий жизнедеятельности;</w:t>
      </w:r>
    </w:p>
    <w:p w14:paraId="1C6D6802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консультирование педагогов образовательных организаций, осуществляющих инклюзивное обучение лиц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ограниченными возможностями здоровья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C3BE234" w14:textId="77777777" w:rsidR="00E622F4" w:rsidRPr="008061BA" w:rsidRDefault="00E622F4" w:rsidP="008061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изучение и 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атизацию</w:t>
      </w: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достижений российских и зарубежных исследований в области специального образования и смежных отраслей знаний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061BA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их в профессиональной деятельности;</w:t>
      </w:r>
    </w:p>
    <w:p w14:paraId="1061B7B1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 научно обоснованных психолого-педагогических технологий;</w:t>
      </w:r>
    </w:p>
    <w:p w14:paraId="0FD0A9C4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мониторинг эффективности коррекционно-педагогического, </w:t>
      </w:r>
      <w:proofErr w:type="spellStart"/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абилитационного</w:t>
      </w:r>
      <w:proofErr w:type="spellEnd"/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реабилитационного процессов в образовательных организациях;</w:t>
      </w:r>
    </w:p>
    <w:p w14:paraId="530D7AFA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>преподавание в образовательных организациях с использованием научно обоснованных психолого-педагогических технологий;</w:t>
      </w:r>
    </w:p>
    <w:p w14:paraId="47339A31" w14:textId="77777777" w:rsidR="00E622F4" w:rsidRPr="00E670A0" w:rsidRDefault="00E622F4" w:rsidP="00E670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0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мониторинг и прогнозирование достижений обучающихся с использованием современных средств оценивания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обучения и развития.</w:t>
      </w:r>
    </w:p>
    <w:p w14:paraId="21AF2DAF" w14:textId="77777777" w:rsidR="00E622F4" w:rsidRDefault="00E622F4" w:rsidP="00374AD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8784AEB" w14:textId="77777777" w:rsidR="00E622F4" w:rsidRDefault="00E622F4" w:rsidP="00374A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4AD8">
        <w:rPr>
          <w:rFonts w:ascii="Times New Roman" w:hAnsi="Times New Roman"/>
          <w:b/>
          <w:sz w:val="28"/>
          <w:szCs w:val="28"/>
        </w:rPr>
        <w:lastRenderedPageBreak/>
        <w:t xml:space="preserve">Место на рынке труда </w:t>
      </w:r>
      <w:proofErr w:type="gramStart"/>
      <w:r w:rsidRPr="00374AD8">
        <w:rPr>
          <w:rFonts w:ascii="Times New Roman" w:hAnsi="Times New Roman"/>
          <w:b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>: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завершению обучения по магистерской программе выпускники могут работать в следующих организациях:</w:t>
      </w:r>
    </w:p>
    <w:p w14:paraId="19DF09FE" w14:textId="77777777" w:rsidR="00E622F4" w:rsidRPr="005A09D3" w:rsidRDefault="00E622F4" w:rsidP="005A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401"/>
      <w:r w:rsidRPr="005A0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государственные и частные образовательные организации; </w:t>
      </w:r>
    </w:p>
    <w:p w14:paraId="1C8F08FA" w14:textId="77777777" w:rsidR="00E622F4" w:rsidRPr="005A09D3" w:rsidRDefault="00E622F4" w:rsidP="005A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9D3">
        <w:rPr>
          <w:rFonts w:ascii="Times New Roman" w:hAnsi="Times New Roman"/>
          <w:color w:val="000000"/>
          <w:sz w:val="28"/>
          <w:szCs w:val="28"/>
          <w:lang w:eastAsia="ru-RU"/>
        </w:rPr>
        <w:t>социальные структуры;</w:t>
      </w:r>
    </w:p>
    <w:p w14:paraId="36581F09" w14:textId="77777777" w:rsidR="00E622F4" w:rsidRDefault="00E622F4" w:rsidP="001740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A09D3">
        <w:rPr>
          <w:rFonts w:ascii="Times New Roman" w:hAnsi="Times New Roman"/>
          <w:color w:val="000000"/>
          <w:sz w:val="28"/>
          <w:szCs w:val="28"/>
          <w:lang w:eastAsia="ru-RU"/>
        </w:rPr>
        <w:t>структуры  здравоохранения</w:t>
      </w:r>
      <w:proofErr w:type="gramEnd"/>
      <w:r w:rsidRPr="005A0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bookmarkEnd w:id="0"/>
    </w:p>
    <w:p w14:paraId="6DAB694B" w14:textId="77777777" w:rsidR="00E622F4" w:rsidRPr="004D5C0A" w:rsidRDefault="00E622F4" w:rsidP="001D7B7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3F357F5" w14:textId="77777777" w:rsidR="00E622F4" w:rsidRDefault="00E622F4" w:rsidP="00174067">
      <w:pPr>
        <w:jc w:val="both"/>
        <w:rPr>
          <w:rFonts w:ascii="Times New Roman" w:hAnsi="Times New Roman"/>
          <w:b/>
          <w:sz w:val="28"/>
          <w:szCs w:val="28"/>
        </w:rPr>
      </w:pPr>
      <w:r w:rsidRPr="00374AD8">
        <w:rPr>
          <w:rFonts w:ascii="Times New Roman" w:hAnsi="Times New Roman"/>
          <w:b/>
          <w:sz w:val="28"/>
          <w:szCs w:val="28"/>
        </w:rPr>
        <w:t>Основные знания, умения и навыки, которыми должен обладать поступающий:</w:t>
      </w:r>
    </w:p>
    <w:p w14:paraId="098239A2" w14:textId="77777777" w:rsidR="00E622F4" w:rsidRDefault="00E622F4" w:rsidP="001B068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687">
        <w:rPr>
          <w:rFonts w:ascii="Times New Roman" w:hAnsi="Times New Roman"/>
          <w:sz w:val="28"/>
          <w:szCs w:val="28"/>
          <w:lang w:eastAsia="ru-RU"/>
        </w:rPr>
        <w:t xml:space="preserve">- знать Конституцию Российской Федерации; Федеральный закон «Об образовании в </w:t>
      </w:r>
      <w:proofErr w:type="gramStart"/>
      <w:r w:rsidRPr="001B0687">
        <w:rPr>
          <w:rFonts w:ascii="Times New Roman" w:hAnsi="Times New Roman"/>
          <w:sz w:val="28"/>
          <w:szCs w:val="28"/>
          <w:lang w:eastAsia="ru-RU"/>
        </w:rPr>
        <w:t>РФ;  решения</w:t>
      </w:r>
      <w:proofErr w:type="gramEnd"/>
      <w:r w:rsidRPr="001B0687">
        <w:rPr>
          <w:rFonts w:ascii="Times New Roman" w:hAnsi="Times New Roman"/>
          <w:sz w:val="28"/>
          <w:szCs w:val="28"/>
          <w:lang w:eastAsia="ru-RU"/>
        </w:rPr>
        <w:t xml:space="preserve"> Правительства РФ и органов управления образованием по вопросам образования; Конвенцию о правах ребенка; </w:t>
      </w:r>
    </w:p>
    <w:p w14:paraId="63E9B758" w14:textId="77777777" w:rsidR="00E622F4" w:rsidRPr="00480F9B" w:rsidRDefault="00E622F4" w:rsidP="001B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знать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достижения российских и зарубежных исследований в области специального образования</w:t>
      </w: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смежных отраслей знаний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82B8D5A" w14:textId="77777777" w:rsidR="00E622F4" w:rsidRPr="00480F9B" w:rsidRDefault="00E622F4" w:rsidP="001B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- знать психолого-педагогические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особенности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ограниченными возможностями здоровья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с целью выявления особенностей их развития и осуществления комплексного сопровождения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реабилитации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9DA7C20" w14:textId="77777777" w:rsidR="00E622F4" w:rsidRDefault="00E622F4" w:rsidP="001B0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687">
        <w:rPr>
          <w:rFonts w:ascii="Times New Roman" w:hAnsi="Times New Roman"/>
          <w:sz w:val="28"/>
          <w:szCs w:val="28"/>
        </w:rPr>
        <w:t>- уметь анализировать социально-значимые проблемы и процессы, выявлять сущность проблем, возникающих в ходе профессиональной деятельности с лицами с ОВЗ;</w:t>
      </w:r>
    </w:p>
    <w:p w14:paraId="2DD8CDF0" w14:textId="77777777" w:rsidR="00E622F4" w:rsidRPr="001B0687" w:rsidRDefault="00E622F4" w:rsidP="001B0687">
      <w:pPr>
        <w:spacing w:after="0"/>
        <w:jc w:val="both"/>
        <w:rPr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- уметь проектировать и осуществлять образовательно-коррекционную работу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инновационных психолого-педагогических технологий;</w:t>
      </w:r>
    </w:p>
    <w:p w14:paraId="716142C1" w14:textId="77777777" w:rsidR="00E622F4" w:rsidRPr="00480F9B" w:rsidRDefault="00E622F4" w:rsidP="001B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- уметь проектировать индивидуальные маршруты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развития, образования, социальной адаптации и интеграции лиц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ограниченными возможностями здоровья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психолого-педагогического изучения;</w:t>
      </w:r>
    </w:p>
    <w:p w14:paraId="3B4AECC3" w14:textId="77777777" w:rsidR="00E622F4" w:rsidRPr="00480F9B" w:rsidRDefault="00E622F4" w:rsidP="001B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- уметь проектировать коррекционно-образовательное пространство и разрабатывать методическое обеспечение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</w:t>
      </w: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информационных технологий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469B80D" w14:textId="77777777" w:rsidR="00E622F4" w:rsidRPr="00480F9B" w:rsidRDefault="00E622F4" w:rsidP="001B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уметь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проектир</w:t>
      </w: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овать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внедр</w:t>
      </w: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ять психолого-педагогические технологии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выявления нарушений в развитии;</w:t>
      </w:r>
    </w:p>
    <w:p w14:paraId="26C6A1F1" w14:textId="77777777" w:rsidR="00E622F4" w:rsidRDefault="00E622F4" w:rsidP="001B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- уметь консультировать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ограниченными возможностями здоровья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, родителей (закон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представителей) детей с ОВЗ,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педагогов образовательных организаций, осуществляющих инклю</w:t>
      </w: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зивное обучение лиц с ОВЗ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вопросам организации и реализации индивидуальных образовательных и реабилитационных психолого-педагогических программ, оптимизации социально-средовых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условий жизнедеятельности;</w:t>
      </w:r>
    </w:p>
    <w:p w14:paraId="2D3F5E83" w14:textId="77777777" w:rsidR="00E622F4" w:rsidRPr="00480F9B" w:rsidRDefault="00E622F4" w:rsidP="001B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- уметь проводить мониторинг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достижений обучающихся с использованием современных средств оценивания результатов обучения и развития;</w:t>
      </w:r>
    </w:p>
    <w:p w14:paraId="731997C3" w14:textId="77777777" w:rsidR="00E622F4" w:rsidRDefault="00E622F4" w:rsidP="001B06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0687">
        <w:rPr>
          <w:rFonts w:ascii="Times New Roman" w:hAnsi="Times New Roman"/>
          <w:sz w:val="28"/>
          <w:szCs w:val="28"/>
        </w:rPr>
        <w:t xml:space="preserve">- владеть современными компьютерными, информационными и телекоммуникационными технологиями; </w:t>
      </w:r>
    </w:p>
    <w:p w14:paraId="37DFFB51" w14:textId="77777777" w:rsidR="00E622F4" w:rsidRDefault="00E622F4" w:rsidP="001B0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687">
        <w:rPr>
          <w:rFonts w:ascii="Times New Roman" w:hAnsi="Times New Roman"/>
          <w:sz w:val="28"/>
          <w:szCs w:val="28"/>
        </w:rPr>
        <w:lastRenderedPageBreak/>
        <w:t>- владеть способностью к эмпатии, корректному и ад</w:t>
      </w:r>
      <w:r>
        <w:rPr>
          <w:rFonts w:ascii="Times New Roman" w:hAnsi="Times New Roman"/>
          <w:sz w:val="28"/>
          <w:szCs w:val="28"/>
        </w:rPr>
        <w:t>екватному восприятию лиц с ограниченными возможностями здоровья;</w:t>
      </w:r>
    </w:p>
    <w:p w14:paraId="26B9266C" w14:textId="77777777" w:rsidR="00E622F4" w:rsidRDefault="00E622F4" w:rsidP="009A54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владеть 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способностью разрабатывать стратегию, структуру и процедуру осуществления научно-</w:t>
      </w:r>
      <w:r w:rsidRPr="009A5442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исследовательской работы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803C877" w14:textId="77777777" w:rsidR="00E622F4" w:rsidRDefault="00E622F4" w:rsidP="00C627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владеть навыками анализа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систематизации резу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льтатов исследований, подготовки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научных отчетов, публик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аций, презентаций, использования</w:t>
      </w:r>
      <w:r w:rsidRPr="00480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42E3ECB" w14:textId="77777777" w:rsidR="00E622F4" w:rsidRPr="00C627E3" w:rsidRDefault="00E622F4" w:rsidP="00C627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2BC91C" w14:textId="77777777" w:rsidR="00E622F4" w:rsidRPr="00946EFE" w:rsidRDefault="00E622F4" w:rsidP="00E738DD">
      <w:pPr>
        <w:pStyle w:val="a3"/>
        <w:tabs>
          <w:tab w:val="left" w:pos="4050"/>
        </w:tabs>
        <w:ind w:left="1080"/>
        <w:rPr>
          <w:rFonts w:ascii="Times New Roman" w:hAnsi="Times New Roman"/>
          <w:b/>
          <w:sz w:val="28"/>
          <w:szCs w:val="28"/>
        </w:rPr>
      </w:pPr>
      <w:r w:rsidRPr="00946EFE">
        <w:rPr>
          <w:rFonts w:ascii="Times New Roman" w:hAnsi="Times New Roman"/>
          <w:b/>
          <w:sz w:val="28"/>
          <w:szCs w:val="28"/>
        </w:rPr>
        <w:t>4. Содержание программы</w:t>
      </w:r>
      <w:r>
        <w:rPr>
          <w:rFonts w:ascii="Times New Roman" w:hAnsi="Times New Roman"/>
          <w:b/>
          <w:sz w:val="28"/>
          <w:szCs w:val="28"/>
        </w:rPr>
        <w:t xml:space="preserve"> «Специальная педагогика»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E622F4" w:rsidRPr="008913D0" w14:paraId="16E3EEB6" w14:textId="77777777" w:rsidTr="00D414E2">
        <w:tc>
          <w:tcPr>
            <w:tcW w:w="1985" w:type="dxa"/>
          </w:tcPr>
          <w:p w14:paraId="43CF2F6F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1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7513" w:type="dxa"/>
          </w:tcPr>
          <w:p w14:paraId="7E5B7D54" w14:textId="77777777" w:rsidR="00E622F4" w:rsidRPr="00D414E2" w:rsidRDefault="00E622F4" w:rsidP="00FB53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14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Список вопросов</w:t>
            </w:r>
          </w:p>
        </w:tc>
      </w:tr>
      <w:tr w:rsidR="00E622F4" w:rsidRPr="008913D0" w14:paraId="6065DC2A" w14:textId="77777777" w:rsidTr="00D414E2">
        <w:trPr>
          <w:trHeight w:val="270"/>
        </w:trPr>
        <w:tc>
          <w:tcPr>
            <w:tcW w:w="1985" w:type="dxa"/>
            <w:vMerge w:val="restart"/>
          </w:tcPr>
          <w:p w14:paraId="414984DF" w14:textId="77777777" w:rsidR="00E622F4" w:rsidRPr="008913D0" w:rsidRDefault="00E622F4" w:rsidP="00D41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1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Pr="00D414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13D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91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 и история специальной</w:t>
            </w:r>
            <w:r w:rsidRPr="00891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педагогики</w:t>
            </w:r>
          </w:p>
        </w:tc>
        <w:tc>
          <w:tcPr>
            <w:tcW w:w="7513" w:type="dxa"/>
          </w:tcPr>
          <w:p w14:paraId="3C7B472A" w14:textId="77777777" w:rsidR="00E622F4" w:rsidRPr="00D414E2" w:rsidRDefault="00E622F4" w:rsidP="00D414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14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Общие вопросы теории специальной педагогики</w:t>
            </w:r>
          </w:p>
        </w:tc>
      </w:tr>
      <w:tr w:rsidR="00E622F4" w:rsidRPr="008913D0" w14:paraId="2E4C0179" w14:textId="77777777" w:rsidTr="00D414E2">
        <w:trPr>
          <w:trHeight w:val="267"/>
        </w:trPr>
        <w:tc>
          <w:tcPr>
            <w:tcW w:w="1985" w:type="dxa"/>
            <w:vMerge/>
          </w:tcPr>
          <w:p w14:paraId="3EBC2328" w14:textId="77777777" w:rsidR="00E622F4" w:rsidRPr="008913D0" w:rsidRDefault="00E622F4" w:rsidP="00D41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529D7E96" w14:textId="77777777" w:rsidR="00E622F4" w:rsidRDefault="00E622F4" w:rsidP="00D414E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понятия, термины специальной педагогики.</w:t>
            </w:r>
          </w:p>
          <w:p w14:paraId="7F0E1E26" w14:textId="77777777" w:rsidR="00E622F4" w:rsidRDefault="00E622F4" w:rsidP="00D414E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Объект, субъект, предмет, цель и задачи специальной педагогики.</w:t>
            </w:r>
          </w:p>
          <w:p w14:paraId="5BA799F4" w14:textId="77777777" w:rsidR="00E622F4" w:rsidRDefault="00E622F4" w:rsidP="00D414E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Систематика и статистика специальной педагогики.</w:t>
            </w:r>
          </w:p>
          <w:p w14:paraId="47CA131C" w14:textId="77777777" w:rsidR="00E622F4" w:rsidRDefault="00E622F4" w:rsidP="00D414E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области современной специальной педагогики</w:t>
            </w:r>
          </w:p>
        </w:tc>
      </w:tr>
      <w:tr w:rsidR="00E622F4" w:rsidRPr="008913D0" w14:paraId="7F84C9CA" w14:textId="77777777" w:rsidTr="00D414E2">
        <w:trPr>
          <w:trHeight w:val="267"/>
        </w:trPr>
        <w:tc>
          <w:tcPr>
            <w:tcW w:w="1985" w:type="dxa"/>
            <w:vMerge/>
          </w:tcPr>
          <w:p w14:paraId="34E152CE" w14:textId="77777777" w:rsidR="00E622F4" w:rsidRPr="008913D0" w:rsidRDefault="00E622F4" w:rsidP="00D41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43326621" w14:textId="77777777" w:rsidR="00E622F4" w:rsidRPr="00D414E2" w:rsidRDefault="00E622F4" w:rsidP="00D414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14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Научные основания специальной педагогики</w:t>
            </w:r>
          </w:p>
        </w:tc>
      </w:tr>
      <w:tr w:rsidR="00E622F4" w:rsidRPr="008913D0" w14:paraId="48B1A387" w14:textId="77777777" w:rsidTr="00D414E2">
        <w:trPr>
          <w:trHeight w:val="267"/>
        </w:trPr>
        <w:tc>
          <w:tcPr>
            <w:tcW w:w="1985" w:type="dxa"/>
            <w:vMerge/>
          </w:tcPr>
          <w:p w14:paraId="243E475D" w14:textId="77777777" w:rsidR="00E622F4" w:rsidRPr="008913D0" w:rsidRDefault="00E622F4" w:rsidP="00D41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044493BB" w14:textId="77777777" w:rsidR="00E622F4" w:rsidRDefault="00E622F4" w:rsidP="00D414E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Философия и специальная педагогика.</w:t>
            </w:r>
          </w:p>
          <w:p w14:paraId="55E41159" w14:textId="77777777" w:rsidR="00E622F4" w:rsidRDefault="00E622F4" w:rsidP="00D414E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Социокультурные основы специального образования.</w:t>
            </w:r>
          </w:p>
          <w:p w14:paraId="297A67D0" w14:textId="77777777" w:rsidR="00E622F4" w:rsidRDefault="00E622F4" w:rsidP="00D414E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Экономические основы специального образования.</w:t>
            </w:r>
          </w:p>
          <w:p w14:paraId="57ED604A" w14:textId="77777777" w:rsidR="00E622F4" w:rsidRDefault="00E622F4" w:rsidP="00D414E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основы специального образования.</w:t>
            </w:r>
          </w:p>
          <w:p w14:paraId="4893ECE5" w14:textId="77777777" w:rsidR="00E622F4" w:rsidRDefault="00E622F4" w:rsidP="00D414E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Клинические основы специальной педагогики.</w:t>
            </w:r>
          </w:p>
          <w:p w14:paraId="6DF3EA40" w14:textId="77777777" w:rsidR="00E622F4" w:rsidRDefault="00E622F4" w:rsidP="00D414E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Психологические основы специальной педагогики.</w:t>
            </w:r>
          </w:p>
          <w:p w14:paraId="416E8A04" w14:textId="77777777" w:rsidR="00E622F4" w:rsidRDefault="00E622F4" w:rsidP="00D414E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Лингвистические и психолингвистические основы специальной педагогики.</w:t>
            </w:r>
          </w:p>
        </w:tc>
      </w:tr>
      <w:tr w:rsidR="00E622F4" w:rsidRPr="008913D0" w14:paraId="01BC4498" w14:textId="77777777" w:rsidTr="00D414E2">
        <w:trPr>
          <w:trHeight w:val="267"/>
        </w:trPr>
        <w:tc>
          <w:tcPr>
            <w:tcW w:w="1985" w:type="dxa"/>
            <w:vMerge/>
          </w:tcPr>
          <w:p w14:paraId="61DB5758" w14:textId="77777777" w:rsidR="00E622F4" w:rsidRPr="008913D0" w:rsidRDefault="00E622F4" w:rsidP="00D41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36B2BAFD" w14:textId="77777777" w:rsidR="00E622F4" w:rsidRPr="00C9360D" w:rsidRDefault="00E622F4" w:rsidP="00D414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9360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История становления и развития национальных систем специального образования (социокультурный контекст)</w:t>
            </w:r>
          </w:p>
        </w:tc>
      </w:tr>
      <w:tr w:rsidR="00E622F4" w:rsidRPr="008913D0" w14:paraId="0AB60D0D" w14:textId="77777777" w:rsidTr="00D414E2">
        <w:trPr>
          <w:trHeight w:val="267"/>
        </w:trPr>
        <w:tc>
          <w:tcPr>
            <w:tcW w:w="1985" w:type="dxa"/>
            <w:vMerge/>
          </w:tcPr>
          <w:p w14:paraId="2EA0360A" w14:textId="77777777" w:rsidR="00E622F4" w:rsidRPr="008913D0" w:rsidRDefault="00E622F4" w:rsidP="00D41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5345E7AA" w14:textId="77777777" w:rsidR="00E622F4" w:rsidRDefault="00E622F4" w:rsidP="00C9360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период эволюции: от агрессии и нетерпимости к осознанию необходимости презрения инвалидов.</w:t>
            </w:r>
          </w:p>
          <w:p w14:paraId="3BD540EC" w14:textId="77777777" w:rsidR="00E622F4" w:rsidRDefault="00E622F4" w:rsidP="00C9360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14:paraId="7F28613E" w14:textId="77777777" w:rsidR="00E622F4" w:rsidRDefault="00E622F4" w:rsidP="00C9360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</w:t>
            </w:r>
          </w:p>
          <w:p w14:paraId="4B277A9D" w14:textId="77777777" w:rsidR="00E622F4" w:rsidRDefault="00E622F4" w:rsidP="00C9360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Четвертый период эволюции: от осознания необходимости специального образования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</w:t>
            </w:r>
          </w:p>
          <w:p w14:paraId="4497B2E0" w14:textId="77777777" w:rsidR="00E622F4" w:rsidRDefault="00E622F4" w:rsidP="00C9360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Пятый период эволюции: от равных прав к равным возможностям; от «институциализации» к интеграции</w:t>
            </w:r>
          </w:p>
        </w:tc>
      </w:tr>
      <w:tr w:rsidR="00E622F4" w:rsidRPr="008913D0" w14:paraId="75257792" w14:textId="77777777" w:rsidTr="00F20975">
        <w:trPr>
          <w:trHeight w:val="313"/>
        </w:trPr>
        <w:tc>
          <w:tcPr>
            <w:tcW w:w="1985" w:type="dxa"/>
            <w:vMerge w:val="restart"/>
          </w:tcPr>
          <w:p w14:paraId="051F5EC1" w14:textId="77777777" w:rsidR="00E622F4" w:rsidRPr="008913D0" w:rsidRDefault="00E622F4" w:rsidP="00F209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1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8913D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Специальное</w:t>
            </w:r>
            <w:r w:rsidRPr="00891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 лиц с особыми образовательными потребностями</w:t>
            </w:r>
          </w:p>
        </w:tc>
        <w:tc>
          <w:tcPr>
            <w:tcW w:w="7513" w:type="dxa"/>
          </w:tcPr>
          <w:p w14:paraId="1F82B9FA" w14:textId="77777777" w:rsidR="00E622F4" w:rsidRPr="00F20975" w:rsidRDefault="00E622F4" w:rsidP="00F2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2097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Основы дидактики специальной педагогики</w:t>
            </w:r>
          </w:p>
        </w:tc>
      </w:tr>
      <w:tr w:rsidR="00E622F4" w:rsidRPr="008913D0" w14:paraId="441F09E6" w14:textId="77777777" w:rsidTr="00F20975">
        <w:trPr>
          <w:trHeight w:val="727"/>
        </w:trPr>
        <w:tc>
          <w:tcPr>
            <w:tcW w:w="1985" w:type="dxa"/>
            <w:vMerge/>
          </w:tcPr>
          <w:p w14:paraId="39690E61" w14:textId="77777777" w:rsidR="00E622F4" w:rsidRPr="008913D0" w:rsidRDefault="00E622F4" w:rsidP="00F209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0E598046" w14:textId="77777777" w:rsidR="00E622F4" w:rsidRDefault="00E622F4" w:rsidP="00F2097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Особые образовательные потребности и содержание специального образования.</w:t>
            </w:r>
          </w:p>
          <w:p w14:paraId="1A9AB986" w14:textId="77777777" w:rsidR="00E622F4" w:rsidRDefault="00E622F4" w:rsidP="00F2097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Принципы специального образования.</w:t>
            </w:r>
          </w:p>
          <w:p w14:paraId="3CCC1715" w14:textId="77777777" w:rsidR="00E622F4" w:rsidRDefault="00E622F4" w:rsidP="00F2097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Технологии и методы специального образования.</w:t>
            </w:r>
          </w:p>
          <w:p w14:paraId="7C9E4C74" w14:textId="77777777" w:rsidR="00E622F4" w:rsidRDefault="00E622F4" w:rsidP="00F2097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организации специального обучения.</w:t>
            </w:r>
          </w:p>
          <w:p w14:paraId="5FE7F773" w14:textId="77777777" w:rsidR="00E622F4" w:rsidRDefault="00E622F4" w:rsidP="00F2097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обеспечения коррекционно-образовательного процесса в системе специального образования.</w:t>
            </w:r>
          </w:p>
          <w:p w14:paraId="610CD39D" w14:textId="77777777" w:rsidR="00E622F4" w:rsidRDefault="00E622F4" w:rsidP="00F2097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E622F4" w:rsidRPr="008913D0" w14:paraId="3F9BD873" w14:textId="77777777" w:rsidTr="00F20975">
        <w:trPr>
          <w:trHeight w:val="244"/>
        </w:trPr>
        <w:tc>
          <w:tcPr>
            <w:tcW w:w="1985" w:type="dxa"/>
            <w:vMerge/>
          </w:tcPr>
          <w:p w14:paraId="75CB8A8D" w14:textId="77777777" w:rsidR="00E622F4" w:rsidRPr="008913D0" w:rsidRDefault="00E622F4" w:rsidP="00F209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1C8F46CD" w14:textId="77777777" w:rsidR="00E622F4" w:rsidRPr="00F20975" w:rsidRDefault="00E622F4" w:rsidP="00F2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2097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Современная система специальных образовательных услуг</w:t>
            </w:r>
          </w:p>
        </w:tc>
      </w:tr>
      <w:tr w:rsidR="00E622F4" w:rsidRPr="008913D0" w14:paraId="314188E1" w14:textId="77777777" w:rsidTr="00D414E2">
        <w:trPr>
          <w:trHeight w:val="720"/>
        </w:trPr>
        <w:tc>
          <w:tcPr>
            <w:tcW w:w="1985" w:type="dxa"/>
            <w:vMerge/>
          </w:tcPr>
          <w:p w14:paraId="58CB9389" w14:textId="77777777" w:rsidR="00E622F4" w:rsidRPr="008913D0" w:rsidRDefault="00E622F4" w:rsidP="00F209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14E7CDDB" w14:textId="77777777" w:rsidR="00E622F4" w:rsidRDefault="00E622F4" w:rsidP="00F2097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Медико-социально-педагогический патронаж. Медико-социальная профилактика и ранняя комплексная помощь.</w:t>
            </w:r>
          </w:p>
          <w:p w14:paraId="1BD1114B" w14:textId="77777777" w:rsidR="00E622F4" w:rsidRDefault="00E622F4" w:rsidP="00F2097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 детей с ограниченными возможностями здоровья.</w:t>
            </w:r>
          </w:p>
          <w:p w14:paraId="3E912FB4" w14:textId="77777777" w:rsidR="00E622F4" w:rsidRDefault="00E622F4" w:rsidP="00F2097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Школьная система специального образования.</w:t>
            </w:r>
          </w:p>
          <w:p w14:paraId="62DFF4D7" w14:textId="77777777" w:rsidR="00E622F4" w:rsidRDefault="00E622F4" w:rsidP="00F2097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ориентация, система профессионального образования, профессиональная адаптация лиц с ограниченной трудоспособностью.</w:t>
            </w:r>
          </w:p>
          <w:p w14:paraId="44C0BDE3" w14:textId="77777777" w:rsidR="00E622F4" w:rsidRDefault="00E622F4" w:rsidP="00F2097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Социально-педагогическая помощь лицам с ограниченными возможностями.</w:t>
            </w:r>
          </w:p>
        </w:tc>
      </w:tr>
      <w:tr w:rsidR="00E622F4" w:rsidRPr="008913D0" w14:paraId="70B66461" w14:textId="77777777" w:rsidTr="004A0509">
        <w:trPr>
          <w:trHeight w:val="123"/>
        </w:trPr>
        <w:tc>
          <w:tcPr>
            <w:tcW w:w="1985" w:type="dxa"/>
            <w:vMerge w:val="restart"/>
          </w:tcPr>
          <w:p w14:paraId="3A2CEA4B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1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III. Педагогические системы специального образования</w:t>
            </w:r>
          </w:p>
        </w:tc>
        <w:tc>
          <w:tcPr>
            <w:tcW w:w="7513" w:type="dxa"/>
          </w:tcPr>
          <w:p w14:paraId="68250ED1" w14:textId="77777777" w:rsidR="00E622F4" w:rsidRPr="00EC56B9" w:rsidRDefault="00E622F4" w:rsidP="00EC56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C56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Образование лиц с нарушениями умственного развития</w:t>
            </w:r>
          </w:p>
        </w:tc>
      </w:tr>
      <w:tr w:rsidR="00E622F4" w:rsidRPr="008913D0" w14:paraId="6A5A8830" w14:textId="77777777" w:rsidTr="00D414E2">
        <w:trPr>
          <w:trHeight w:val="114"/>
        </w:trPr>
        <w:tc>
          <w:tcPr>
            <w:tcW w:w="1985" w:type="dxa"/>
            <w:vMerge/>
          </w:tcPr>
          <w:p w14:paraId="2035D221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4BCAFD40" w14:textId="77777777" w:rsidR="00E622F4" w:rsidRDefault="00E622F4" w:rsidP="00EC56B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 образование детей с трудностями в обучении (задержка психического развития).</w:t>
            </w:r>
          </w:p>
          <w:p w14:paraId="4562621B" w14:textId="77777777" w:rsidR="00E622F4" w:rsidRPr="008913D0" w:rsidRDefault="00E622F4" w:rsidP="00EC56B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лиц с нарушениями умственного развития (умственной отсталостью). </w:t>
            </w:r>
          </w:p>
        </w:tc>
      </w:tr>
      <w:tr w:rsidR="00E622F4" w:rsidRPr="008913D0" w14:paraId="137920F6" w14:textId="77777777" w:rsidTr="00D414E2">
        <w:trPr>
          <w:trHeight w:val="114"/>
        </w:trPr>
        <w:tc>
          <w:tcPr>
            <w:tcW w:w="1985" w:type="dxa"/>
            <w:vMerge/>
          </w:tcPr>
          <w:p w14:paraId="2E27863C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3D557BBF" w14:textId="77777777" w:rsidR="00E622F4" w:rsidRPr="00EC56B9" w:rsidRDefault="00E622F4" w:rsidP="00EC56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C56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Педагогическая помощь детям с нарушениями речи</w:t>
            </w:r>
          </w:p>
        </w:tc>
      </w:tr>
      <w:tr w:rsidR="00E622F4" w:rsidRPr="008913D0" w14:paraId="381221B3" w14:textId="77777777" w:rsidTr="00D414E2">
        <w:trPr>
          <w:trHeight w:val="114"/>
        </w:trPr>
        <w:tc>
          <w:tcPr>
            <w:tcW w:w="1985" w:type="dxa"/>
            <w:vMerge/>
          </w:tcPr>
          <w:p w14:paraId="28F2374A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6F3FD504" w14:textId="77777777" w:rsidR="00E622F4" w:rsidRDefault="00E622F4" w:rsidP="00EC56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 логопедии, ее становление как интегративной отрасли знаний.</w:t>
            </w:r>
          </w:p>
          <w:p w14:paraId="7EDBF110" w14:textId="77777777" w:rsidR="00E622F4" w:rsidRDefault="00E622F4" w:rsidP="00EC56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Анатомо-физиологические механизмы речи и основные закономерности ее развития у ребенка.</w:t>
            </w:r>
          </w:p>
          <w:p w14:paraId="56BBE155" w14:textId="77777777" w:rsidR="00E622F4" w:rsidRDefault="00E622F4" w:rsidP="00EC56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Причины речевых нарушений.</w:t>
            </w:r>
          </w:p>
          <w:p w14:paraId="00C050BA" w14:textId="77777777" w:rsidR="00E622F4" w:rsidRDefault="00E622F4" w:rsidP="00EC56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речевых нарушений.</w:t>
            </w:r>
          </w:p>
          <w:p w14:paraId="6CE590B0" w14:textId="77777777" w:rsidR="00E622F4" w:rsidRDefault="00E622F4" w:rsidP="00EC56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Клинико-психолого-педагогическая характеристика детей с речевыми нарушениями.</w:t>
            </w:r>
          </w:p>
          <w:p w14:paraId="3DEC94B8" w14:textId="77777777" w:rsidR="00E622F4" w:rsidRPr="008913D0" w:rsidRDefault="00E622F4" w:rsidP="00EC56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 специальных учреждений для детей с нарушениями речи.</w:t>
            </w:r>
          </w:p>
        </w:tc>
      </w:tr>
      <w:tr w:rsidR="00E622F4" w:rsidRPr="008913D0" w14:paraId="652F3E76" w14:textId="77777777" w:rsidTr="00D414E2">
        <w:trPr>
          <w:trHeight w:val="114"/>
        </w:trPr>
        <w:tc>
          <w:tcPr>
            <w:tcW w:w="1985" w:type="dxa"/>
            <w:vMerge/>
          </w:tcPr>
          <w:p w14:paraId="2AA3951D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609C3F24" w14:textId="77777777" w:rsidR="00E622F4" w:rsidRPr="00EC56B9" w:rsidRDefault="00E622F4" w:rsidP="00EC56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C56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Педагогические системы образования лиц с нарушениями слуха</w:t>
            </w:r>
          </w:p>
        </w:tc>
      </w:tr>
      <w:tr w:rsidR="00E622F4" w:rsidRPr="008913D0" w14:paraId="28BDBD8E" w14:textId="77777777" w:rsidTr="00D414E2">
        <w:trPr>
          <w:trHeight w:val="114"/>
        </w:trPr>
        <w:tc>
          <w:tcPr>
            <w:tcW w:w="1985" w:type="dxa"/>
            <w:vMerge/>
          </w:tcPr>
          <w:p w14:paraId="607C34C5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180145BB" w14:textId="77777777" w:rsidR="00E622F4" w:rsidRDefault="00E622F4" w:rsidP="00112E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 и задачи сурдопедагогики.</w:t>
            </w:r>
          </w:p>
          <w:p w14:paraId="03DCDA73" w14:textId="77777777" w:rsidR="00E622F4" w:rsidRDefault="00E622F4" w:rsidP="00112E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Причины нарушений слуха, их диагностика и медицинская реабилитация.</w:t>
            </w:r>
          </w:p>
          <w:p w14:paraId="4AB51424" w14:textId="77777777" w:rsidR="00E622F4" w:rsidRDefault="00E622F4" w:rsidP="0041463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Педагогическая классификация лиц с нарушениями слуха.</w:t>
            </w:r>
          </w:p>
          <w:p w14:paraId="1FD282EB" w14:textId="77777777" w:rsidR="00E622F4" w:rsidRDefault="00E622F4" w:rsidP="0041463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Краткий экскурс в историю сурдопедагогики.</w:t>
            </w:r>
          </w:p>
          <w:p w14:paraId="69F5430A" w14:textId="77777777" w:rsidR="00E622F4" w:rsidRDefault="00E622F4" w:rsidP="0041463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системы специального образования лиц с нарушениями слуха.</w:t>
            </w:r>
          </w:p>
          <w:p w14:paraId="0119D664" w14:textId="77777777" w:rsidR="00E622F4" w:rsidRDefault="00E622F4" w:rsidP="0041463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Специальные технические средства для неслышащих.</w:t>
            </w:r>
          </w:p>
          <w:p w14:paraId="57426230" w14:textId="77777777" w:rsidR="00E622F4" w:rsidRPr="008913D0" w:rsidRDefault="00E622F4" w:rsidP="0041463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Профессиональное образование и социальная адаптация лиц с нарушенным слухом.</w:t>
            </w:r>
          </w:p>
        </w:tc>
      </w:tr>
      <w:tr w:rsidR="00E622F4" w:rsidRPr="008913D0" w14:paraId="6D30B8F4" w14:textId="77777777" w:rsidTr="00D414E2">
        <w:trPr>
          <w:trHeight w:val="114"/>
        </w:trPr>
        <w:tc>
          <w:tcPr>
            <w:tcW w:w="1985" w:type="dxa"/>
            <w:vMerge/>
          </w:tcPr>
          <w:p w14:paraId="121DC808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1B8F8D69" w14:textId="77777777" w:rsidR="00E622F4" w:rsidRPr="00C62D07" w:rsidRDefault="00E622F4" w:rsidP="00C62D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62D0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Специальное образование лиц с нарушениями зрения</w:t>
            </w:r>
          </w:p>
        </w:tc>
      </w:tr>
      <w:tr w:rsidR="00E622F4" w:rsidRPr="008913D0" w14:paraId="3D6E5FCE" w14:textId="77777777" w:rsidTr="00D414E2">
        <w:trPr>
          <w:trHeight w:val="114"/>
        </w:trPr>
        <w:tc>
          <w:tcPr>
            <w:tcW w:w="1985" w:type="dxa"/>
            <w:vMerge/>
          </w:tcPr>
          <w:p w14:paraId="0134513F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4F1D80E1" w14:textId="77777777" w:rsidR="00E622F4" w:rsidRDefault="00E622F4" w:rsidP="00C62D0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 и задачи тифлопедагогики.</w:t>
            </w:r>
          </w:p>
          <w:p w14:paraId="39E60AE9" w14:textId="77777777" w:rsidR="00E622F4" w:rsidRDefault="00E622F4" w:rsidP="00C62D0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истории тифлопедагогики.</w:t>
            </w:r>
          </w:p>
          <w:p w14:paraId="493D6369" w14:textId="77777777" w:rsidR="00E622F4" w:rsidRDefault="00E622F4" w:rsidP="00C62D0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Причины и последствия нарушения зрения и способы компенсации.</w:t>
            </w:r>
          </w:p>
          <w:p w14:paraId="531B9A05" w14:textId="77777777" w:rsidR="00E622F4" w:rsidRDefault="00E622F4" w:rsidP="00C62D0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 детей с нарушениями зрения.</w:t>
            </w:r>
          </w:p>
          <w:p w14:paraId="64F09AB7" w14:textId="77777777" w:rsidR="00E622F4" w:rsidRDefault="00E622F4" w:rsidP="00C62D0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с недостатками зрения в школе.</w:t>
            </w:r>
          </w:p>
          <w:p w14:paraId="7D6C43B5" w14:textId="77777777" w:rsidR="00E622F4" w:rsidRPr="008913D0" w:rsidRDefault="00E622F4" w:rsidP="00C62D0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Профориентация, профессиональное образование и трудовая деятельность слепых и слабовидящих.</w:t>
            </w:r>
          </w:p>
        </w:tc>
      </w:tr>
      <w:tr w:rsidR="00E622F4" w:rsidRPr="008913D0" w14:paraId="3FA3FB83" w14:textId="77777777" w:rsidTr="00D414E2">
        <w:trPr>
          <w:trHeight w:val="114"/>
        </w:trPr>
        <w:tc>
          <w:tcPr>
            <w:tcW w:w="1985" w:type="dxa"/>
            <w:vMerge/>
          </w:tcPr>
          <w:p w14:paraId="4E5E2EC9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0E35C3C4" w14:textId="77777777" w:rsidR="00E622F4" w:rsidRPr="00C62D07" w:rsidRDefault="00E622F4" w:rsidP="00C62D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62D0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Специальное образование при аутизме и аутистических чертах личности</w:t>
            </w:r>
          </w:p>
        </w:tc>
      </w:tr>
      <w:tr w:rsidR="00E622F4" w:rsidRPr="008913D0" w14:paraId="13583846" w14:textId="77777777" w:rsidTr="00D414E2">
        <w:trPr>
          <w:trHeight w:val="114"/>
        </w:trPr>
        <w:tc>
          <w:tcPr>
            <w:tcW w:w="1985" w:type="dxa"/>
            <w:vMerge/>
          </w:tcPr>
          <w:p w14:paraId="10F4AB1B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1554EE79" w14:textId="77777777" w:rsidR="00E622F4" w:rsidRDefault="00E622F4" w:rsidP="00C62D0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синдроме раннего детского аутизма и аутистических чертах личности.</w:t>
            </w:r>
          </w:p>
          <w:p w14:paraId="764D4C41" w14:textId="77777777" w:rsidR="00E622F4" w:rsidRDefault="00E622F4" w:rsidP="00C62D0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Причины аутизма.</w:t>
            </w:r>
          </w:p>
          <w:p w14:paraId="0E735194" w14:textId="77777777" w:rsidR="00E622F4" w:rsidRDefault="00E622F4" w:rsidP="00C62D0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Клинико-психолого-педагогическая характеристика.</w:t>
            </w:r>
          </w:p>
          <w:p w14:paraId="790D46E5" w14:textId="77777777" w:rsidR="00E622F4" w:rsidRDefault="00E622F4" w:rsidP="00C62D0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Возможности развития, образования и социализации.</w:t>
            </w:r>
          </w:p>
          <w:p w14:paraId="0D65BEDF" w14:textId="77777777" w:rsidR="00E622F4" w:rsidRPr="00CF1E3C" w:rsidRDefault="00E622F4" w:rsidP="00CF1E3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Коррекционно-педагогическая помощь при аутизме.</w:t>
            </w:r>
          </w:p>
        </w:tc>
      </w:tr>
      <w:tr w:rsidR="00E622F4" w:rsidRPr="008913D0" w14:paraId="69214F92" w14:textId="77777777" w:rsidTr="00D414E2">
        <w:trPr>
          <w:trHeight w:val="114"/>
        </w:trPr>
        <w:tc>
          <w:tcPr>
            <w:tcW w:w="1985" w:type="dxa"/>
            <w:vMerge/>
          </w:tcPr>
          <w:p w14:paraId="3A737EF1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7BD9AF26" w14:textId="77777777" w:rsidR="00E622F4" w:rsidRPr="00CF1E3C" w:rsidRDefault="00E622F4" w:rsidP="00CF1E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1E3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Специальное образование лиц с нарушениями опорно-двигательного аппарата</w:t>
            </w:r>
          </w:p>
        </w:tc>
      </w:tr>
      <w:tr w:rsidR="00E622F4" w:rsidRPr="008913D0" w14:paraId="2EFBD5B0" w14:textId="77777777" w:rsidTr="00D414E2">
        <w:trPr>
          <w:trHeight w:val="114"/>
        </w:trPr>
        <w:tc>
          <w:tcPr>
            <w:tcW w:w="1985" w:type="dxa"/>
            <w:vMerge/>
          </w:tcPr>
          <w:p w14:paraId="3DF67D2A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342C8807" w14:textId="77777777" w:rsidR="00E622F4" w:rsidRDefault="00E622F4" w:rsidP="00CF1E3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нарушений опорно-двигательного аппарата.</w:t>
            </w:r>
          </w:p>
          <w:p w14:paraId="2B6B513B" w14:textId="77777777" w:rsidR="00E622F4" w:rsidRDefault="00E622F4" w:rsidP="00CF1E3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ДЦП.</w:t>
            </w:r>
          </w:p>
          <w:p w14:paraId="4F18125C" w14:textId="77777777" w:rsidR="00E622F4" w:rsidRDefault="00E622F4" w:rsidP="00CF1E3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двигательного дефекта при ДЦП.</w:t>
            </w:r>
          </w:p>
          <w:p w14:paraId="698529AA" w14:textId="77777777" w:rsidR="00E622F4" w:rsidRDefault="00E622F4" w:rsidP="00CF1E3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Нарушения психики при ДЦП.</w:t>
            </w:r>
          </w:p>
          <w:p w14:paraId="349C3B38" w14:textId="77777777" w:rsidR="00E622F4" w:rsidRDefault="00E622F4" w:rsidP="00CF1E3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нарушения при ДЦП.</w:t>
            </w:r>
          </w:p>
          <w:p w14:paraId="6898B2BA" w14:textId="77777777" w:rsidR="00E622F4" w:rsidRDefault="00E622F4" w:rsidP="00CF1E3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Коррекционная работа при ДЦП.</w:t>
            </w:r>
          </w:p>
          <w:p w14:paraId="450D6C2D" w14:textId="77777777" w:rsidR="00E622F4" w:rsidRPr="008913D0" w:rsidRDefault="00E622F4" w:rsidP="00CF1E3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специализированной помощи детям, страдающим церебральным параличом.</w:t>
            </w:r>
          </w:p>
        </w:tc>
      </w:tr>
      <w:tr w:rsidR="00E622F4" w:rsidRPr="008913D0" w14:paraId="64642497" w14:textId="77777777" w:rsidTr="00D414E2">
        <w:trPr>
          <w:trHeight w:val="114"/>
        </w:trPr>
        <w:tc>
          <w:tcPr>
            <w:tcW w:w="1985" w:type="dxa"/>
            <w:vMerge/>
          </w:tcPr>
          <w:p w14:paraId="0E418487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0285DC61" w14:textId="77777777" w:rsidR="00E622F4" w:rsidRPr="00CF1E3C" w:rsidRDefault="00E622F4" w:rsidP="00CF1E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1E3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Развитие и образование детей со сложными </w:t>
            </w:r>
            <w:r w:rsidRPr="00CF1E3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нарушениями развития</w:t>
            </w:r>
          </w:p>
        </w:tc>
      </w:tr>
      <w:tr w:rsidR="00E622F4" w:rsidRPr="008913D0" w14:paraId="621CEA4B" w14:textId="77777777" w:rsidTr="00D414E2">
        <w:trPr>
          <w:trHeight w:val="114"/>
        </w:trPr>
        <w:tc>
          <w:tcPr>
            <w:tcW w:w="1985" w:type="dxa"/>
            <w:vMerge/>
          </w:tcPr>
          <w:p w14:paraId="70DCAD44" w14:textId="77777777" w:rsidR="00E622F4" w:rsidRPr="008913D0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5CEFF693" w14:textId="77777777" w:rsidR="00E622F4" w:rsidRDefault="00E622F4" w:rsidP="00CF1E3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сложном нарушении развития.</w:t>
            </w:r>
          </w:p>
          <w:p w14:paraId="7CD33C64" w14:textId="77777777" w:rsidR="00E622F4" w:rsidRDefault="00E622F4" w:rsidP="00CF1E3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группы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сочетанными нарушениями и значение их психолого-педагогического изучения.</w:t>
            </w:r>
          </w:p>
          <w:p w14:paraId="4EC0C41C" w14:textId="77777777" w:rsidR="00E622F4" w:rsidRDefault="00E622F4" w:rsidP="00CF1E3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психолого-педагогического сопровождения развития ребенка со сложным дефектом.</w:t>
            </w:r>
          </w:p>
          <w:p w14:paraId="543042B5" w14:textId="77777777" w:rsidR="00E622F4" w:rsidRDefault="00E622F4" w:rsidP="00CF1E3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Психолого-педагогические основы развития и образования лиц со сложным дефектом.</w:t>
            </w:r>
          </w:p>
          <w:p w14:paraId="5A7C001B" w14:textId="77777777" w:rsidR="00E622F4" w:rsidRPr="008913D0" w:rsidRDefault="00E622F4" w:rsidP="00CF1E3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Пути и способы организации специального образования лиц со сложными нарушениями в развитии.</w:t>
            </w:r>
          </w:p>
        </w:tc>
      </w:tr>
      <w:tr w:rsidR="00E622F4" w:rsidRPr="008913D0" w14:paraId="3074D46A" w14:textId="77777777" w:rsidTr="00514FD8">
        <w:trPr>
          <w:trHeight w:val="375"/>
        </w:trPr>
        <w:tc>
          <w:tcPr>
            <w:tcW w:w="1985" w:type="dxa"/>
            <w:vMerge w:val="restart"/>
          </w:tcPr>
          <w:p w14:paraId="0A551AF6" w14:textId="77777777" w:rsidR="00E622F4" w:rsidRPr="00514FD8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Перспективы развития специальной педагогики и специального образования</w:t>
            </w:r>
          </w:p>
        </w:tc>
        <w:tc>
          <w:tcPr>
            <w:tcW w:w="7513" w:type="dxa"/>
          </w:tcPr>
          <w:p w14:paraId="7DF80F6D" w14:textId="77777777" w:rsidR="00E622F4" w:rsidRPr="005F7171" w:rsidRDefault="00E622F4" w:rsidP="005F71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F717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Профилактика, раннее выявление, и ранняя комплексная помощь детям с отклонениями в развитии: общее приоритетное направление развития</w:t>
            </w:r>
          </w:p>
        </w:tc>
      </w:tr>
      <w:tr w:rsidR="00E622F4" w:rsidRPr="008913D0" w14:paraId="0F3F1219" w14:textId="77777777" w:rsidTr="00D414E2">
        <w:trPr>
          <w:trHeight w:val="375"/>
        </w:trPr>
        <w:tc>
          <w:tcPr>
            <w:tcW w:w="1985" w:type="dxa"/>
            <w:vMerge/>
          </w:tcPr>
          <w:p w14:paraId="0D05BE41" w14:textId="77777777" w:rsidR="00E622F4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30606BA0" w14:textId="77777777" w:rsidR="00E622F4" w:rsidRDefault="00E622F4" w:rsidP="005F717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Причины появления новых приоритетов в системе специального образования.</w:t>
            </w:r>
          </w:p>
          <w:p w14:paraId="7E0DB2D0" w14:textId="77777777" w:rsidR="00E622F4" w:rsidRDefault="00E622F4" w:rsidP="005F717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предпосылки создания системы ранней помощи.</w:t>
            </w:r>
          </w:p>
          <w:p w14:paraId="6E91BFA9" w14:textId="77777777" w:rsidR="00E622F4" w:rsidRDefault="00E622F4" w:rsidP="005F717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 организации ранней помощи за рубежом и в России.</w:t>
            </w:r>
          </w:p>
          <w:p w14:paraId="68729806" w14:textId="77777777" w:rsidR="00E622F4" w:rsidRDefault="00E622F4" w:rsidP="005F717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государственной системы ранней помощи – перспектива в развитии специального образования.</w:t>
            </w:r>
          </w:p>
        </w:tc>
      </w:tr>
      <w:tr w:rsidR="00E622F4" w:rsidRPr="008913D0" w14:paraId="78080242" w14:textId="77777777" w:rsidTr="00D414E2">
        <w:trPr>
          <w:trHeight w:val="375"/>
        </w:trPr>
        <w:tc>
          <w:tcPr>
            <w:tcW w:w="1985" w:type="dxa"/>
            <w:vMerge/>
          </w:tcPr>
          <w:p w14:paraId="01A5FC7D" w14:textId="77777777" w:rsidR="00E622F4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57D3EBC0" w14:textId="77777777" w:rsidR="00E622F4" w:rsidRPr="00AE4DE2" w:rsidRDefault="00E622F4" w:rsidP="00AE4DE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4D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Общее и специальное образование: интеграция и дифференциация</w:t>
            </w:r>
          </w:p>
        </w:tc>
      </w:tr>
      <w:tr w:rsidR="00E622F4" w:rsidRPr="008913D0" w14:paraId="2C8C2D07" w14:textId="77777777" w:rsidTr="00D414E2">
        <w:trPr>
          <w:trHeight w:val="375"/>
        </w:trPr>
        <w:tc>
          <w:tcPr>
            <w:tcW w:w="1985" w:type="dxa"/>
            <w:vMerge/>
          </w:tcPr>
          <w:p w14:paraId="664B9DA7" w14:textId="77777777" w:rsidR="00E622F4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7DEBFD49" w14:textId="77777777" w:rsidR="00E622F4" w:rsidRDefault="00E622F4" w:rsidP="00AE4DE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Современное понятие интеграции. Человек с ограниченными возможностями жизнедеятельности в обществе: модели в общественном сознании.</w:t>
            </w:r>
          </w:p>
          <w:p w14:paraId="6160CFC1" w14:textId="77777777" w:rsidR="00E622F4" w:rsidRDefault="00E622F4" w:rsidP="00AE4DE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 в историю интеграции.</w:t>
            </w:r>
          </w:p>
          <w:p w14:paraId="5A0F113A" w14:textId="77777777" w:rsidR="00E622F4" w:rsidRDefault="00E622F4" w:rsidP="00AE4DE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 на пути к интеграции.</w:t>
            </w:r>
          </w:p>
          <w:p w14:paraId="0F14D06A" w14:textId="77777777" w:rsidR="00E622F4" w:rsidRDefault="00E622F4" w:rsidP="00AE4DE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Модели интегрированного обучения. Интеграция и дифференциация.</w:t>
            </w:r>
          </w:p>
        </w:tc>
      </w:tr>
      <w:tr w:rsidR="00E622F4" w:rsidRPr="008913D0" w14:paraId="07504C96" w14:textId="77777777" w:rsidTr="00D414E2">
        <w:trPr>
          <w:trHeight w:val="375"/>
        </w:trPr>
        <w:tc>
          <w:tcPr>
            <w:tcW w:w="1985" w:type="dxa"/>
            <w:vMerge/>
          </w:tcPr>
          <w:p w14:paraId="18A83A11" w14:textId="77777777" w:rsidR="00E622F4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08C84D76" w14:textId="77777777" w:rsidR="00E622F4" w:rsidRPr="00AE4DE2" w:rsidRDefault="00E622F4" w:rsidP="00AE4DE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4D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Специальная педагогика и гуманистические образовательные системы</w:t>
            </w:r>
          </w:p>
        </w:tc>
      </w:tr>
      <w:tr w:rsidR="00E622F4" w:rsidRPr="008913D0" w14:paraId="2AE98DDA" w14:textId="77777777" w:rsidTr="00D414E2">
        <w:trPr>
          <w:trHeight w:val="375"/>
        </w:trPr>
        <w:tc>
          <w:tcPr>
            <w:tcW w:w="1985" w:type="dxa"/>
            <w:vMerge/>
          </w:tcPr>
          <w:p w14:paraId="2E96CA1F" w14:textId="77777777" w:rsidR="00E622F4" w:rsidRDefault="00E622F4" w:rsidP="00891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69D4C081" w14:textId="77777777" w:rsidR="00E622F4" w:rsidRDefault="00E622F4" w:rsidP="00AE4DE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Педагогика Марии Монтессори.</w:t>
            </w:r>
          </w:p>
          <w:p w14:paraId="21EA0C60" w14:textId="77777777" w:rsidR="00E622F4" w:rsidRDefault="00E622F4" w:rsidP="00AE4DE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Педагогика Рудольфа Штайнера.</w:t>
            </w:r>
          </w:p>
        </w:tc>
      </w:tr>
    </w:tbl>
    <w:p w14:paraId="5CF3A8E7" w14:textId="77777777" w:rsidR="00E622F4" w:rsidRDefault="00E622F4" w:rsidP="008278B7">
      <w:pPr>
        <w:pStyle w:val="a3"/>
        <w:tabs>
          <w:tab w:val="left" w:pos="405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0AA3956A" w14:textId="77777777" w:rsidR="00E622F4" w:rsidRPr="00FB53DA" w:rsidRDefault="00E622F4" w:rsidP="008278B7">
      <w:pPr>
        <w:pStyle w:val="a3"/>
        <w:tabs>
          <w:tab w:val="left" w:pos="405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B53DA">
        <w:rPr>
          <w:rFonts w:ascii="Times New Roman" w:hAnsi="Times New Roman"/>
          <w:b/>
          <w:sz w:val="28"/>
          <w:szCs w:val="28"/>
        </w:rPr>
        <w:t xml:space="preserve">5.Организация вступительного испытания по дисциплине «Комплексное сопровождение </w:t>
      </w:r>
      <w:r>
        <w:rPr>
          <w:rFonts w:ascii="Times New Roman" w:hAnsi="Times New Roman"/>
          <w:b/>
          <w:sz w:val="28"/>
          <w:szCs w:val="28"/>
        </w:rPr>
        <w:t xml:space="preserve">и реабилитация </w:t>
      </w:r>
      <w:r w:rsidRPr="00FB53DA">
        <w:rPr>
          <w:rFonts w:ascii="Times New Roman" w:hAnsi="Times New Roman"/>
          <w:b/>
          <w:sz w:val="28"/>
          <w:szCs w:val="28"/>
        </w:rPr>
        <w:t>лиц с ограни</w:t>
      </w:r>
      <w:r>
        <w:rPr>
          <w:rFonts w:ascii="Times New Roman" w:hAnsi="Times New Roman"/>
          <w:b/>
          <w:sz w:val="28"/>
          <w:szCs w:val="28"/>
        </w:rPr>
        <w:t>ченными возможностями здоровья»</w:t>
      </w:r>
    </w:p>
    <w:p w14:paraId="40A7C1C6" w14:textId="77777777" w:rsidR="00E622F4" w:rsidRPr="00E738DD" w:rsidRDefault="00E622F4" w:rsidP="00E738DD">
      <w:pPr>
        <w:jc w:val="both"/>
        <w:rPr>
          <w:rFonts w:ascii="Times New Roman" w:hAnsi="Times New Roman"/>
          <w:sz w:val="28"/>
          <w:szCs w:val="28"/>
        </w:rPr>
      </w:pPr>
      <w:r w:rsidRPr="00E738DD">
        <w:rPr>
          <w:rFonts w:ascii="Times New Roman" w:hAnsi="Times New Roman"/>
          <w:b/>
          <w:sz w:val="28"/>
          <w:szCs w:val="28"/>
        </w:rPr>
        <w:t>Форма проведения вступительного испытания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21990">
        <w:rPr>
          <w:rFonts w:ascii="Times New Roman" w:hAnsi="Times New Roman"/>
          <w:sz w:val="28"/>
          <w:szCs w:val="28"/>
        </w:rPr>
        <w:t>письменный экзамен.</w:t>
      </w:r>
    </w:p>
    <w:p w14:paraId="7EC1A098" w14:textId="77777777" w:rsidR="00E622F4" w:rsidRDefault="00E622F4" w:rsidP="00E21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EF3">
        <w:rPr>
          <w:rFonts w:ascii="Times New Roman" w:hAnsi="Times New Roman"/>
          <w:sz w:val="28"/>
          <w:szCs w:val="28"/>
        </w:rPr>
        <w:t xml:space="preserve">     Экзамен предполагает тестирование. Тестовые задания </w:t>
      </w:r>
      <w:proofErr w:type="gramStart"/>
      <w:r w:rsidRPr="005A3EF3">
        <w:rPr>
          <w:rFonts w:ascii="Times New Roman" w:hAnsi="Times New Roman"/>
          <w:sz w:val="28"/>
          <w:szCs w:val="28"/>
        </w:rPr>
        <w:t>отражают  содержанию</w:t>
      </w:r>
      <w:proofErr w:type="gramEnd"/>
      <w:r w:rsidRPr="005A3EF3">
        <w:rPr>
          <w:rFonts w:ascii="Times New Roman" w:hAnsi="Times New Roman"/>
          <w:sz w:val="28"/>
          <w:szCs w:val="28"/>
        </w:rPr>
        <w:t xml:space="preserve"> основных разделов программы</w:t>
      </w:r>
      <w:r>
        <w:rPr>
          <w:rFonts w:ascii="Times New Roman" w:hAnsi="Times New Roman"/>
          <w:sz w:val="28"/>
          <w:szCs w:val="28"/>
        </w:rPr>
        <w:t xml:space="preserve"> по специальной педагогике:  50</w:t>
      </w:r>
      <w:r w:rsidRPr="005A3EF3">
        <w:rPr>
          <w:rFonts w:ascii="Times New Roman" w:hAnsi="Times New Roman"/>
          <w:sz w:val="28"/>
          <w:szCs w:val="28"/>
        </w:rPr>
        <w:t xml:space="preserve"> тестовых заданий на выбор одного варианта ответа из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Pr="005A3EF3">
        <w:rPr>
          <w:rFonts w:ascii="Times New Roman" w:hAnsi="Times New Roman"/>
          <w:sz w:val="28"/>
          <w:szCs w:val="28"/>
        </w:rPr>
        <w:lastRenderedPageBreak/>
        <w:t>предложенных. Каждое правильно выполненное задание оцен</w:t>
      </w:r>
      <w:r>
        <w:rPr>
          <w:rFonts w:ascii="Times New Roman" w:hAnsi="Times New Roman"/>
          <w:sz w:val="28"/>
          <w:szCs w:val="28"/>
        </w:rPr>
        <w:t>ивается в 2</w:t>
      </w:r>
      <w:r w:rsidRPr="005A3EF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5A3EF3">
        <w:rPr>
          <w:rFonts w:ascii="Times New Roman" w:hAnsi="Times New Roman"/>
          <w:sz w:val="28"/>
          <w:szCs w:val="28"/>
        </w:rPr>
        <w:t>; максимальное количество баллов – 100</w:t>
      </w:r>
      <w:r>
        <w:rPr>
          <w:rFonts w:ascii="Times New Roman" w:hAnsi="Times New Roman"/>
          <w:sz w:val="28"/>
          <w:szCs w:val="28"/>
        </w:rPr>
        <w:t>.</w:t>
      </w:r>
    </w:p>
    <w:p w14:paraId="653AD4FD" w14:textId="77777777" w:rsidR="00E622F4" w:rsidRDefault="00E622F4" w:rsidP="00FB53DA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</w:t>
      </w:r>
      <w:r w:rsidRPr="0072523B">
        <w:rPr>
          <w:rFonts w:ascii="Times New Roman" w:hAnsi="Times New Roman"/>
          <w:b/>
          <w:bCs/>
          <w:i/>
          <w:sz w:val="28"/>
          <w:szCs w:val="28"/>
          <w:lang w:eastAsia="ru-RU"/>
        </w:rPr>
        <w:t>ороговое значение: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50 баллов.</w:t>
      </w:r>
    </w:p>
    <w:p w14:paraId="1D09CBCC" w14:textId="77777777" w:rsidR="00E622F4" w:rsidRDefault="00E622F4" w:rsidP="00FB53DA">
      <w:pPr>
        <w:tabs>
          <w:tab w:val="left" w:pos="426"/>
          <w:tab w:val="left" w:pos="1134"/>
        </w:tabs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14:paraId="1BDC1B71" w14:textId="77777777" w:rsidR="00E622F4" w:rsidRPr="006E0EB0" w:rsidRDefault="00E622F4" w:rsidP="006E0EB0">
      <w:pPr>
        <w:tabs>
          <w:tab w:val="left" w:pos="426"/>
          <w:tab w:val="left" w:pos="1134"/>
        </w:tabs>
        <w:spacing w:after="0" w:line="240" w:lineRule="auto"/>
        <w:ind w:left="36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0EB0">
        <w:rPr>
          <w:rFonts w:ascii="Times New Roman" w:hAnsi="Times New Roman"/>
          <w:b/>
          <w:sz w:val="28"/>
          <w:szCs w:val="28"/>
        </w:rPr>
        <w:t>6.</w:t>
      </w:r>
      <w:r w:rsidRPr="006E0EB0">
        <w:rPr>
          <w:rFonts w:ascii="Times New Roman" w:hAnsi="Times New Roman"/>
          <w:b/>
          <w:bCs/>
          <w:sz w:val="28"/>
          <w:szCs w:val="28"/>
          <w:lang w:eastAsia="ru-RU"/>
        </w:rPr>
        <w:t>Образцы заданий материалов вступительных испытаний</w:t>
      </w:r>
    </w:p>
    <w:p w14:paraId="661578B8" w14:textId="77777777" w:rsidR="00E622F4" w:rsidRPr="006E0EB0" w:rsidRDefault="00E622F4" w:rsidP="006E0EB0">
      <w:pPr>
        <w:tabs>
          <w:tab w:val="left" w:pos="426"/>
          <w:tab w:val="left" w:pos="1134"/>
        </w:tabs>
        <w:spacing w:after="0" w:line="240" w:lineRule="auto"/>
        <w:ind w:left="36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C50D4C" w14:textId="77777777" w:rsidR="00E622F4" w:rsidRPr="006E0EB0" w:rsidRDefault="00E622F4" w:rsidP="00BC5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EB0">
        <w:rPr>
          <w:rFonts w:ascii="Times New Roman" w:hAnsi="Times New Roman"/>
          <w:b/>
          <w:bCs/>
          <w:sz w:val="28"/>
          <w:szCs w:val="28"/>
        </w:rPr>
        <w:t xml:space="preserve">Задание № 1. </w:t>
      </w:r>
      <w:r w:rsidRPr="006E0EB0">
        <w:rPr>
          <w:rFonts w:ascii="Times New Roman" w:hAnsi="Times New Roman"/>
          <w:sz w:val="28"/>
          <w:szCs w:val="28"/>
        </w:rPr>
        <w:t>Выберите один вариант ответа.</w:t>
      </w:r>
    </w:p>
    <w:p w14:paraId="029C1061" w14:textId="77777777" w:rsidR="00E622F4" w:rsidRPr="006E0EB0" w:rsidRDefault="00E622F4" w:rsidP="00BC508C">
      <w:pPr>
        <w:widowControl w:val="0"/>
        <w:tabs>
          <w:tab w:val="left" w:pos="1773"/>
        </w:tabs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0EB0">
        <w:rPr>
          <w:rFonts w:ascii="Times New Roman" w:hAnsi="Times New Roman"/>
          <w:b/>
          <w:color w:val="000000"/>
          <w:sz w:val="28"/>
          <w:szCs w:val="28"/>
        </w:rPr>
        <w:t>Объект специальной педагогики</w:t>
      </w:r>
      <w:r w:rsidRPr="006E0EB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E0EB0">
        <w:rPr>
          <w:rFonts w:ascii="Times New Roman" w:hAnsi="Times New Roman"/>
          <w:color w:val="000000"/>
          <w:sz w:val="28"/>
          <w:szCs w:val="28"/>
        </w:rPr>
        <w:br/>
        <w:t xml:space="preserve">А) человек с ограниченными возможностями здоровья и жизнедеятельности, </w:t>
      </w:r>
      <w:r w:rsidRPr="006E0EB0">
        <w:rPr>
          <w:rFonts w:ascii="Times New Roman" w:hAnsi="Times New Roman"/>
          <w:color w:val="000000"/>
          <w:sz w:val="28"/>
          <w:szCs w:val="28"/>
        </w:rPr>
        <w:br/>
        <w:t xml:space="preserve">имеющий вследствие этого особые образовательные потребности; </w:t>
      </w:r>
      <w:r w:rsidRPr="006E0EB0">
        <w:rPr>
          <w:rFonts w:ascii="Times New Roman" w:hAnsi="Times New Roman"/>
          <w:color w:val="000000"/>
          <w:sz w:val="28"/>
          <w:szCs w:val="28"/>
        </w:rPr>
        <w:br/>
        <w:t xml:space="preserve">Б) специальное образование лиц с особыми образовательными потребностями как социокультурный, педагогический феномен; </w:t>
      </w:r>
      <w:r w:rsidRPr="006E0EB0">
        <w:rPr>
          <w:rFonts w:ascii="Times New Roman" w:hAnsi="Times New Roman"/>
          <w:color w:val="000000"/>
          <w:sz w:val="28"/>
          <w:szCs w:val="28"/>
        </w:rPr>
        <w:br/>
        <w:t xml:space="preserve">В) теория и практика специального образования; </w:t>
      </w:r>
      <w:r w:rsidRPr="006E0EB0">
        <w:rPr>
          <w:rFonts w:ascii="Times New Roman" w:hAnsi="Times New Roman"/>
          <w:color w:val="000000"/>
          <w:sz w:val="28"/>
          <w:szCs w:val="28"/>
        </w:rPr>
        <w:br/>
        <w:t xml:space="preserve">Г) образовательное учреждение, созданное для лиц с ограниченными возможностями здоровья. </w:t>
      </w:r>
    </w:p>
    <w:p w14:paraId="382CFEB4" w14:textId="77777777" w:rsidR="00E622F4" w:rsidRPr="006E0EB0" w:rsidRDefault="00E622F4" w:rsidP="006E0EB0">
      <w:pPr>
        <w:widowControl w:val="0"/>
        <w:tabs>
          <w:tab w:val="left" w:pos="1773"/>
        </w:tabs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341257" w14:textId="77777777" w:rsidR="00E622F4" w:rsidRPr="00BC508C" w:rsidRDefault="00E622F4" w:rsidP="00BC508C">
      <w:pPr>
        <w:widowControl w:val="0"/>
        <w:tabs>
          <w:tab w:val="left" w:pos="1773"/>
        </w:tabs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508C">
        <w:rPr>
          <w:rFonts w:ascii="Times New Roman" w:hAnsi="Times New Roman"/>
          <w:b/>
          <w:bCs/>
          <w:sz w:val="28"/>
          <w:szCs w:val="28"/>
        </w:rPr>
        <w:t xml:space="preserve">Задание №2. </w:t>
      </w:r>
      <w:r w:rsidRPr="00BC508C">
        <w:rPr>
          <w:rFonts w:ascii="Times New Roman" w:hAnsi="Times New Roman"/>
          <w:sz w:val="28"/>
          <w:szCs w:val="28"/>
        </w:rPr>
        <w:t>Выберите один вариант ответа.</w:t>
      </w:r>
    </w:p>
    <w:p w14:paraId="35B06102" w14:textId="77777777" w:rsidR="00E622F4" w:rsidRPr="00BC508C" w:rsidRDefault="00E622F4" w:rsidP="00BC508C">
      <w:pPr>
        <w:rPr>
          <w:rFonts w:ascii="Times New Roman" w:hAnsi="Times New Roman"/>
          <w:color w:val="000000"/>
          <w:sz w:val="28"/>
          <w:szCs w:val="28"/>
        </w:rPr>
      </w:pPr>
      <w:r w:rsidRPr="00BC508C">
        <w:rPr>
          <w:rFonts w:ascii="Times New Roman" w:hAnsi="Times New Roman"/>
          <w:b/>
          <w:color w:val="000000"/>
          <w:sz w:val="28"/>
          <w:szCs w:val="28"/>
        </w:rPr>
        <w:t>К предметным областям специальной педагогики относятся следующие:</w:t>
      </w:r>
      <w:r w:rsidRPr="00BC5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08C">
        <w:rPr>
          <w:rFonts w:ascii="Times New Roman" w:hAnsi="Times New Roman"/>
          <w:color w:val="000000"/>
          <w:sz w:val="28"/>
          <w:szCs w:val="28"/>
        </w:rPr>
        <w:br/>
        <w:t xml:space="preserve">А) логопедия и </w:t>
      </w:r>
      <w:proofErr w:type="spellStart"/>
      <w:r w:rsidRPr="00BC508C">
        <w:rPr>
          <w:rFonts w:ascii="Times New Roman" w:hAnsi="Times New Roman"/>
          <w:color w:val="000000"/>
          <w:sz w:val="28"/>
          <w:szCs w:val="28"/>
        </w:rPr>
        <w:t>логопсихология</w:t>
      </w:r>
      <w:proofErr w:type="spellEnd"/>
      <w:r w:rsidRPr="00BC508C">
        <w:rPr>
          <w:rFonts w:ascii="Times New Roman" w:hAnsi="Times New Roman"/>
          <w:color w:val="000000"/>
          <w:sz w:val="28"/>
          <w:szCs w:val="28"/>
        </w:rPr>
        <w:t>;</w:t>
      </w:r>
      <w:r w:rsidRPr="00BC508C">
        <w:rPr>
          <w:rFonts w:ascii="Times New Roman" w:hAnsi="Times New Roman"/>
          <w:color w:val="000000"/>
          <w:sz w:val="28"/>
          <w:szCs w:val="28"/>
        </w:rPr>
        <w:br/>
        <w:t xml:space="preserve">Б) олигофренопедагогика, сурдопедагогика, </w:t>
      </w:r>
      <w:r w:rsidRPr="00BC508C">
        <w:rPr>
          <w:rFonts w:ascii="Times New Roman" w:hAnsi="Times New Roman"/>
          <w:color w:val="000000"/>
          <w:sz w:val="28"/>
          <w:szCs w:val="28"/>
        </w:rPr>
        <w:br/>
        <w:t xml:space="preserve">тифлопедагогика, логопедия, педагогика детей с нарушениями опорно-двигательного аппарата, педагогика детей с ЗПР, педагогика детей с расстройствами аутистического спектра, педагогика детей со сложной структурой нарушения. </w:t>
      </w:r>
      <w:r w:rsidRPr="00BC508C">
        <w:rPr>
          <w:rFonts w:ascii="Times New Roman" w:hAnsi="Times New Roman"/>
          <w:color w:val="000000"/>
          <w:sz w:val="28"/>
          <w:szCs w:val="28"/>
        </w:rPr>
        <w:br/>
        <w:t xml:space="preserve">В) специальная психология, сурдопедагогика, </w:t>
      </w:r>
      <w:proofErr w:type="spellStart"/>
      <w:r w:rsidRPr="00BC508C">
        <w:rPr>
          <w:rFonts w:ascii="Times New Roman" w:hAnsi="Times New Roman"/>
          <w:color w:val="000000"/>
          <w:sz w:val="28"/>
          <w:szCs w:val="28"/>
        </w:rPr>
        <w:t>сурдотифлопедагогика</w:t>
      </w:r>
      <w:proofErr w:type="spellEnd"/>
      <w:r w:rsidRPr="00BC508C">
        <w:rPr>
          <w:rFonts w:ascii="Times New Roman" w:hAnsi="Times New Roman"/>
          <w:color w:val="000000"/>
          <w:sz w:val="28"/>
          <w:szCs w:val="28"/>
        </w:rPr>
        <w:t>;</w:t>
      </w:r>
      <w:r w:rsidRPr="00BC508C">
        <w:rPr>
          <w:rFonts w:ascii="Times New Roman" w:hAnsi="Times New Roman"/>
          <w:color w:val="000000"/>
          <w:sz w:val="28"/>
          <w:szCs w:val="28"/>
        </w:rPr>
        <w:br/>
        <w:t xml:space="preserve">Г) </w:t>
      </w:r>
      <w:proofErr w:type="spellStart"/>
      <w:r w:rsidRPr="00BC508C">
        <w:rPr>
          <w:rFonts w:ascii="Times New Roman" w:hAnsi="Times New Roman"/>
          <w:color w:val="000000"/>
          <w:sz w:val="28"/>
          <w:szCs w:val="28"/>
        </w:rPr>
        <w:t>сурдотифлопедагогика</w:t>
      </w:r>
      <w:proofErr w:type="spellEnd"/>
      <w:r w:rsidRPr="00BC508C">
        <w:rPr>
          <w:rFonts w:ascii="Times New Roman" w:hAnsi="Times New Roman"/>
          <w:color w:val="000000"/>
          <w:sz w:val="28"/>
          <w:szCs w:val="28"/>
        </w:rPr>
        <w:t>, тифлопедагогика, логопедия, педагогика детей с ранним детским аутизмом.</w:t>
      </w:r>
    </w:p>
    <w:p w14:paraId="4A86558E" w14:textId="77777777" w:rsidR="00E622F4" w:rsidRPr="006E0EB0" w:rsidRDefault="00E622F4" w:rsidP="006E0EB0">
      <w:pPr>
        <w:pStyle w:val="p13"/>
        <w:spacing w:before="0" w:beforeAutospacing="0" w:after="0" w:afterAutospacing="0"/>
        <w:jc w:val="both"/>
        <w:rPr>
          <w:bCs/>
          <w:sz w:val="28"/>
          <w:szCs w:val="28"/>
        </w:rPr>
      </w:pPr>
      <w:r w:rsidRPr="006E0EB0">
        <w:rPr>
          <w:b/>
          <w:bCs/>
          <w:sz w:val="28"/>
          <w:szCs w:val="28"/>
        </w:rPr>
        <w:t>Задание №3.</w:t>
      </w:r>
      <w:r w:rsidRPr="006E0EB0">
        <w:rPr>
          <w:bCs/>
          <w:sz w:val="28"/>
          <w:szCs w:val="28"/>
        </w:rPr>
        <w:t xml:space="preserve"> Выберите один вариант ответа. </w:t>
      </w:r>
    </w:p>
    <w:p w14:paraId="1E8CFB89" w14:textId="77777777" w:rsidR="00E622F4" w:rsidRPr="006E0EB0" w:rsidRDefault="00E622F4" w:rsidP="006E0EB0">
      <w:pPr>
        <w:widowControl w:val="0"/>
        <w:tabs>
          <w:tab w:val="left" w:pos="1773"/>
        </w:tabs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E0EB0">
        <w:rPr>
          <w:rFonts w:ascii="Times New Roman" w:hAnsi="Times New Roman"/>
          <w:b/>
          <w:color w:val="000000"/>
          <w:sz w:val="28"/>
          <w:szCs w:val="28"/>
        </w:rPr>
        <w:t xml:space="preserve">Авторами программы обучения и воспитания детей с ОНР являются: </w:t>
      </w:r>
      <w:r w:rsidRPr="006E0EB0">
        <w:rPr>
          <w:rFonts w:ascii="Times New Roman" w:hAnsi="Times New Roman"/>
          <w:b/>
          <w:color w:val="000000"/>
          <w:sz w:val="28"/>
          <w:szCs w:val="28"/>
        </w:rPr>
        <w:br/>
      </w:r>
      <w:r w:rsidRPr="006E0EB0">
        <w:rPr>
          <w:rFonts w:ascii="Times New Roman" w:hAnsi="Times New Roman"/>
          <w:color w:val="000000"/>
          <w:sz w:val="28"/>
          <w:szCs w:val="28"/>
        </w:rPr>
        <w:t xml:space="preserve">А) Л.С. Волкова и С.Н. Шаховская; </w:t>
      </w:r>
      <w:r w:rsidRPr="006E0EB0">
        <w:rPr>
          <w:rFonts w:ascii="Times New Roman" w:hAnsi="Times New Roman"/>
          <w:color w:val="000000"/>
          <w:sz w:val="28"/>
          <w:szCs w:val="28"/>
        </w:rPr>
        <w:br/>
        <w:t xml:space="preserve">Б) Л.М. Шипицина и И.И. </w:t>
      </w:r>
      <w:proofErr w:type="spellStart"/>
      <w:r w:rsidRPr="006E0EB0">
        <w:rPr>
          <w:rFonts w:ascii="Times New Roman" w:hAnsi="Times New Roman"/>
          <w:color w:val="000000"/>
          <w:sz w:val="28"/>
          <w:szCs w:val="28"/>
        </w:rPr>
        <w:t>Мамайчук</w:t>
      </w:r>
      <w:proofErr w:type="spellEnd"/>
      <w:r w:rsidRPr="006E0EB0">
        <w:rPr>
          <w:rFonts w:ascii="Times New Roman" w:hAnsi="Times New Roman"/>
          <w:color w:val="000000"/>
          <w:sz w:val="28"/>
          <w:szCs w:val="28"/>
        </w:rPr>
        <w:t>;</w:t>
      </w:r>
      <w:r w:rsidRPr="006E0EB0">
        <w:rPr>
          <w:rFonts w:ascii="Times New Roman" w:hAnsi="Times New Roman"/>
          <w:color w:val="000000"/>
          <w:sz w:val="28"/>
          <w:szCs w:val="28"/>
        </w:rPr>
        <w:br/>
        <w:t xml:space="preserve">В) Н.С. Жукова и Е.М. </w:t>
      </w:r>
      <w:proofErr w:type="spellStart"/>
      <w:r w:rsidRPr="006E0EB0">
        <w:rPr>
          <w:rFonts w:ascii="Times New Roman" w:hAnsi="Times New Roman"/>
          <w:color w:val="000000"/>
          <w:sz w:val="28"/>
          <w:szCs w:val="28"/>
        </w:rPr>
        <w:t>Мастюкова</w:t>
      </w:r>
      <w:proofErr w:type="spellEnd"/>
      <w:r w:rsidRPr="006E0EB0">
        <w:rPr>
          <w:rFonts w:ascii="Times New Roman" w:hAnsi="Times New Roman"/>
          <w:color w:val="000000"/>
          <w:sz w:val="28"/>
          <w:szCs w:val="28"/>
        </w:rPr>
        <w:t>;</w:t>
      </w:r>
      <w:r w:rsidRPr="006E0EB0">
        <w:rPr>
          <w:rFonts w:ascii="Times New Roman" w:hAnsi="Times New Roman"/>
          <w:b/>
          <w:color w:val="000000"/>
          <w:sz w:val="28"/>
          <w:szCs w:val="28"/>
        </w:rPr>
        <w:br/>
      </w:r>
      <w:r w:rsidRPr="006E0EB0">
        <w:rPr>
          <w:rFonts w:ascii="Times New Roman" w:hAnsi="Times New Roman"/>
          <w:color w:val="000000"/>
          <w:sz w:val="28"/>
          <w:szCs w:val="28"/>
        </w:rPr>
        <w:t>Г) Г.В. Чиркина и Т.Б. Филичева.</w:t>
      </w:r>
    </w:p>
    <w:p w14:paraId="219A6D2B" w14:textId="77777777" w:rsidR="00E622F4" w:rsidRPr="004B123B" w:rsidRDefault="00E622F4" w:rsidP="00E738DD">
      <w:pPr>
        <w:tabs>
          <w:tab w:val="left" w:pos="139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C5ADF84" w14:textId="77777777" w:rsidR="00E622F4" w:rsidRPr="00EB58C7" w:rsidRDefault="00E622F4" w:rsidP="00897AA5">
      <w:pPr>
        <w:pStyle w:val="Standard"/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8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 </w:t>
      </w:r>
      <w:r w:rsidRPr="00705F4D">
        <w:rPr>
          <w:rFonts w:ascii="Times New Roman" w:hAnsi="Times New Roman"/>
          <w:b/>
          <w:bCs/>
          <w:sz w:val="28"/>
          <w:szCs w:val="28"/>
          <w:lang w:val="ru-RU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05F4D">
        <w:rPr>
          <w:rFonts w:ascii="Times New Roman" w:hAnsi="Times New Roman"/>
          <w:b/>
          <w:bCs/>
          <w:sz w:val="28"/>
          <w:szCs w:val="28"/>
          <w:lang w:val="ru-RU"/>
        </w:rPr>
        <w:t>источников:</w:t>
      </w:r>
    </w:p>
    <w:p w14:paraId="053D9D14" w14:textId="77777777" w:rsidR="00E622F4" w:rsidRPr="005F02E7" w:rsidRDefault="00E622F4" w:rsidP="001A65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kern w:val="2"/>
          <w:sz w:val="28"/>
          <w:szCs w:val="28"/>
        </w:rPr>
        <w:t>1.</w:t>
      </w:r>
      <w:r w:rsidRPr="005F02E7">
        <w:rPr>
          <w:rFonts w:ascii="Times New Roman" w:hAnsi="Times New Roman"/>
          <w:sz w:val="28"/>
          <w:szCs w:val="28"/>
        </w:rPr>
        <w:t xml:space="preserve"> Астафьева, О. П. Коррекционная психология: учебное </w:t>
      </w:r>
      <w:proofErr w:type="gramStart"/>
      <w:r w:rsidRPr="005F02E7">
        <w:rPr>
          <w:rFonts w:ascii="Times New Roman" w:hAnsi="Times New Roman"/>
          <w:sz w:val="28"/>
          <w:szCs w:val="28"/>
        </w:rPr>
        <w:t>пособие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[16+] / О. П. Астафьева, Е. Г. Имашева ; Научная книга. – 2-е изд. – </w:t>
      </w:r>
      <w:proofErr w:type="gramStart"/>
      <w:r w:rsidRPr="005F02E7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Научная книга, 2020. – 32 с.  [Электронный ресурс].  – URL: </w:t>
      </w:r>
      <w:hyperlink r:id="rId7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https://biblioclub.ru/index.php?page=book&amp;id=578370</w:t>
        </w:r>
      </w:hyperlink>
    </w:p>
    <w:p w14:paraId="27BFBEBE" w14:textId="77777777" w:rsidR="00E622F4" w:rsidRPr="005F02E7" w:rsidRDefault="00E622F4" w:rsidP="00C417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2. Астапов В.М. Коррекционная педагогика с основами нейро- и патопсихологии / В.М. Астапов. -  Москва: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>, 2022. – 161 с.</w:t>
      </w:r>
    </w:p>
    <w:p w14:paraId="02053487" w14:textId="77777777" w:rsidR="00E622F4" w:rsidRPr="005F02E7" w:rsidRDefault="00E622F4" w:rsidP="00C417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lastRenderedPageBreak/>
        <w:t xml:space="preserve">3. Глухов В.П. Специальная педагогика и специальная психология /В.П. Глухов. -Москва: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, 2022. – 323 с. </w:t>
      </w:r>
    </w:p>
    <w:p w14:paraId="1CBCC6AF" w14:textId="77777777" w:rsidR="00E622F4" w:rsidRPr="005F02E7" w:rsidRDefault="00E622F4" w:rsidP="005F0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F02E7">
        <w:rPr>
          <w:rFonts w:ascii="Times New Roman" w:hAnsi="Times New Roman"/>
          <w:sz w:val="28"/>
          <w:szCs w:val="28"/>
        </w:rPr>
        <w:t>Годовникова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 Л.В. Психолого-педагогическое сопровождение обучающихся с ОВЗ / Л.В. </w:t>
      </w:r>
      <w:proofErr w:type="spellStart"/>
      <w:r w:rsidRPr="005F02E7">
        <w:rPr>
          <w:rFonts w:ascii="Times New Roman" w:hAnsi="Times New Roman"/>
          <w:sz w:val="28"/>
          <w:szCs w:val="28"/>
        </w:rPr>
        <w:t>Годовникова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. - Москва: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>, 2022. – 218 с.</w:t>
      </w:r>
    </w:p>
    <w:p w14:paraId="111EDE6D" w14:textId="77777777" w:rsidR="00E622F4" w:rsidRPr="005F02E7" w:rsidRDefault="00E622F4" w:rsidP="005F0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4. Елецкая О. В Дифференциальная диагностика нарушений речевого </w:t>
      </w:r>
      <w:proofErr w:type="gramStart"/>
      <w:r w:rsidRPr="005F02E7">
        <w:rPr>
          <w:rFonts w:ascii="Times New Roman" w:hAnsi="Times New Roman"/>
          <w:sz w:val="28"/>
          <w:szCs w:val="28"/>
        </w:rPr>
        <w:t>развития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учебно-методическое пособие / О. В. Елецкая, А. А. Тараканова. – </w:t>
      </w:r>
      <w:proofErr w:type="gramStart"/>
      <w:r w:rsidRPr="005F02E7">
        <w:rPr>
          <w:rFonts w:ascii="Times New Roman" w:hAnsi="Times New Roman"/>
          <w:sz w:val="28"/>
          <w:szCs w:val="28"/>
        </w:rPr>
        <w:t>Москва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ФОРУМ : ИНФРА-М, 2020. – 160 с. – ISBN 978-5-16-106134-3. – URL: http://znanium.com/catalog/product/1044531.</w:t>
      </w:r>
    </w:p>
    <w:p w14:paraId="6847C493" w14:textId="77777777" w:rsidR="00E622F4" w:rsidRPr="005F02E7" w:rsidRDefault="00E622F4" w:rsidP="0089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5. Демина А. А. Логопедия: учебное </w:t>
      </w:r>
      <w:proofErr w:type="gramStart"/>
      <w:r w:rsidRPr="005F02E7">
        <w:rPr>
          <w:rFonts w:ascii="Times New Roman" w:hAnsi="Times New Roman"/>
          <w:sz w:val="28"/>
          <w:szCs w:val="28"/>
        </w:rPr>
        <w:t>пособие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[16+] / А. А. Демина. – </w:t>
      </w:r>
      <w:proofErr w:type="gramStart"/>
      <w:r w:rsidRPr="005F02E7">
        <w:rPr>
          <w:rFonts w:ascii="Times New Roman" w:hAnsi="Times New Roman"/>
          <w:sz w:val="28"/>
          <w:szCs w:val="28"/>
        </w:rPr>
        <w:t>Москва :Директ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-Медиа, 2022. – 64 с. - [Электронный ресурс]. – URL: </w:t>
      </w:r>
      <w:hyperlink r:id="rId8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https://biblioclub.ru/index.php?page=book&amp;id=693217</w:t>
        </w:r>
      </w:hyperlink>
    </w:p>
    <w:p w14:paraId="244D3876" w14:textId="77777777" w:rsidR="00E622F4" w:rsidRPr="005F02E7" w:rsidRDefault="00E622F4" w:rsidP="001A6584">
      <w:pPr>
        <w:pStyle w:val="ad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kern w:val="2"/>
          <w:sz w:val="28"/>
          <w:szCs w:val="28"/>
        </w:rPr>
        <w:t xml:space="preserve">6. Колесникова Г.И. Специальная психология и специальная педагогика. Психокоррекция нарушений развития / Г.И.  Колесникова. - </w:t>
      </w:r>
      <w:r w:rsidRPr="005F02E7">
        <w:rPr>
          <w:rFonts w:ascii="Times New Roman" w:hAnsi="Times New Roman"/>
          <w:sz w:val="28"/>
          <w:szCs w:val="28"/>
        </w:rPr>
        <w:t xml:space="preserve">Москва: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>, 2022. – 215 с.</w:t>
      </w:r>
    </w:p>
    <w:p w14:paraId="417BC06A" w14:textId="77777777" w:rsidR="00E622F4" w:rsidRPr="005F02E7" w:rsidRDefault="00E622F4" w:rsidP="001A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7. Лемех, Е. А. Основы специальной </w:t>
      </w:r>
      <w:proofErr w:type="gramStart"/>
      <w:r w:rsidRPr="005F02E7">
        <w:rPr>
          <w:rFonts w:ascii="Times New Roman" w:hAnsi="Times New Roman"/>
          <w:sz w:val="28"/>
          <w:szCs w:val="28"/>
        </w:rPr>
        <w:t>психологии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учебное пособие : [12+] / Е. А. Лемех. – </w:t>
      </w:r>
      <w:proofErr w:type="gramStart"/>
      <w:r w:rsidRPr="005F02E7">
        <w:rPr>
          <w:rFonts w:ascii="Times New Roman" w:hAnsi="Times New Roman"/>
          <w:sz w:val="28"/>
          <w:szCs w:val="28"/>
        </w:rPr>
        <w:t>Минск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РИПО, 2017. – 220 с. [Электронный ресурс]. – URL: </w:t>
      </w:r>
      <w:hyperlink r:id="rId9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https://biblioclub.ru/index.php?page=book&amp;id=487926</w:t>
        </w:r>
      </w:hyperlink>
    </w:p>
    <w:p w14:paraId="4391692A" w14:textId="77777777" w:rsidR="00E622F4" w:rsidRPr="005F02E7" w:rsidRDefault="00E622F4" w:rsidP="001A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8.Матюхина Ю. А. Специальная педагогика: шпаргалка: учебное пособие: [16+] / Ю. А. Матюхина, О. О. Петрова, Р. Н. Сиренко; Научная книга. – 2-е изд. – </w:t>
      </w:r>
      <w:proofErr w:type="gramStart"/>
      <w:r w:rsidRPr="005F02E7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Научная книга, 2020. – 48 с. [Электронный ресурс]. – URL: </w:t>
      </w:r>
      <w:hyperlink r:id="rId10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https://biblioclub.ru/index.php?page=book&amp;id=578478</w:t>
        </w:r>
      </w:hyperlink>
    </w:p>
    <w:p w14:paraId="3C7C551D" w14:textId="77777777" w:rsidR="00E622F4" w:rsidRPr="005F02E7" w:rsidRDefault="00E622F4" w:rsidP="00A82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9. Основы </w:t>
      </w:r>
      <w:proofErr w:type="spellStart"/>
      <w:r w:rsidRPr="005F02E7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 работы с обучающимися с ОВЗ: учебное пособие: [16+] / Л.М. Крыжановская, О.Л. Гончарова, К.С. </w:t>
      </w:r>
      <w:proofErr w:type="spellStart"/>
      <w:r w:rsidRPr="005F02E7">
        <w:rPr>
          <w:rFonts w:ascii="Times New Roman" w:hAnsi="Times New Roman"/>
          <w:sz w:val="28"/>
          <w:szCs w:val="28"/>
        </w:rPr>
        <w:t>Кручинова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, А.А. Махова. – Москва: </w:t>
      </w:r>
      <w:proofErr w:type="spellStart"/>
      <w:r w:rsidRPr="005F02E7">
        <w:rPr>
          <w:rFonts w:ascii="Times New Roman" w:hAnsi="Times New Roman"/>
          <w:sz w:val="28"/>
          <w:szCs w:val="28"/>
        </w:rPr>
        <w:t>Владос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, 2018. - 377 с. - [Электронный ресурс]. -  URL: </w:t>
      </w:r>
      <w:hyperlink r:id="rId11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https://biblioclub.ru/index.php?page=book&amp;id=486114</w:t>
        </w:r>
      </w:hyperlink>
    </w:p>
    <w:p w14:paraId="08D9FFBF" w14:textId="77777777" w:rsidR="00E622F4" w:rsidRPr="005F02E7" w:rsidRDefault="00E622F4" w:rsidP="00A82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10. Педагогические системы обучения и воспитания лиц с ограниченными возможностями здоровья: учебное пособие: [16+] / авт.-сост. В.А. Калашникова, О.Н. Артеменко; Северо-Кавказский федеральный университет. – Ставрополь: Северо-Кавказский Федеральный университет (СКФУ), 2019. – 91 с. - [Электронный ресурс].  – </w:t>
      </w:r>
      <w:r w:rsidRPr="005F02E7">
        <w:rPr>
          <w:rFonts w:ascii="Times New Roman" w:hAnsi="Times New Roman"/>
          <w:sz w:val="28"/>
          <w:szCs w:val="28"/>
          <w:u w:val="single"/>
        </w:rPr>
        <w:t xml:space="preserve">URL: </w:t>
      </w:r>
      <w:hyperlink r:id="rId12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https://biblioclub.ru/index.php?page=book&amp;id=596338</w:t>
        </w:r>
      </w:hyperlink>
    </w:p>
    <w:p w14:paraId="2E34FD6E" w14:textId="77777777" w:rsidR="00E622F4" w:rsidRPr="005F02E7" w:rsidRDefault="00E622F4" w:rsidP="00A82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>11. Подольская О.А. Ранний детский аутизм: особенности и коррекция: учебное пособие / О.А. Подольская, И.В. Яковлева.  - Елец: ЕГУ им. И.А. Бунина, 2020. –  83 с.</w:t>
      </w:r>
    </w:p>
    <w:p w14:paraId="41EB43E5" w14:textId="77777777" w:rsidR="00E622F4" w:rsidRPr="005F02E7" w:rsidRDefault="00E622F4" w:rsidP="00A82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12. Подольская О.А. Теория и практика инклюзивного образования: учебное пособие / О.А. Подольская, И.В. Яковлева. – Москва; Берлин: Директ-Медиа, 2018. – 202 с. – [Электронный ресурс]. – URL: </w:t>
      </w:r>
      <w:hyperlink r:id="rId13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https://biblioclub.ru/index.php?page=book&amp;id=494762</w:t>
        </w:r>
      </w:hyperlink>
    </w:p>
    <w:p w14:paraId="79988759" w14:textId="77777777" w:rsidR="00E622F4" w:rsidRPr="005F02E7" w:rsidRDefault="00E622F4" w:rsidP="005A3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13. Подольская О.А. Основы коррекционной педагогики и психологии: учебное пособие / О.А. Подольская, И.В. Яковлева. - Москва; </w:t>
      </w:r>
      <w:proofErr w:type="gramStart"/>
      <w:r w:rsidRPr="005F02E7">
        <w:rPr>
          <w:rFonts w:ascii="Times New Roman" w:hAnsi="Times New Roman"/>
          <w:sz w:val="28"/>
          <w:szCs w:val="28"/>
        </w:rPr>
        <w:t>Берлин :Директ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-Медиа, 2018. - 169 с. - [Электронный ресурс]. - </w:t>
      </w:r>
      <w:r w:rsidRPr="005F02E7">
        <w:rPr>
          <w:rFonts w:ascii="Times New Roman" w:hAnsi="Times New Roman"/>
          <w:sz w:val="28"/>
          <w:szCs w:val="28"/>
          <w:u w:val="single"/>
        </w:rPr>
        <w:t xml:space="preserve">URL: </w:t>
      </w:r>
      <w:hyperlink r:id="rId14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http://biblioclub.ru/index.php?page=book&amp;id=495845</w:t>
        </w:r>
      </w:hyperlink>
    </w:p>
    <w:p w14:paraId="6B8D5565" w14:textId="77777777" w:rsidR="00E622F4" w:rsidRPr="005F02E7" w:rsidRDefault="00E622F4" w:rsidP="005F0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lastRenderedPageBreak/>
        <w:t xml:space="preserve">14. Пузанов Б.П. Социальная адаптация, реабилитация и обучение детей с нарушениями интеллектуального развития: учебное пособие для вузов / Б.П. Пузанов. - Москва: </w:t>
      </w:r>
      <w:proofErr w:type="spellStart"/>
      <w:r w:rsidRPr="005F02E7">
        <w:rPr>
          <w:rFonts w:ascii="Times New Roman" w:hAnsi="Times New Roman"/>
          <w:sz w:val="28"/>
          <w:szCs w:val="28"/>
        </w:rPr>
        <w:t>Владос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, 2017. - 89 с. - [Электронный ресурс]. - URL: </w:t>
      </w:r>
      <w:hyperlink r:id="rId15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http://biblioclub.ru/index.php?page=book&amp;id=486127</w:t>
        </w:r>
      </w:hyperlink>
    </w:p>
    <w:p w14:paraId="2811EB78" w14:textId="77777777" w:rsidR="00E622F4" w:rsidRPr="005F02E7" w:rsidRDefault="00E622F4" w:rsidP="005F0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15. Соловьева Л.Г. Логопедия / Л.Г. Соловьева, Г.Н. Градова. – Москва: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, 2022. – 191 с. </w:t>
      </w:r>
    </w:p>
    <w:p w14:paraId="52832419" w14:textId="77777777" w:rsidR="00E622F4" w:rsidRPr="005F02E7" w:rsidRDefault="00E622F4" w:rsidP="005F0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16. Специальная педагогика / Под ред. Л.В. </w:t>
      </w:r>
      <w:proofErr w:type="spellStart"/>
      <w:r w:rsidRPr="005F02E7">
        <w:rPr>
          <w:rFonts w:ascii="Times New Roman" w:hAnsi="Times New Roman"/>
          <w:sz w:val="28"/>
          <w:szCs w:val="28"/>
        </w:rPr>
        <w:t>Мардахаева</w:t>
      </w:r>
      <w:proofErr w:type="spellEnd"/>
      <w:r w:rsidRPr="005F02E7">
        <w:rPr>
          <w:rFonts w:ascii="Times New Roman" w:hAnsi="Times New Roman"/>
          <w:sz w:val="28"/>
          <w:szCs w:val="28"/>
        </w:rPr>
        <w:t xml:space="preserve">, Е.А. Орловой. – Москва: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>, 2022. – 448 с.</w:t>
      </w:r>
    </w:p>
    <w:p w14:paraId="0C0CB431" w14:textId="77777777" w:rsidR="00E622F4" w:rsidRPr="005F02E7" w:rsidRDefault="00E622F4" w:rsidP="001A6584">
      <w:pPr>
        <w:pStyle w:val="ad"/>
        <w:suppressLineNumbers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9. Специальная психология / Под ред. Л.М. Шипицыной. -Москва: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>, 2022. – 287 с.</w:t>
      </w:r>
    </w:p>
    <w:p w14:paraId="5E697EDC" w14:textId="77777777" w:rsidR="00E622F4" w:rsidRPr="005F02E7" w:rsidRDefault="00E622F4" w:rsidP="0089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17.Фесенко Ю.А. Коррекция речевых расстройств детского возраста / Ю.А. Фесенко, М.И. Лохов. - </w:t>
      </w:r>
      <w:proofErr w:type="gramStart"/>
      <w:r w:rsidRPr="005F02E7">
        <w:rPr>
          <w:rFonts w:ascii="Times New Roman" w:hAnsi="Times New Roman"/>
          <w:sz w:val="28"/>
          <w:szCs w:val="28"/>
        </w:rPr>
        <w:t>Москва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>, 2022. — 203 с.</w:t>
      </w:r>
    </w:p>
    <w:p w14:paraId="1034AD91" w14:textId="77777777" w:rsidR="00E622F4" w:rsidRPr="005F02E7" w:rsidRDefault="00E622F4" w:rsidP="001A6584">
      <w:pPr>
        <w:pStyle w:val="ad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18.Хлыстова Е. В. Специальная психология: работа психолога в дошкольной образовательной организации: учебное пособие: [16+] / Е. В. Хлыстова, Л. В. Токарская; Уральский федеральный университет им. первого Президента России Б. Н. Ельцина. – 2-е изд., стер. – Москва, Екатеринбург: Флинта: Издательство Уральского университета, 2020. – 140 с. [Электронный ресурс]. – URL: </w:t>
      </w:r>
      <w:hyperlink r:id="rId16" w:history="1">
        <w:r w:rsidRPr="005F02E7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https://biblioclub.ru/index.php?page=book&amp;id=614022</w:t>
        </w:r>
      </w:hyperlink>
    </w:p>
    <w:p w14:paraId="4FF35FE1" w14:textId="77777777" w:rsidR="00E622F4" w:rsidRPr="005F02E7" w:rsidRDefault="00E622F4" w:rsidP="0089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E7">
        <w:rPr>
          <w:rFonts w:ascii="Times New Roman" w:hAnsi="Times New Roman"/>
          <w:sz w:val="28"/>
          <w:szCs w:val="28"/>
        </w:rPr>
        <w:t xml:space="preserve">19. Шашкина Г.Р. Логопедическая работа с дошкольниками: учебное пособие для вузов / Г. Р. Шашкина, Л.П. Зернова, И.А. Зимина. - </w:t>
      </w:r>
      <w:proofErr w:type="gramStart"/>
      <w:r w:rsidRPr="005F02E7">
        <w:rPr>
          <w:rFonts w:ascii="Times New Roman" w:hAnsi="Times New Roman"/>
          <w:sz w:val="28"/>
          <w:szCs w:val="28"/>
        </w:rPr>
        <w:t>Москва :</w:t>
      </w:r>
      <w:proofErr w:type="gramEnd"/>
      <w:r w:rsidRPr="005F02E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F02E7">
        <w:rPr>
          <w:rFonts w:ascii="Times New Roman" w:hAnsi="Times New Roman"/>
          <w:sz w:val="28"/>
          <w:szCs w:val="28"/>
        </w:rPr>
        <w:t>Юрайт</w:t>
      </w:r>
      <w:proofErr w:type="spellEnd"/>
      <w:r w:rsidRPr="005F02E7">
        <w:rPr>
          <w:rFonts w:ascii="Times New Roman" w:hAnsi="Times New Roman"/>
          <w:sz w:val="28"/>
          <w:szCs w:val="28"/>
        </w:rPr>
        <w:t>, 2021. - 247 с.</w:t>
      </w:r>
    </w:p>
    <w:p w14:paraId="46B20A2A" w14:textId="77777777" w:rsidR="00E622F4" w:rsidRPr="005F02E7" w:rsidRDefault="00E622F4" w:rsidP="001A6584">
      <w:pPr>
        <w:ind w:left="780"/>
        <w:rPr>
          <w:rFonts w:ascii="Times New Roman" w:hAnsi="Times New Roman"/>
          <w:sz w:val="28"/>
          <w:szCs w:val="28"/>
        </w:rPr>
      </w:pPr>
    </w:p>
    <w:p w14:paraId="373CB56A" w14:textId="77777777" w:rsidR="00E622F4" w:rsidRPr="005F02E7" w:rsidRDefault="00E622F4" w:rsidP="001A6584">
      <w:pPr>
        <w:ind w:left="780"/>
        <w:rPr>
          <w:rFonts w:ascii="Times New Roman" w:hAnsi="Times New Roman"/>
          <w:sz w:val="28"/>
          <w:szCs w:val="28"/>
        </w:rPr>
      </w:pPr>
    </w:p>
    <w:p w14:paraId="2F087A47" w14:textId="77777777" w:rsidR="00E622F4" w:rsidRPr="005F02E7" w:rsidRDefault="00E622F4" w:rsidP="00470571">
      <w:pPr>
        <w:pStyle w:val="2"/>
        <w:shd w:val="clear" w:color="auto" w:fill="FFFFFF"/>
        <w:spacing w:before="0" w:beforeAutospacing="0" w:after="129" w:afterAutospacing="0" w:line="344" w:lineRule="atLeast"/>
        <w:ind w:right="-1"/>
        <w:jc w:val="both"/>
        <w:textAlignment w:val="baseline"/>
        <w:rPr>
          <w:b w:val="0"/>
          <w:bCs w:val="0"/>
          <w:sz w:val="28"/>
          <w:szCs w:val="28"/>
        </w:rPr>
      </w:pPr>
    </w:p>
    <w:sectPr w:rsidR="00E622F4" w:rsidRPr="005F02E7" w:rsidSect="008D754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CF9A" w14:textId="77777777" w:rsidR="00E622F4" w:rsidRDefault="00E622F4" w:rsidP="00374AD8">
      <w:pPr>
        <w:spacing w:after="0" w:line="240" w:lineRule="auto"/>
      </w:pPr>
      <w:r>
        <w:separator/>
      </w:r>
    </w:p>
  </w:endnote>
  <w:endnote w:type="continuationSeparator" w:id="0">
    <w:p w14:paraId="2034E3C3" w14:textId="77777777" w:rsidR="00E622F4" w:rsidRDefault="00E622F4" w:rsidP="003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57FA" w14:textId="77777777" w:rsidR="00E622F4" w:rsidRDefault="00E622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B73D" w14:textId="77777777" w:rsidR="00E622F4" w:rsidRDefault="00E622F4" w:rsidP="00374AD8">
      <w:pPr>
        <w:spacing w:after="0" w:line="240" w:lineRule="auto"/>
      </w:pPr>
      <w:r>
        <w:separator/>
      </w:r>
    </w:p>
  </w:footnote>
  <w:footnote w:type="continuationSeparator" w:id="0">
    <w:p w14:paraId="108EF53B" w14:textId="77777777" w:rsidR="00E622F4" w:rsidRDefault="00E622F4" w:rsidP="0037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CD3"/>
    <w:multiLevelType w:val="hybridMultilevel"/>
    <w:tmpl w:val="BD3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A20"/>
    <w:multiLevelType w:val="hybridMultilevel"/>
    <w:tmpl w:val="F148F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C1666"/>
    <w:multiLevelType w:val="hybridMultilevel"/>
    <w:tmpl w:val="06E254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775564D"/>
    <w:multiLevelType w:val="hybridMultilevel"/>
    <w:tmpl w:val="22CEB09E"/>
    <w:lvl w:ilvl="0" w:tplc="714E2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A22003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D5D64"/>
    <w:multiLevelType w:val="hybridMultilevel"/>
    <w:tmpl w:val="31A4C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E9552D"/>
    <w:multiLevelType w:val="multilevel"/>
    <w:tmpl w:val="B8C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37455"/>
    <w:multiLevelType w:val="hybridMultilevel"/>
    <w:tmpl w:val="F668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B3872"/>
    <w:multiLevelType w:val="hybridMultilevel"/>
    <w:tmpl w:val="3C222F9E"/>
    <w:lvl w:ilvl="0" w:tplc="A422344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4CC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BF4027"/>
    <w:multiLevelType w:val="hybridMultilevel"/>
    <w:tmpl w:val="2DB8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0929FC"/>
    <w:multiLevelType w:val="hybridMultilevel"/>
    <w:tmpl w:val="D1DA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D026D"/>
    <w:multiLevelType w:val="hybridMultilevel"/>
    <w:tmpl w:val="BBD2DB74"/>
    <w:lvl w:ilvl="0" w:tplc="465A38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B4551B1"/>
    <w:multiLevelType w:val="hybridMultilevel"/>
    <w:tmpl w:val="9158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7064D"/>
    <w:multiLevelType w:val="hybridMultilevel"/>
    <w:tmpl w:val="5030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A7DFE"/>
    <w:multiLevelType w:val="hybridMultilevel"/>
    <w:tmpl w:val="6BA877A0"/>
    <w:lvl w:ilvl="0" w:tplc="D9703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A1C9D"/>
    <w:multiLevelType w:val="hybridMultilevel"/>
    <w:tmpl w:val="E5D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C00FD"/>
    <w:multiLevelType w:val="hybridMultilevel"/>
    <w:tmpl w:val="3128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276CA1"/>
    <w:multiLevelType w:val="hybridMultilevel"/>
    <w:tmpl w:val="D750937E"/>
    <w:lvl w:ilvl="0" w:tplc="99C002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2C376D43"/>
    <w:multiLevelType w:val="hybridMultilevel"/>
    <w:tmpl w:val="D930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91E54"/>
    <w:multiLevelType w:val="hybridMultilevel"/>
    <w:tmpl w:val="7136B6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8114C"/>
    <w:multiLevelType w:val="multilevel"/>
    <w:tmpl w:val="BB86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343465E"/>
    <w:multiLevelType w:val="hybridMultilevel"/>
    <w:tmpl w:val="8AB0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0C60CB"/>
    <w:multiLevelType w:val="hybridMultilevel"/>
    <w:tmpl w:val="27BC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3C20D6"/>
    <w:multiLevelType w:val="hybridMultilevel"/>
    <w:tmpl w:val="6B6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955DE0"/>
    <w:multiLevelType w:val="hybridMultilevel"/>
    <w:tmpl w:val="30DA943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3F072A26"/>
    <w:multiLevelType w:val="hybridMultilevel"/>
    <w:tmpl w:val="75B2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6B3C0B"/>
    <w:multiLevelType w:val="hybridMultilevel"/>
    <w:tmpl w:val="6C90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B301FE"/>
    <w:multiLevelType w:val="hybridMultilevel"/>
    <w:tmpl w:val="490E25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 w15:restartNumberingAfterBreak="0">
    <w:nsid w:val="417733F7"/>
    <w:multiLevelType w:val="hybridMultilevel"/>
    <w:tmpl w:val="CA82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3530DE"/>
    <w:multiLevelType w:val="hybridMultilevel"/>
    <w:tmpl w:val="AB6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B2319A"/>
    <w:multiLevelType w:val="multilevel"/>
    <w:tmpl w:val="8870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C82A40"/>
    <w:multiLevelType w:val="hybridMultilevel"/>
    <w:tmpl w:val="13E2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5E0ECF"/>
    <w:multiLevelType w:val="hybridMultilevel"/>
    <w:tmpl w:val="F898A044"/>
    <w:lvl w:ilvl="0" w:tplc="373449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7103821"/>
    <w:multiLevelType w:val="hybridMultilevel"/>
    <w:tmpl w:val="F3F6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B65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72E550D"/>
    <w:multiLevelType w:val="hybridMultilevel"/>
    <w:tmpl w:val="54A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CE5BF0"/>
    <w:multiLevelType w:val="hybridMultilevel"/>
    <w:tmpl w:val="B1AA53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547464"/>
    <w:multiLevelType w:val="hybridMultilevel"/>
    <w:tmpl w:val="B1AA53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467AEC"/>
    <w:multiLevelType w:val="hybridMultilevel"/>
    <w:tmpl w:val="D69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6B3670"/>
    <w:multiLevelType w:val="hybridMultilevel"/>
    <w:tmpl w:val="F3C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E7E9A"/>
    <w:multiLevelType w:val="hybridMultilevel"/>
    <w:tmpl w:val="C6C4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C1EB2"/>
    <w:multiLevelType w:val="hybridMultilevel"/>
    <w:tmpl w:val="AA72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CA21BF"/>
    <w:multiLevelType w:val="hybridMultilevel"/>
    <w:tmpl w:val="27B8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C09CB"/>
    <w:multiLevelType w:val="hybridMultilevel"/>
    <w:tmpl w:val="DA2C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2031AB"/>
    <w:multiLevelType w:val="hybridMultilevel"/>
    <w:tmpl w:val="A73AD870"/>
    <w:lvl w:ilvl="0" w:tplc="C876D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C61C1B"/>
    <w:multiLevelType w:val="hybridMultilevel"/>
    <w:tmpl w:val="B1AA53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4120F5"/>
    <w:multiLevelType w:val="hybridMultilevel"/>
    <w:tmpl w:val="0F64E19E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180F9A"/>
    <w:multiLevelType w:val="hybridMultilevel"/>
    <w:tmpl w:val="3C222F9E"/>
    <w:lvl w:ilvl="0" w:tplc="A422344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4CC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29494793">
    <w:abstractNumId w:val="14"/>
  </w:num>
  <w:num w:numId="2" w16cid:durableId="518739086">
    <w:abstractNumId w:val="0"/>
  </w:num>
  <w:num w:numId="3" w16cid:durableId="1525560613">
    <w:abstractNumId w:val="9"/>
  </w:num>
  <w:num w:numId="4" w16cid:durableId="420377587">
    <w:abstractNumId w:val="1"/>
  </w:num>
  <w:num w:numId="5" w16cid:durableId="429200409">
    <w:abstractNumId w:val="20"/>
  </w:num>
  <w:num w:numId="6" w16cid:durableId="1144812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975179">
    <w:abstractNumId w:val="11"/>
  </w:num>
  <w:num w:numId="8" w16cid:durableId="822967262">
    <w:abstractNumId w:val="13"/>
  </w:num>
  <w:num w:numId="9" w16cid:durableId="1039890561">
    <w:abstractNumId w:val="34"/>
  </w:num>
  <w:num w:numId="10" w16cid:durableId="255134727">
    <w:abstractNumId w:val="2"/>
  </w:num>
  <w:num w:numId="11" w16cid:durableId="1226916239">
    <w:abstractNumId w:val="43"/>
  </w:num>
  <w:num w:numId="12" w16cid:durableId="484586561">
    <w:abstractNumId w:val="35"/>
  </w:num>
  <w:num w:numId="13" w16cid:durableId="2067991721">
    <w:abstractNumId w:val="44"/>
  </w:num>
  <w:num w:numId="14" w16cid:durableId="1752195942">
    <w:abstractNumId w:val="30"/>
  </w:num>
  <w:num w:numId="15" w16cid:durableId="126440209">
    <w:abstractNumId w:val="16"/>
  </w:num>
  <w:num w:numId="16" w16cid:durableId="519322573">
    <w:abstractNumId w:val="10"/>
  </w:num>
  <w:num w:numId="17" w16cid:durableId="1069811566">
    <w:abstractNumId w:val="7"/>
  </w:num>
  <w:num w:numId="18" w16cid:durableId="230966231">
    <w:abstractNumId w:val="45"/>
  </w:num>
  <w:num w:numId="19" w16cid:durableId="611937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490213">
    <w:abstractNumId w:val="5"/>
  </w:num>
  <w:num w:numId="21" w16cid:durableId="5167704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71486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9089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50564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829078">
    <w:abstractNumId w:val="42"/>
  </w:num>
  <w:num w:numId="26" w16cid:durableId="1976401143">
    <w:abstractNumId w:val="18"/>
  </w:num>
  <w:num w:numId="27" w16cid:durableId="1092748370">
    <w:abstractNumId w:val="29"/>
  </w:num>
  <w:num w:numId="28" w16cid:durableId="643657735">
    <w:abstractNumId w:val="23"/>
  </w:num>
  <w:num w:numId="29" w16cid:durableId="20669471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837549">
    <w:abstractNumId w:val="3"/>
  </w:num>
  <w:num w:numId="31" w16cid:durableId="1126777854">
    <w:abstractNumId w:val="37"/>
  </w:num>
  <w:num w:numId="32" w16cid:durableId="1977560491">
    <w:abstractNumId w:val="6"/>
  </w:num>
  <w:num w:numId="33" w16cid:durableId="1232959928">
    <w:abstractNumId w:val="28"/>
  </w:num>
  <w:num w:numId="34" w16cid:durableId="20207280">
    <w:abstractNumId w:val="40"/>
  </w:num>
  <w:num w:numId="35" w16cid:durableId="909535249">
    <w:abstractNumId w:val="39"/>
  </w:num>
  <w:num w:numId="36" w16cid:durableId="269701298">
    <w:abstractNumId w:val="22"/>
  </w:num>
  <w:num w:numId="37" w16cid:durableId="1024016325">
    <w:abstractNumId w:val="8"/>
  </w:num>
  <w:num w:numId="38" w16cid:durableId="2146584626">
    <w:abstractNumId w:val="36"/>
  </w:num>
  <w:num w:numId="39" w16cid:durableId="1880359254">
    <w:abstractNumId w:val="12"/>
  </w:num>
  <w:num w:numId="40" w16cid:durableId="1712653700">
    <w:abstractNumId w:val="21"/>
  </w:num>
  <w:num w:numId="41" w16cid:durableId="1075202327">
    <w:abstractNumId w:val="24"/>
  </w:num>
  <w:num w:numId="42" w16cid:durableId="591090725">
    <w:abstractNumId w:val="27"/>
  </w:num>
  <w:num w:numId="43" w16cid:durableId="509176236">
    <w:abstractNumId w:val="17"/>
  </w:num>
  <w:num w:numId="44" w16cid:durableId="1455438494">
    <w:abstractNumId w:val="33"/>
  </w:num>
  <w:num w:numId="45" w16cid:durableId="1258293545">
    <w:abstractNumId w:val="38"/>
  </w:num>
  <w:num w:numId="46" w16cid:durableId="77218876">
    <w:abstractNumId w:val="15"/>
  </w:num>
  <w:num w:numId="47" w16cid:durableId="16770017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581B"/>
    <w:rsid w:val="00002736"/>
    <w:rsid w:val="00015C34"/>
    <w:rsid w:val="00020922"/>
    <w:rsid w:val="0002256B"/>
    <w:rsid w:val="00022D96"/>
    <w:rsid w:val="0002356A"/>
    <w:rsid w:val="000245BD"/>
    <w:rsid w:val="0004368F"/>
    <w:rsid w:val="00043CEA"/>
    <w:rsid w:val="0005356F"/>
    <w:rsid w:val="00066B35"/>
    <w:rsid w:val="000678EE"/>
    <w:rsid w:val="000853DE"/>
    <w:rsid w:val="00085CCC"/>
    <w:rsid w:val="000B31B5"/>
    <w:rsid w:val="000B7472"/>
    <w:rsid w:val="000C44A5"/>
    <w:rsid w:val="000C742E"/>
    <w:rsid w:val="000D289B"/>
    <w:rsid w:val="000D5BBC"/>
    <w:rsid w:val="000E3929"/>
    <w:rsid w:val="000F3710"/>
    <w:rsid w:val="000F487A"/>
    <w:rsid w:val="000F658B"/>
    <w:rsid w:val="001032AE"/>
    <w:rsid w:val="00107EE8"/>
    <w:rsid w:val="00111D61"/>
    <w:rsid w:val="00112EFA"/>
    <w:rsid w:val="00121E50"/>
    <w:rsid w:val="00125C77"/>
    <w:rsid w:val="0012602E"/>
    <w:rsid w:val="001272CC"/>
    <w:rsid w:val="00131B32"/>
    <w:rsid w:val="00135D12"/>
    <w:rsid w:val="0014473C"/>
    <w:rsid w:val="00144D3E"/>
    <w:rsid w:val="00153AFB"/>
    <w:rsid w:val="001548F0"/>
    <w:rsid w:val="00161D8A"/>
    <w:rsid w:val="00170F90"/>
    <w:rsid w:val="001721A7"/>
    <w:rsid w:val="00173A2E"/>
    <w:rsid w:val="00174067"/>
    <w:rsid w:val="0017538A"/>
    <w:rsid w:val="00185D65"/>
    <w:rsid w:val="001A6584"/>
    <w:rsid w:val="001B0687"/>
    <w:rsid w:val="001C5FEA"/>
    <w:rsid w:val="001C626E"/>
    <w:rsid w:val="001D7B7A"/>
    <w:rsid w:val="001F112B"/>
    <w:rsid w:val="00200045"/>
    <w:rsid w:val="00201CEE"/>
    <w:rsid w:val="0021340A"/>
    <w:rsid w:val="00216231"/>
    <w:rsid w:val="00217266"/>
    <w:rsid w:val="00226B40"/>
    <w:rsid w:val="00230A14"/>
    <w:rsid w:val="00233B0F"/>
    <w:rsid w:val="00234382"/>
    <w:rsid w:val="00234B85"/>
    <w:rsid w:val="00245F36"/>
    <w:rsid w:val="0025449D"/>
    <w:rsid w:val="00256340"/>
    <w:rsid w:val="00256DED"/>
    <w:rsid w:val="00260637"/>
    <w:rsid w:val="002627D4"/>
    <w:rsid w:val="00277E8C"/>
    <w:rsid w:val="00295011"/>
    <w:rsid w:val="002A3477"/>
    <w:rsid w:val="002B27A5"/>
    <w:rsid w:val="002D1CE0"/>
    <w:rsid w:val="002D3F4D"/>
    <w:rsid w:val="002E2568"/>
    <w:rsid w:val="002E55BA"/>
    <w:rsid w:val="002F5B6B"/>
    <w:rsid w:val="002F6675"/>
    <w:rsid w:val="00303141"/>
    <w:rsid w:val="00307597"/>
    <w:rsid w:val="0031773C"/>
    <w:rsid w:val="003255BA"/>
    <w:rsid w:val="00343D77"/>
    <w:rsid w:val="003510FA"/>
    <w:rsid w:val="00361125"/>
    <w:rsid w:val="00362E9E"/>
    <w:rsid w:val="00364A68"/>
    <w:rsid w:val="00374AD8"/>
    <w:rsid w:val="00385012"/>
    <w:rsid w:val="003A5BF4"/>
    <w:rsid w:val="003B308A"/>
    <w:rsid w:val="003B6FE3"/>
    <w:rsid w:val="003C099F"/>
    <w:rsid w:val="003C1A8D"/>
    <w:rsid w:val="003C2854"/>
    <w:rsid w:val="003C494C"/>
    <w:rsid w:val="003C6F9D"/>
    <w:rsid w:val="003D09D4"/>
    <w:rsid w:val="003D15F6"/>
    <w:rsid w:val="003F581B"/>
    <w:rsid w:val="00413145"/>
    <w:rsid w:val="00414638"/>
    <w:rsid w:val="00414E2F"/>
    <w:rsid w:val="004174B9"/>
    <w:rsid w:val="00427619"/>
    <w:rsid w:val="00430253"/>
    <w:rsid w:val="00432097"/>
    <w:rsid w:val="00435033"/>
    <w:rsid w:val="004357D6"/>
    <w:rsid w:val="00447F49"/>
    <w:rsid w:val="004628C2"/>
    <w:rsid w:val="0046697F"/>
    <w:rsid w:val="00470571"/>
    <w:rsid w:val="00472969"/>
    <w:rsid w:val="004740CA"/>
    <w:rsid w:val="00480F9B"/>
    <w:rsid w:val="00486689"/>
    <w:rsid w:val="0049113D"/>
    <w:rsid w:val="00495713"/>
    <w:rsid w:val="004A0509"/>
    <w:rsid w:val="004A0B5E"/>
    <w:rsid w:val="004A2A80"/>
    <w:rsid w:val="004B123B"/>
    <w:rsid w:val="004C6E70"/>
    <w:rsid w:val="004D5C0A"/>
    <w:rsid w:val="004E4C58"/>
    <w:rsid w:val="004E638E"/>
    <w:rsid w:val="00500607"/>
    <w:rsid w:val="005121A7"/>
    <w:rsid w:val="00514FD8"/>
    <w:rsid w:val="00516427"/>
    <w:rsid w:val="005178E1"/>
    <w:rsid w:val="005254F3"/>
    <w:rsid w:val="00534EF2"/>
    <w:rsid w:val="00537F4C"/>
    <w:rsid w:val="0054671A"/>
    <w:rsid w:val="00553352"/>
    <w:rsid w:val="00565280"/>
    <w:rsid w:val="005A09D3"/>
    <w:rsid w:val="005A333A"/>
    <w:rsid w:val="005A3EF3"/>
    <w:rsid w:val="005B0236"/>
    <w:rsid w:val="005B38D4"/>
    <w:rsid w:val="005C1E75"/>
    <w:rsid w:val="005C20D7"/>
    <w:rsid w:val="005C3C55"/>
    <w:rsid w:val="005C6680"/>
    <w:rsid w:val="005C7110"/>
    <w:rsid w:val="005D237F"/>
    <w:rsid w:val="005E7825"/>
    <w:rsid w:val="005F02E7"/>
    <w:rsid w:val="005F1344"/>
    <w:rsid w:val="005F5331"/>
    <w:rsid w:val="005F7171"/>
    <w:rsid w:val="00610CCA"/>
    <w:rsid w:val="00613593"/>
    <w:rsid w:val="00614D8D"/>
    <w:rsid w:val="0061542F"/>
    <w:rsid w:val="0062089A"/>
    <w:rsid w:val="006229B4"/>
    <w:rsid w:val="006267AE"/>
    <w:rsid w:val="00631511"/>
    <w:rsid w:val="0063677D"/>
    <w:rsid w:val="0064464E"/>
    <w:rsid w:val="00647812"/>
    <w:rsid w:val="0066346D"/>
    <w:rsid w:val="00667B99"/>
    <w:rsid w:val="00684A66"/>
    <w:rsid w:val="006D061A"/>
    <w:rsid w:val="006D2145"/>
    <w:rsid w:val="006D4F9B"/>
    <w:rsid w:val="006D661B"/>
    <w:rsid w:val="006E0EB0"/>
    <w:rsid w:val="006F0619"/>
    <w:rsid w:val="00705F4D"/>
    <w:rsid w:val="0072523B"/>
    <w:rsid w:val="00746016"/>
    <w:rsid w:val="00762911"/>
    <w:rsid w:val="0077723A"/>
    <w:rsid w:val="007802F9"/>
    <w:rsid w:val="0078553E"/>
    <w:rsid w:val="00786156"/>
    <w:rsid w:val="00786854"/>
    <w:rsid w:val="007902C0"/>
    <w:rsid w:val="00793FA7"/>
    <w:rsid w:val="007D1A7B"/>
    <w:rsid w:val="007D7469"/>
    <w:rsid w:val="007D7DB0"/>
    <w:rsid w:val="007E10DB"/>
    <w:rsid w:val="007E5437"/>
    <w:rsid w:val="00805B26"/>
    <w:rsid w:val="008061BA"/>
    <w:rsid w:val="008113F5"/>
    <w:rsid w:val="008278B7"/>
    <w:rsid w:val="00835A9A"/>
    <w:rsid w:val="00854186"/>
    <w:rsid w:val="008913D0"/>
    <w:rsid w:val="00891CA7"/>
    <w:rsid w:val="00896EE2"/>
    <w:rsid w:val="00897AA5"/>
    <w:rsid w:val="008A00C8"/>
    <w:rsid w:val="008A26A3"/>
    <w:rsid w:val="008A67F8"/>
    <w:rsid w:val="008C122B"/>
    <w:rsid w:val="008D7360"/>
    <w:rsid w:val="008D7544"/>
    <w:rsid w:val="008E0254"/>
    <w:rsid w:val="008F27D2"/>
    <w:rsid w:val="008F5AAD"/>
    <w:rsid w:val="00901B3F"/>
    <w:rsid w:val="009250D2"/>
    <w:rsid w:val="00925EA1"/>
    <w:rsid w:val="00934F89"/>
    <w:rsid w:val="00936977"/>
    <w:rsid w:val="0093706F"/>
    <w:rsid w:val="009424E9"/>
    <w:rsid w:val="009461FB"/>
    <w:rsid w:val="00946EFE"/>
    <w:rsid w:val="00950276"/>
    <w:rsid w:val="00963D7D"/>
    <w:rsid w:val="0096649C"/>
    <w:rsid w:val="00967551"/>
    <w:rsid w:val="00971BA0"/>
    <w:rsid w:val="00993ADB"/>
    <w:rsid w:val="00994A02"/>
    <w:rsid w:val="00997210"/>
    <w:rsid w:val="009A159D"/>
    <w:rsid w:val="009A5442"/>
    <w:rsid w:val="009A6906"/>
    <w:rsid w:val="009E6E7F"/>
    <w:rsid w:val="009E6FED"/>
    <w:rsid w:val="009F363E"/>
    <w:rsid w:val="00A30647"/>
    <w:rsid w:val="00A31869"/>
    <w:rsid w:val="00A32882"/>
    <w:rsid w:val="00A33BBE"/>
    <w:rsid w:val="00A33E74"/>
    <w:rsid w:val="00A35F62"/>
    <w:rsid w:val="00A46296"/>
    <w:rsid w:val="00A47BA0"/>
    <w:rsid w:val="00A500BB"/>
    <w:rsid w:val="00A6171A"/>
    <w:rsid w:val="00A7125B"/>
    <w:rsid w:val="00A72123"/>
    <w:rsid w:val="00A72FCC"/>
    <w:rsid w:val="00A77876"/>
    <w:rsid w:val="00A82EAC"/>
    <w:rsid w:val="00A94BFF"/>
    <w:rsid w:val="00AA4799"/>
    <w:rsid w:val="00AB02B6"/>
    <w:rsid w:val="00AB750F"/>
    <w:rsid w:val="00AB76CA"/>
    <w:rsid w:val="00AC0587"/>
    <w:rsid w:val="00AD4BA9"/>
    <w:rsid w:val="00AD6E96"/>
    <w:rsid w:val="00AE4DE2"/>
    <w:rsid w:val="00B07DC0"/>
    <w:rsid w:val="00B14C19"/>
    <w:rsid w:val="00B340FE"/>
    <w:rsid w:val="00B36760"/>
    <w:rsid w:val="00B51E21"/>
    <w:rsid w:val="00B52AF6"/>
    <w:rsid w:val="00B56812"/>
    <w:rsid w:val="00B7066B"/>
    <w:rsid w:val="00B713FE"/>
    <w:rsid w:val="00BC508C"/>
    <w:rsid w:val="00BE080C"/>
    <w:rsid w:val="00BE350B"/>
    <w:rsid w:val="00BE377F"/>
    <w:rsid w:val="00BE479C"/>
    <w:rsid w:val="00BE4C5A"/>
    <w:rsid w:val="00BE4D48"/>
    <w:rsid w:val="00BF6899"/>
    <w:rsid w:val="00C0195D"/>
    <w:rsid w:val="00C01A90"/>
    <w:rsid w:val="00C04265"/>
    <w:rsid w:val="00C05594"/>
    <w:rsid w:val="00C07945"/>
    <w:rsid w:val="00C079E4"/>
    <w:rsid w:val="00C13DE9"/>
    <w:rsid w:val="00C152CB"/>
    <w:rsid w:val="00C16AE4"/>
    <w:rsid w:val="00C16D15"/>
    <w:rsid w:val="00C21F96"/>
    <w:rsid w:val="00C223D5"/>
    <w:rsid w:val="00C37609"/>
    <w:rsid w:val="00C4091A"/>
    <w:rsid w:val="00C417FC"/>
    <w:rsid w:val="00C41B6A"/>
    <w:rsid w:val="00C459AC"/>
    <w:rsid w:val="00C516AC"/>
    <w:rsid w:val="00C57EB2"/>
    <w:rsid w:val="00C627E3"/>
    <w:rsid w:val="00C62D07"/>
    <w:rsid w:val="00C663BA"/>
    <w:rsid w:val="00C7140B"/>
    <w:rsid w:val="00C725F0"/>
    <w:rsid w:val="00C7740B"/>
    <w:rsid w:val="00C92E77"/>
    <w:rsid w:val="00C9360D"/>
    <w:rsid w:val="00CB3C9F"/>
    <w:rsid w:val="00CC11F4"/>
    <w:rsid w:val="00CC6CEE"/>
    <w:rsid w:val="00CE0761"/>
    <w:rsid w:val="00CF0DF2"/>
    <w:rsid w:val="00CF1E3C"/>
    <w:rsid w:val="00CF2465"/>
    <w:rsid w:val="00CF427F"/>
    <w:rsid w:val="00D24D58"/>
    <w:rsid w:val="00D32A58"/>
    <w:rsid w:val="00D33121"/>
    <w:rsid w:val="00D3465D"/>
    <w:rsid w:val="00D414E2"/>
    <w:rsid w:val="00D44033"/>
    <w:rsid w:val="00D46CEE"/>
    <w:rsid w:val="00D50C6B"/>
    <w:rsid w:val="00D50CC0"/>
    <w:rsid w:val="00D55E23"/>
    <w:rsid w:val="00D604D9"/>
    <w:rsid w:val="00D611D1"/>
    <w:rsid w:val="00D77FBA"/>
    <w:rsid w:val="00D810FB"/>
    <w:rsid w:val="00DA2A29"/>
    <w:rsid w:val="00DB0C80"/>
    <w:rsid w:val="00DB289A"/>
    <w:rsid w:val="00DC3D67"/>
    <w:rsid w:val="00DC78A7"/>
    <w:rsid w:val="00DD2327"/>
    <w:rsid w:val="00DE2DCA"/>
    <w:rsid w:val="00DE7ADF"/>
    <w:rsid w:val="00DF1065"/>
    <w:rsid w:val="00E12B74"/>
    <w:rsid w:val="00E15F47"/>
    <w:rsid w:val="00E21990"/>
    <w:rsid w:val="00E344B0"/>
    <w:rsid w:val="00E471CD"/>
    <w:rsid w:val="00E525B3"/>
    <w:rsid w:val="00E61BAB"/>
    <w:rsid w:val="00E622F4"/>
    <w:rsid w:val="00E65B82"/>
    <w:rsid w:val="00E670A0"/>
    <w:rsid w:val="00E738DD"/>
    <w:rsid w:val="00E83D5B"/>
    <w:rsid w:val="00EA25A6"/>
    <w:rsid w:val="00EB2709"/>
    <w:rsid w:val="00EB58C7"/>
    <w:rsid w:val="00EC1A28"/>
    <w:rsid w:val="00EC56B9"/>
    <w:rsid w:val="00ED3841"/>
    <w:rsid w:val="00ED45F0"/>
    <w:rsid w:val="00ED55E0"/>
    <w:rsid w:val="00EE3BC2"/>
    <w:rsid w:val="00EE3D46"/>
    <w:rsid w:val="00EF2537"/>
    <w:rsid w:val="00F01ADF"/>
    <w:rsid w:val="00F07CE2"/>
    <w:rsid w:val="00F07EC2"/>
    <w:rsid w:val="00F14595"/>
    <w:rsid w:val="00F1478B"/>
    <w:rsid w:val="00F17882"/>
    <w:rsid w:val="00F20975"/>
    <w:rsid w:val="00F20A06"/>
    <w:rsid w:val="00F251AA"/>
    <w:rsid w:val="00F542C7"/>
    <w:rsid w:val="00F656AA"/>
    <w:rsid w:val="00F725BD"/>
    <w:rsid w:val="00F84EAF"/>
    <w:rsid w:val="00F937AE"/>
    <w:rsid w:val="00FA554D"/>
    <w:rsid w:val="00FB483A"/>
    <w:rsid w:val="00FB53DA"/>
    <w:rsid w:val="00FC69E7"/>
    <w:rsid w:val="00FD0182"/>
    <w:rsid w:val="00FD6E11"/>
    <w:rsid w:val="00FE43B4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AB64B"/>
  <w15:docId w15:val="{BFB26E2D-7314-4E84-BB87-CA51C6F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82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251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51AA"/>
    <w:rPr>
      <w:rFonts w:ascii="Times New Roman" w:hAnsi="Times New Roman" w:cs="Times New Roman"/>
      <w:b/>
      <w:sz w:val="36"/>
      <w:lang w:eastAsia="ru-RU"/>
    </w:rPr>
  </w:style>
  <w:style w:type="paragraph" w:styleId="a3">
    <w:name w:val="List Paragraph"/>
    <w:basedOn w:val="a"/>
    <w:uiPriority w:val="99"/>
    <w:qFormat/>
    <w:rsid w:val="00D24D58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4A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74AD8"/>
    <w:rPr>
      <w:rFonts w:cs="Times New Roman"/>
    </w:rPr>
  </w:style>
  <w:style w:type="paragraph" w:styleId="a6">
    <w:name w:val="footer"/>
    <w:basedOn w:val="a"/>
    <w:link w:val="a7"/>
    <w:uiPriority w:val="99"/>
    <w:rsid w:val="00374A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74AD8"/>
    <w:rPr>
      <w:rFonts w:cs="Times New Roman"/>
    </w:rPr>
  </w:style>
  <w:style w:type="paragraph" w:styleId="a8">
    <w:name w:val="Body Text Indent"/>
    <w:basedOn w:val="a"/>
    <w:link w:val="a9"/>
    <w:uiPriority w:val="99"/>
    <w:rsid w:val="00C16AE4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16AE4"/>
    <w:rPr>
      <w:rFonts w:ascii="Times New Roman" w:hAnsi="Times New Roman" w:cs="Times New Roman"/>
      <w:sz w:val="20"/>
      <w:lang w:eastAsia="ru-RU"/>
    </w:rPr>
  </w:style>
  <w:style w:type="paragraph" w:customStyle="1" w:styleId="Standard">
    <w:name w:val="Standard"/>
    <w:uiPriority w:val="99"/>
    <w:rsid w:val="00C16AE4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16AE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C16AE4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16AE4"/>
    <w:rPr>
      <w:rFonts w:cs="Times New Roman"/>
    </w:rPr>
  </w:style>
  <w:style w:type="paragraph" w:customStyle="1" w:styleId="Default">
    <w:name w:val="Default"/>
    <w:uiPriority w:val="99"/>
    <w:rsid w:val="00C16A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rsid w:val="00C16AE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16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6AE4"/>
  </w:style>
  <w:style w:type="table" w:customStyle="1" w:styleId="1">
    <w:name w:val="Сетка таблицы1"/>
    <w:uiPriority w:val="99"/>
    <w:rsid w:val="00F17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460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BE4D4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E4D48"/>
    <w:rPr>
      <w:rFonts w:cs="Times New Roman"/>
      <w:sz w:val="16"/>
    </w:rPr>
  </w:style>
  <w:style w:type="paragraph" w:customStyle="1" w:styleId="10">
    <w:name w:val="Абзац списка1"/>
    <w:basedOn w:val="a"/>
    <w:uiPriority w:val="99"/>
    <w:rsid w:val="00D32A58"/>
    <w:pPr>
      <w:spacing w:after="200" w:line="276" w:lineRule="auto"/>
      <w:ind w:left="720"/>
    </w:pPr>
    <w:rPr>
      <w:rFonts w:eastAsia="Times New Roman"/>
    </w:rPr>
  </w:style>
  <w:style w:type="character" w:customStyle="1" w:styleId="klin3">
    <w:name w:val="klin3"/>
    <w:uiPriority w:val="99"/>
    <w:rsid w:val="00D32A58"/>
  </w:style>
  <w:style w:type="paragraph" w:customStyle="1" w:styleId="p13">
    <w:name w:val="p13"/>
    <w:basedOn w:val="a"/>
    <w:uiPriority w:val="99"/>
    <w:rsid w:val="00DA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A2A29"/>
  </w:style>
  <w:style w:type="paragraph" w:styleId="ad">
    <w:name w:val="Plain Text"/>
    <w:basedOn w:val="a"/>
    <w:link w:val="11"/>
    <w:uiPriority w:val="99"/>
    <w:semiHidden/>
    <w:rsid w:val="001A658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1">
    <w:name w:val="Текст Знак1"/>
    <w:basedOn w:val="a0"/>
    <w:link w:val="ad"/>
    <w:uiPriority w:val="99"/>
    <w:semiHidden/>
    <w:locked/>
    <w:rsid w:val="001A6584"/>
    <w:rPr>
      <w:rFonts w:ascii="Courier New" w:hAnsi="Courier New" w:cs="Times New Roman"/>
      <w:sz w:val="20"/>
    </w:rPr>
  </w:style>
  <w:style w:type="character" w:customStyle="1" w:styleId="ae">
    <w:name w:val="Текст Знак"/>
    <w:uiPriority w:val="99"/>
    <w:semiHidden/>
    <w:rsid w:val="001A6584"/>
    <w:rPr>
      <w:rFonts w:ascii="Courier New" w:hAnsi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25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16" w:color="D8DCDF"/>
                    <w:right w:val="none" w:sz="0" w:space="0" w:color="auto"/>
                  </w:divBdr>
                  <w:divsChild>
                    <w:div w:id="873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25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3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272">
          <w:marLeft w:val="0"/>
          <w:marRight w:val="8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3217" TargetMode="External"/><Relationship Id="rId13" Type="http://schemas.openxmlformats.org/officeDocument/2006/relationships/hyperlink" Target="https://biblioclub.ru/index.php?page=book&amp;id=4947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8370" TargetMode="External"/><Relationship Id="rId12" Type="http://schemas.openxmlformats.org/officeDocument/2006/relationships/hyperlink" Target="https://biblioclub.ru/index.php?page=book&amp;id=59633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14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861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86127" TargetMode="External"/><Relationship Id="rId10" Type="http://schemas.openxmlformats.org/officeDocument/2006/relationships/hyperlink" Target="https://biblioclub.ru/index.php?page=book&amp;id=5784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7926" TargetMode="External"/><Relationship Id="rId14" Type="http://schemas.openxmlformats.org/officeDocument/2006/relationships/hyperlink" Target="http://biblioclub.ru/index.php?page=book&amp;id=49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11</Pages>
  <Words>3051</Words>
  <Characters>17394</Characters>
  <Application>Microsoft Office Word</Application>
  <DocSecurity>0</DocSecurity>
  <Lines>144</Lines>
  <Paragraphs>40</Paragraphs>
  <ScaleCrop>false</ScaleCrop>
  <Company>Hewlett-Packard Company</Company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Юлия Кутафина</cp:lastModifiedBy>
  <cp:revision>187</cp:revision>
  <dcterms:created xsi:type="dcterms:W3CDTF">2017-11-07T06:01:00Z</dcterms:created>
  <dcterms:modified xsi:type="dcterms:W3CDTF">2024-01-21T17:37:00Z</dcterms:modified>
</cp:coreProperties>
</file>