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Style0"/>
        <w:tblW w:w="10260" w:type="dxa"/>
        <w:tblInd w:w="0" w:type="dxa"/>
        <w:tblLayout w:type="fixed"/>
        <w:tblLook w:val="04A0" w:firstRow="1" w:lastRow="0" w:firstColumn="1" w:lastColumn="0" w:noHBand="0" w:noVBand="1"/>
      </w:tblPr>
      <w:tblGrid>
        <w:gridCol w:w="1005"/>
        <w:gridCol w:w="45"/>
        <w:gridCol w:w="495"/>
        <w:gridCol w:w="315"/>
        <w:gridCol w:w="165"/>
        <w:gridCol w:w="45"/>
        <w:gridCol w:w="1290"/>
        <w:gridCol w:w="480"/>
        <w:gridCol w:w="45"/>
        <w:gridCol w:w="60"/>
        <w:gridCol w:w="1050"/>
        <w:gridCol w:w="525"/>
        <w:gridCol w:w="165"/>
        <w:gridCol w:w="690"/>
        <w:gridCol w:w="60"/>
        <w:gridCol w:w="45"/>
        <w:gridCol w:w="60"/>
        <w:gridCol w:w="45"/>
        <w:gridCol w:w="60"/>
        <w:gridCol w:w="45"/>
        <w:gridCol w:w="60"/>
        <w:gridCol w:w="45"/>
        <w:gridCol w:w="60"/>
        <w:gridCol w:w="45"/>
        <w:gridCol w:w="60"/>
        <w:gridCol w:w="45"/>
        <w:gridCol w:w="60"/>
        <w:gridCol w:w="45"/>
        <w:gridCol w:w="60"/>
        <w:gridCol w:w="45"/>
        <w:gridCol w:w="60"/>
        <w:gridCol w:w="45"/>
        <w:gridCol w:w="60"/>
        <w:gridCol w:w="45"/>
        <w:gridCol w:w="270"/>
        <w:gridCol w:w="45"/>
        <w:gridCol w:w="60"/>
        <w:gridCol w:w="840"/>
        <w:gridCol w:w="45"/>
        <w:gridCol w:w="60"/>
        <w:gridCol w:w="45"/>
        <w:gridCol w:w="60"/>
        <w:gridCol w:w="45"/>
        <w:gridCol w:w="60"/>
        <w:gridCol w:w="45"/>
        <w:gridCol w:w="60"/>
        <w:gridCol w:w="885"/>
        <w:gridCol w:w="60"/>
        <w:gridCol w:w="45"/>
        <w:gridCol w:w="60"/>
        <w:gridCol w:w="45"/>
        <w:gridCol w:w="60"/>
        <w:gridCol w:w="45"/>
      </w:tblGrid>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pPr>
              <w:jc w:val="center"/>
            </w:pPr>
          </w:p>
        </w:tc>
        <w:tc>
          <w:tcPr>
            <w:tcW w:w="9210" w:type="dxa"/>
            <w:gridSpan w:val="51"/>
            <w:shd w:val="clear" w:color="auto" w:fill="auto"/>
            <w:vAlign w:val="bottom"/>
          </w:tcPr>
          <w:p w:rsidR="00665CB0" w:rsidRDefault="00C1531F">
            <w:pPr>
              <w:jc w:val="center"/>
            </w:pPr>
            <w:r>
              <w:rPr>
                <w:rFonts w:ascii="Times New Roman" w:hAnsi="Times New Roman"/>
                <w:b/>
                <w:sz w:val="28"/>
                <w:szCs w:val="28"/>
              </w:rPr>
              <w:t>Согласие на обработку персональных данных</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pPr>
              <w:jc w:val="right"/>
            </w:pPr>
          </w:p>
        </w:tc>
        <w:tc>
          <w:tcPr>
            <w:tcW w:w="1020" w:type="dxa"/>
            <w:gridSpan w:val="4"/>
            <w:shd w:val="clear" w:color="auto" w:fill="auto"/>
            <w:vAlign w:val="bottom"/>
          </w:tcPr>
          <w:p w:rsidR="00665CB0" w:rsidRDefault="00C1531F">
            <w:pPr>
              <w:jc w:val="right"/>
            </w:pPr>
            <w:r>
              <w:rPr>
                <w:rFonts w:ascii="Times New Roman" w:hAnsi="Times New Roman"/>
                <w:sz w:val="28"/>
                <w:szCs w:val="28"/>
              </w:rPr>
              <w:t>Я,</w:t>
            </w:r>
          </w:p>
        </w:tc>
        <w:tc>
          <w:tcPr>
            <w:tcW w:w="8130" w:type="dxa"/>
            <w:gridSpan w:val="46"/>
            <w:tcBorders>
              <w:bottom w:val="single" w:sz="5" w:space="0" w:color="auto"/>
            </w:tcBorders>
            <w:shd w:val="clear" w:color="auto" w:fill="auto"/>
            <w:vAlign w:val="bottom"/>
          </w:tcPr>
          <w:p w:rsidR="00665CB0" w:rsidRDefault="00665CB0">
            <w:pPr>
              <w:jc w:val="center"/>
            </w:pPr>
          </w:p>
        </w:tc>
        <w:tc>
          <w:tcPr>
            <w:tcW w:w="105" w:type="dxa"/>
            <w:gridSpan w:val="2"/>
            <w:shd w:val="clear" w:color="auto" w:fill="auto"/>
            <w:vAlign w:val="bottom"/>
          </w:tcPr>
          <w:p w:rsidR="00665CB0" w:rsidRDefault="00C1531F">
            <w:r>
              <w:rPr>
                <w:rFonts w:ascii="Times New Roman" w:hAnsi="Times New Roman"/>
                <w:sz w:val="28"/>
                <w:szCs w:val="28"/>
              </w:rPr>
              <w:t>,</w:t>
            </w:r>
          </w:p>
        </w:tc>
      </w:tr>
      <w:tr w:rsidR="00665CB0">
        <w:trPr>
          <w:cantSplit/>
          <w:trHeight w:val="195"/>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8145" w:type="dxa"/>
            <w:gridSpan w:val="46"/>
            <w:shd w:val="clear" w:color="auto" w:fill="auto"/>
          </w:tcPr>
          <w:p w:rsidR="00665CB0" w:rsidRDefault="00C1531F">
            <w:pPr>
              <w:jc w:val="center"/>
            </w:pPr>
            <w:r>
              <w:rPr>
                <w:i/>
                <w:szCs w:val="16"/>
              </w:rPr>
              <w:t>(фамилия, имя, отчество)</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pPr>
              <w:jc w:val="right"/>
            </w:pPr>
          </w:p>
        </w:tc>
        <w:tc>
          <w:tcPr>
            <w:tcW w:w="4680" w:type="dxa"/>
            <w:gridSpan w:val="12"/>
            <w:shd w:val="clear" w:color="auto" w:fill="auto"/>
            <w:vAlign w:val="bottom"/>
          </w:tcPr>
          <w:p w:rsidR="00665CB0" w:rsidRDefault="00C1531F">
            <w:r>
              <w:rPr>
                <w:rFonts w:ascii="Times New Roman" w:hAnsi="Times New Roman"/>
                <w:sz w:val="28"/>
                <w:szCs w:val="28"/>
              </w:rPr>
              <w:t>документ, удостоверяющий личность</w:t>
            </w:r>
          </w:p>
        </w:tc>
        <w:tc>
          <w:tcPr>
            <w:tcW w:w="4530" w:type="dxa"/>
            <w:gridSpan w:val="39"/>
            <w:tcBorders>
              <w:bottom w:val="single" w:sz="5" w:space="0" w:color="auto"/>
            </w:tcBorders>
            <w:shd w:val="clear" w:color="auto" w:fill="auto"/>
            <w:vAlign w:val="bottom"/>
          </w:tcPr>
          <w:p w:rsidR="00665CB0" w:rsidRDefault="00C1531F">
            <w:pPr>
              <w:jc w:val="center"/>
            </w:pPr>
            <w:r>
              <w:rPr>
                <w:rFonts w:ascii="Times New Roman" w:hAnsi="Times New Roman"/>
                <w:i/>
                <w:sz w:val="28"/>
                <w:szCs w:val="28"/>
              </w:rPr>
              <w:t>Паспорт РФ</w:t>
            </w:r>
          </w:p>
        </w:tc>
        <w:tc>
          <w:tcPr>
            <w:tcW w:w="45" w:type="dxa"/>
            <w:tcBorders>
              <w:bottom w:val="none" w:sz="5" w:space="0" w:color="auto"/>
            </w:tcBorders>
            <w:shd w:val="clear" w:color="auto" w:fill="auto"/>
            <w:vAlign w:val="bottom"/>
          </w:tcPr>
          <w:p w:rsidR="00665CB0" w:rsidRDefault="00665CB0">
            <w:pPr>
              <w:jc w:val="center"/>
            </w:pPr>
          </w:p>
        </w:tc>
      </w:tr>
      <w:tr w:rsidR="00665CB0">
        <w:trPr>
          <w:cantSplit/>
          <w:trHeight w:val="195"/>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pPr>
              <w:jc w:val="center"/>
            </w:pPr>
          </w:p>
        </w:tc>
        <w:tc>
          <w:tcPr>
            <w:tcW w:w="4575" w:type="dxa"/>
            <w:gridSpan w:val="40"/>
            <w:shd w:val="clear" w:color="auto" w:fill="auto"/>
            <w:vAlign w:val="bottom"/>
          </w:tcPr>
          <w:p w:rsidR="00665CB0" w:rsidRDefault="00C1531F">
            <w:pPr>
              <w:jc w:val="center"/>
            </w:pPr>
            <w:r>
              <w:rPr>
                <w:i/>
                <w:szCs w:val="16"/>
              </w:rPr>
              <w:t>(вид документа)</w:t>
            </w:r>
          </w:p>
        </w:tc>
      </w:tr>
      <w:tr w:rsidR="00665CB0">
        <w:trPr>
          <w:cantSplit/>
        </w:trPr>
        <w:tc>
          <w:tcPr>
            <w:tcW w:w="1005" w:type="dxa"/>
            <w:shd w:val="clear" w:color="auto" w:fill="auto"/>
            <w:vAlign w:val="bottom"/>
          </w:tcPr>
          <w:p w:rsidR="00665CB0" w:rsidRDefault="00665CB0"/>
        </w:tc>
        <w:tc>
          <w:tcPr>
            <w:tcW w:w="3990" w:type="dxa"/>
            <w:gridSpan w:val="10"/>
            <w:tcBorders>
              <w:bottom w:val="single" w:sz="5" w:space="0" w:color="auto"/>
            </w:tcBorders>
            <w:shd w:val="clear" w:color="auto" w:fill="auto"/>
            <w:vAlign w:val="bottom"/>
          </w:tcPr>
          <w:p w:rsidR="00665CB0" w:rsidRDefault="00665CB0">
            <w:pPr>
              <w:jc w:val="center"/>
            </w:pPr>
          </w:p>
        </w:tc>
        <w:tc>
          <w:tcPr>
            <w:tcW w:w="525" w:type="dxa"/>
            <w:shd w:val="clear" w:color="auto" w:fill="auto"/>
            <w:vAlign w:val="bottom"/>
          </w:tcPr>
          <w:p w:rsidR="00665CB0" w:rsidRDefault="00C1531F">
            <w:pPr>
              <w:jc w:val="center"/>
            </w:pPr>
            <w:r>
              <w:rPr>
                <w:rFonts w:ascii="Times New Roman" w:hAnsi="Times New Roman"/>
                <w:sz w:val="28"/>
                <w:szCs w:val="28"/>
              </w:rPr>
              <w:t>№</w:t>
            </w:r>
          </w:p>
        </w:tc>
        <w:tc>
          <w:tcPr>
            <w:tcW w:w="4695" w:type="dxa"/>
            <w:gridSpan w:val="40"/>
            <w:tcBorders>
              <w:bottom w:val="single" w:sz="5" w:space="0" w:color="auto"/>
            </w:tcBorders>
            <w:shd w:val="clear" w:color="auto" w:fill="auto"/>
            <w:vAlign w:val="bottom"/>
          </w:tcPr>
          <w:p w:rsidR="00665CB0" w:rsidRDefault="00665CB0">
            <w:pPr>
              <w:jc w:val="center"/>
            </w:pPr>
          </w:p>
        </w:tc>
        <w:tc>
          <w:tcPr>
            <w:tcW w:w="45" w:type="dxa"/>
            <w:tcBorders>
              <w:bottom w:val="none" w:sz="5" w:space="0" w:color="auto"/>
            </w:tcBorders>
            <w:shd w:val="clear" w:color="auto" w:fill="auto"/>
            <w:vAlign w:val="bottom"/>
          </w:tcPr>
          <w:p w:rsidR="00665CB0" w:rsidRDefault="00665CB0">
            <w:pPr>
              <w:jc w:val="center"/>
            </w:pPr>
          </w:p>
        </w:tc>
      </w:tr>
      <w:tr w:rsidR="00665CB0">
        <w:trPr>
          <w:cantSplit/>
        </w:trPr>
        <w:tc>
          <w:tcPr>
            <w:tcW w:w="1005" w:type="dxa"/>
            <w:shd w:val="clear" w:color="auto" w:fill="auto"/>
            <w:vAlign w:val="bottom"/>
          </w:tcPr>
          <w:p w:rsidR="00665CB0" w:rsidRDefault="00665CB0"/>
        </w:tc>
        <w:tc>
          <w:tcPr>
            <w:tcW w:w="855" w:type="dxa"/>
            <w:gridSpan w:val="3"/>
            <w:shd w:val="clear" w:color="auto" w:fill="auto"/>
            <w:vAlign w:val="bottom"/>
          </w:tcPr>
          <w:p w:rsidR="00665CB0" w:rsidRDefault="00C1531F">
            <w:r>
              <w:rPr>
                <w:rFonts w:ascii="Times New Roman" w:hAnsi="Times New Roman"/>
                <w:sz w:val="28"/>
                <w:szCs w:val="28"/>
              </w:rPr>
              <w:t>выдан</w:t>
            </w:r>
          </w:p>
        </w:tc>
        <w:tc>
          <w:tcPr>
            <w:tcW w:w="8355" w:type="dxa"/>
            <w:gridSpan w:val="48"/>
            <w:tcBorders>
              <w:bottom w:val="single" w:sz="5" w:space="0" w:color="auto"/>
            </w:tcBorders>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2355" w:type="dxa"/>
            <w:gridSpan w:val="6"/>
            <w:shd w:val="clear" w:color="auto" w:fill="auto"/>
            <w:vAlign w:val="bottom"/>
          </w:tcPr>
          <w:p w:rsidR="00665CB0" w:rsidRDefault="00C1531F">
            <w:r>
              <w:rPr>
                <w:rFonts w:ascii="Times New Roman" w:hAnsi="Times New Roman"/>
                <w:sz w:val="28"/>
                <w:szCs w:val="28"/>
              </w:rPr>
              <w:t>проживающий(ая):</w:t>
            </w:r>
          </w:p>
        </w:tc>
        <w:tc>
          <w:tcPr>
            <w:tcW w:w="6855" w:type="dxa"/>
            <w:gridSpan w:val="45"/>
            <w:tcBorders>
              <w:bottom w:val="single" w:sz="5" w:space="0" w:color="auto"/>
            </w:tcBorders>
            <w:shd w:val="clear" w:color="auto" w:fill="auto"/>
            <w:vAlign w:val="bottom"/>
          </w:tcPr>
          <w:p w:rsidR="00665CB0" w:rsidRDefault="00665CB0"/>
          <w:p w:rsidR="00701023" w:rsidRDefault="00701023"/>
          <w:p w:rsidR="00701023" w:rsidRDefault="00701023"/>
          <w:p w:rsidR="00701023" w:rsidRDefault="00701023"/>
        </w:tc>
        <w:tc>
          <w:tcPr>
            <w:tcW w:w="45" w:type="dxa"/>
            <w:shd w:val="clear" w:color="auto" w:fill="auto"/>
            <w:vAlign w:val="bottom"/>
          </w:tcPr>
          <w:p w:rsidR="00665CB0" w:rsidRDefault="00665CB0"/>
        </w:tc>
      </w:tr>
      <w:tr w:rsidR="00665CB0">
        <w:trPr>
          <w:cantSplit/>
        </w:trPr>
        <w:tc>
          <w:tcPr>
            <w:tcW w:w="1005" w:type="dxa"/>
            <w:shd w:val="clear" w:color="auto" w:fill="auto"/>
          </w:tcPr>
          <w:p w:rsidR="00665CB0" w:rsidRDefault="00665CB0">
            <w:pPr>
              <w:jc w:val="both"/>
            </w:pPr>
          </w:p>
        </w:tc>
        <w:tc>
          <w:tcPr>
            <w:tcW w:w="9210" w:type="dxa"/>
            <w:gridSpan w:val="51"/>
            <w:vMerge w:val="restart"/>
            <w:shd w:val="clear" w:color="auto" w:fill="auto"/>
          </w:tcPr>
          <w:p w:rsidR="00665CB0" w:rsidRDefault="00C1531F">
            <w:pPr>
              <w:jc w:val="both"/>
            </w:pPr>
            <w:r>
              <w:rPr>
                <w:rFonts w:ascii="Times New Roman" w:hAnsi="Times New Roman"/>
                <w:sz w:val="28"/>
                <w:szCs w:val="28"/>
              </w:rPr>
              <w:t>даю согласие Федеральному государственному бюджетному образовательному учреждению высшего образования «Елецкий государственный университет им. И. А. Бунина», 399770, Российская Федерация, Липецкая область, Елец, ул. Коммунаров, д. 28, на обработку своих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даю согласие Федеральному государственному бюджетному образовательному учреждению высшего образования «Елецкий государственный университет им. И. А. Бунина», 399770, Российская Федерация, Липецкая область, Елец, ул. Коммунаров, д. 28, на обработку своих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даю согласие Федеральному государственному бюджетному образовательному учреждению высшего образования «Елецкий государственный университет им. И. А. Бунина», 399770, Российская Федерация, Липецкая область, Елец, ул. Коммунаров, д. 28, на обработку своих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tcPr>
          <w:p w:rsidR="00665CB0" w:rsidRDefault="00665CB0">
            <w:pPr>
              <w:jc w:val="both"/>
            </w:pPr>
          </w:p>
        </w:tc>
        <w:tc>
          <w:tcPr>
            <w:tcW w:w="9210" w:type="dxa"/>
            <w:gridSpan w:val="51"/>
            <w:vMerge w:val="restart"/>
            <w:shd w:val="clear" w:color="auto" w:fill="auto"/>
          </w:tcPr>
          <w:p w:rsidR="00665CB0" w:rsidRDefault="00C1531F">
            <w:pPr>
              <w:jc w:val="both"/>
            </w:pPr>
            <w:r>
              <w:rPr>
                <w:rFonts w:ascii="Times New Roman" w:hAnsi="Times New Roman"/>
                <w:sz w:val="28"/>
                <w:szCs w:val="28"/>
              </w:rPr>
              <w:t xml:space="preserve">       Обработка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 осуществляется с целью содействия субъектам персональных данных в осуществлении учебной, научной, трудовой деятельности, обеспечения личной безопасности, учета результатов исполнения договорных обязательств, а также наиболее полного исполнения университетом обязательств и компетенций в соответствии с Федеральным законом "Об образовании в Российской Федерации".</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Обработка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 осуществляется с целью содействия субъектам персональных данных в осуществлении учебной, научной, трудовой деятельности, обеспечения личной безопасности, учета результатов исполнения договорных обязательств, а также наиболее полного исполнения университетом обязательств и компетенций в соответствии с Федеральным законом "Об образовании в Российской Федерации".</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Обработка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 осуществляется с целью содействия субъектам персональных данных в осуществлении учебной, научной, трудовой деятельности, обеспечения личной безопасности, учета результатов исполнения договорных обязательств, а также наиболее полного исполнения университетом обязательств и компетенций в соответствии с Федеральным законом "Об образовании в Российской Федерации".</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Обработка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 осуществляется с целью содействия субъектам персональных данных в осуществлении учебной, научной, трудовой деятельности, обеспечения личной безопасности, учета результатов исполнения договорных обязательств, а также наиболее полного исполнения университетом обязательств и компетенций в соответствии с Федеральным законом "Об образовании в Российской Федерации".</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Обработка персональных данных с использованием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 осуществляется с целью содействия субъектам персональных данных в осуществлении учебной, научной, трудовой деятельности, обеспечения личной безопасности, учета результатов исполнения договорных обязательств, а также наиболее полного исполнения университетом обязательств и компетенций в соответствии с Федеральным законом "Об образовании в Российской Федерации".</w:t>
            </w:r>
          </w:p>
        </w:tc>
        <w:tc>
          <w:tcPr>
            <w:tcW w:w="45" w:type="dxa"/>
            <w:shd w:val="clear" w:color="auto" w:fill="auto"/>
            <w:vAlign w:val="bottom"/>
          </w:tcPr>
          <w:p w:rsidR="00665CB0" w:rsidRDefault="00665CB0"/>
        </w:tc>
      </w:tr>
      <w:tr w:rsidR="00665CB0">
        <w:trPr>
          <w:cantSplit/>
        </w:trPr>
        <w:tc>
          <w:tcPr>
            <w:tcW w:w="1005" w:type="dxa"/>
            <w:shd w:val="clear" w:color="auto" w:fill="auto"/>
          </w:tcPr>
          <w:p w:rsidR="00665CB0" w:rsidRDefault="00665CB0">
            <w:pPr>
              <w:jc w:val="both"/>
            </w:pPr>
          </w:p>
        </w:tc>
        <w:tc>
          <w:tcPr>
            <w:tcW w:w="9210" w:type="dxa"/>
            <w:gridSpan w:val="51"/>
            <w:vMerge w:val="restart"/>
            <w:shd w:val="clear" w:color="auto" w:fill="auto"/>
          </w:tcPr>
          <w:p w:rsidR="00665CB0" w:rsidRDefault="00C1531F">
            <w:pPr>
              <w:jc w:val="both"/>
            </w:pPr>
            <w:r>
              <w:rPr>
                <w:rFonts w:ascii="Times New Roman" w:hAnsi="Times New Roman"/>
                <w:sz w:val="28"/>
                <w:szCs w:val="28"/>
              </w:rPr>
              <w:t xml:space="preserve">       Перечень персональных данных для обработки, должностных лиц, имеющий доступ к ним, определяется Положением о работе с персональными данными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Перечень персональных данных для обработки, должностных лиц, имеющий доступ к ним, определяется Положением о работе с персональными данными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9210" w:type="dxa"/>
            <w:gridSpan w:val="51"/>
            <w:vMerge/>
            <w:shd w:val="clear" w:color="auto" w:fill="auto"/>
            <w:vAlign w:val="bottom"/>
          </w:tcPr>
          <w:p w:rsidR="00665CB0" w:rsidRDefault="00C1531F">
            <w:pPr>
              <w:jc w:val="both"/>
            </w:pPr>
            <w:r>
              <w:rPr>
                <w:rFonts w:ascii="Times New Roman" w:hAnsi="Times New Roman"/>
                <w:sz w:val="28"/>
                <w:szCs w:val="28"/>
              </w:rPr>
              <w:t xml:space="preserve">       Перечень персональных данных для обработки, должностных лиц, имеющий доступ к ним, определяется Положением о работе с персональными данными автоматизированной информационной системы Федерального государственного бюджетного образовательного учреждения высшего образования «Елецкий государственный университет им. И. А. Бунина».</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975" w:type="dxa"/>
            <w:gridSpan w:val="9"/>
            <w:shd w:val="clear" w:color="auto" w:fill="auto"/>
            <w:vAlign w:val="bottom"/>
          </w:tcPr>
          <w:p w:rsidR="00665CB0" w:rsidRDefault="00C1531F">
            <w:r>
              <w:rPr>
                <w:rFonts w:ascii="Times New Roman" w:hAnsi="Times New Roman"/>
                <w:sz w:val="28"/>
                <w:szCs w:val="28"/>
              </w:rPr>
              <w:t>Согласие действует в течение</w:t>
            </w:r>
          </w:p>
        </w:tc>
        <w:tc>
          <w:tcPr>
            <w:tcW w:w="1905" w:type="dxa"/>
            <w:gridSpan w:val="22"/>
            <w:tcBorders>
              <w:bottom w:val="single" w:sz="5" w:space="0" w:color="auto"/>
            </w:tcBorders>
            <w:shd w:val="clear" w:color="auto" w:fill="auto"/>
            <w:vAlign w:val="bottom"/>
          </w:tcPr>
          <w:p w:rsidR="00665CB0" w:rsidRDefault="00C1531F">
            <w:pPr>
              <w:jc w:val="center"/>
            </w:pPr>
            <w:r>
              <w:rPr>
                <w:rFonts w:ascii="Times New Roman" w:hAnsi="Times New Roman"/>
                <w:sz w:val="28"/>
                <w:szCs w:val="28"/>
              </w:rPr>
              <w:t xml:space="preserve"> 5 лет</w:t>
            </w:r>
          </w:p>
        </w:tc>
        <w:tc>
          <w:tcPr>
            <w:tcW w:w="270" w:type="dxa"/>
            <w:shd w:val="clear" w:color="auto" w:fill="auto"/>
            <w:vAlign w:val="bottom"/>
          </w:tcPr>
          <w:p w:rsidR="00665CB0" w:rsidRDefault="00665CB0">
            <w:pPr>
              <w:jc w:val="center"/>
            </w:pPr>
          </w:p>
        </w:tc>
        <w:tc>
          <w:tcPr>
            <w:tcW w:w="45" w:type="dxa"/>
            <w:shd w:val="clear" w:color="auto" w:fill="auto"/>
            <w:vAlign w:val="bottom"/>
          </w:tcPr>
          <w:p w:rsidR="00665CB0" w:rsidRDefault="00665CB0">
            <w:pPr>
              <w:jc w:val="center"/>
            </w:pPr>
          </w:p>
        </w:tc>
        <w:tc>
          <w:tcPr>
            <w:tcW w:w="60" w:type="dxa"/>
            <w:shd w:val="clear" w:color="auto" w:fill="auto"/>
            <w:vAlign w:val="bottom"/>
          </w:tcPr>
          <w:p w:rsidR="00665CB0" w:rsidRDefault="00665CB0">
            <w:pPr>
              <w:jc w:val="center"/>
            </w:pPr>
          </w:p>
        </w:tc>
        <w:tc>
          <w:tcPr>
            <w:tcW w:w="840" w:type="dxa"/>
            <w:shd w:val="clear" w:color="auto" w:fill="auto"/>
            <w:vAlign w:val="bottom"/>
          </w:tcPr>
          <w:p w:rsidR="00665CB0" w:rsidRDefault="00665CB0">
            <w:pPr>
              <w:jc w:val="center"/>
            </w:pPr>
          </w:p>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tc>
        <w:tc>
          <w:tcPr>
            <w:tcW w:w="525" w:type="dxa"/>
            <w:shd w:val="clear" w:color="auto" w:fill="auto"/>
            <w:vAlign w:val="bottom"/>
          </w:tcPr>
          <w:p w:rsidR="00665CB0" w:rsidRDefault="00665CB0"/>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pPr>
              <w:jc w:val="center"/>
            </w:pPr>
          </w:p>
        </w:tc>
        <w:tc>
          <w:tcPr>
            <w:tcW w:w="2835" w:type="dxa"/>
            <w:gridSpan w:val="7"/>
            <w:tcBorders>
              <w:bottom w:val="single" w:sz="5" w:space="0" w:color="auto"/>
            </w:tcBorders>
            <w:shd w:val="clear" w:color="auto" w:fill="auto"/>
            <w:vAlign w:val="bottom"/>
          </w:tcPr>
          <w:p w:rsidR="00665CB0" w:rsidRDefault="00665CB0">
            <w:pPr>
              <w:jc w:val="center"/>
            </w:pPr>
          </w:p>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tcBorders>
              <w:bottom w:val="single" w:sz="5" w:space="0" w:color="auto"/>
            </w:tcBorders>
            <w:shd w:val="clear" w:color="auto" w:fill="auto"/>
            <w:vAlign w:val="bottom"/>
          </w:tcPr>
          <w:p w:rsidR="00665CB0" w:rsidRDefault="00665CB0"/>
        </w:tc>
        <w:tc>
          <w:tcPr>
            <w:tcW w:w="1380" w:type="dxa"/>
            <w:gridSpan w:val="3"/>
            <w:tcBorders>
              <w:bottom w:val="single" w:sz="5" w:space="0" w:color="auto"/>
            </w:tcBorders>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105" w:type="dxa"/>
            <w:gridSpan w:val="2"/>
            <w:shd w:val="clear" w:color="auto" w:fill="auto"/>
            <w:vAlign w:val="bottom"/>
          </w:tcPr>
          <w:p w:rsidR="00665CB0" w:rsidRDefault="00C1531F">
            <w:pPr>
              <w:jc w:val="center"/>
            </w:pPr>
            <w:r>
              <w:rPr>
                <w:rFonts w:ascii="Times New Roman" w:hAnsi="Times New Roman"/>
                <w:sz w:val="28"/>
                <w:szCs w:val="28"/>
              </w:rPr>
              <w:t>"</w:t>
            </w:r>
          </w:p>
        </w:tc>
        <w:tc>
          <w:tcPr>
            <w:tcW w:w="375" w:type="dxa"/>
            <w:gridSpan w:val="7"/>
            <w:tcBorders>
              <w:bottom w:val="single" w:sz="5" w:space="0" w:color="auto"/>
            </w:tcBorders>
            <w:shd w:val="clear" w:color="auto" w:fill="auto"/>
            <w:vAlign w:val="bottom"/>
          </w:tcPr>
          <w:p w:rsidR="00665CB0" w:rsidRDefault="00665CB0">
            <w:pPr>
              <w:jc w:val="center"/>
            </w:pPr>
          </w:p>
        </w:tc>
        <w:tc>
          <w:tcPr>
            <w:tcW w:w="105" w:type="dxa"/>
            <w:gridSpan w:val="2"/>
            <w:shd w:val="clear" w:color="auto" w:fill="auto"/>
            <w:vAlign w:val="bottom"/>
          </w:tcPr>
          <w:p w:rsidR="00665CB0" w:rsidRDefault="00C1531F">
            <w:pPr>
              <w:jc w:val="center"/>
            </w:pPr>
            <w:r>
              <w:rPr>
                <w:rFonts w:ascii="Times New Roman" w:hAnsi="Times New Roman"/>
                <w:sz w:val="28"/>
                <w:szCs w:val="28"/>
              </w:rPr>
              <w:t>"</w:t>
            </w:r>
          </w:p>
        </w:tc>
        <w:tc>
          <w:tcPr>
            <w:tcW w:w="150" w:type="dxa"/>
            <w:gridSpan w:val="3"/>
            <w:shd w:val="clear" w:color="auto" w:fill="auto"/>
            <w:vAlign w:val="bottom"/>
          </w:tcPr>
          <w:p w:rsidR="00665CB0" w:rsidRDefault="00665CB0">
            <w:pPr>
              <w:jc w:val="center"/>
            </w:pPr>
          </w:p>
        </w:tc>
        <w:tc>
          <w:tcPr>
            <w:tcW w:w="1320" w:type="dxa"/>
            <w:gridSpan w:val="6"/>
            <w:tcBorders>
              <w:bottom w:val="single" w:sz="5" w:space="0" w:color="auto"/>
            </w:tcBorders>
            <w:shd w:val="clear" w:color="auto" w:fill="auto"/>
            <w:vAlign w:val="bottom"/>
          </w:tcPr>
          <w:p w:rsidR="00665CB0" w:rsidRDefault="00665CB0">
            <w:pPr>
              <w:jc w:val="center"/>
            </w:pPr>
          </w:p>
        </w:tc>
        <w:tc>
          <w:tcPr>
            <w:tcW w:w="45" w:type="dxa"/>
            <w:shd w:val="clear" w:color="auto" w:fill="auto"/>
            <w:vAlign w:val="bottom"/>
          </w:tcPr>
          <w:p w:rsidR="00665CB0" w:rsidRDefault="00665CB0">
            <w:pPr>
              <w:jc w:val="center"/>
            </w:pPr>
          </w:p>
        </w:tc>
        <w:tc>
          <w:tcPr>
            <w:tcW w:w="60" w:type="dxa"/>
            <w:shd w:val="clear" w:color="auto" w:fill="auto"/>
            <w:vAlign w:val="bottom"/>
          </w:tcPr>
          <w:p w:rsidR="00665CB0" w:rsidRDefault="00665CB0">
            <w:pPr>
              <w:jc w:val="center"/>
            </w:pPr>
          </w:p>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95" w:type="dxa"/>
            <w:gridSpan w:val="5"/>
            <w:tcBorders>
              <w:bottom w:val="single" w:sz="5" w:space="0" w:color="auto"/>
            </w:tcBorders>
            <w:shd w:val="clear" w:color="auto" w:fill="auto"/>
            <w:vAlign w:val="bottom"/>
          </w:tcPr>
          <w:p w:rsidR="00665CB0" w:rsidRDefault="00F66309">
            <w:pPr>
              <w:jc w:val="center"/>
            </w:pPr>
            <w:r>
              <w:rPr>
                <w:rFonts w:ascii="Times New Roman" w:hAnsi="Times New Roman"/>
                <w:sz w:val="28"/>
                <w:szCs w:val="28"/>
              </w:rPr>
              <w:t>20</w:t>
            </w:r>
            <w:bookmarkStart w:id="0" w:name="_GoBack"/>
            <w:bookmarkEnd w:id="0"/>
          </w:p>
        </w:tc>
        <w:tc>
          <w:tcPr>
            <w:tcW w:w="270" w:type="dxa"/>
            <w:gridSpan w:val="5"/>
            <w:shd w:val="clear" w:color="auto" w:fill="auto"/>
            <w:vAlign w:val="bottom"/>
          </w:tcPr>
          <w:p w:rsidR="00665CB0" w:rsidRDefault="00C1531F">
            <w:r>
              <w:rPr>
                <w:rFonts w:ascii="Times New Roman" w:hAnsi="Times New Roman"/>
                <w:sz w:val="28"/>
                <w:szCs w:val="28"/>
              </w:rPr>
              <w:t>г.</w:t>
            </w:r>
          </w:p>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495" w:type="dxa"/>
            <w:shd w:val="clear" w:color="auto" w:fill="auto"/>
            <w:vAlign w:val="bottom"/>
          </w:tcPr>
          <w:p w:rsidR="00665CB0" w:rsidRDefault="00665CB0">
            <w:pPr>
              <w:jc w:val="center"/>
            </w:pPr>
          </w:p>
        </w:tc>
        <w:tc>
          <w:tcPr>
            <w:tcW w:w="315" w:type="dxa"/>
            <w:shd w:val="clear" w:color="auto" w:fill="auto"/>
            <w:vAlign w:val="bottom"/>
          </w:tcPr>
          <w:p w:rsidR="00665CB0" w:rsidRDefault="00665CB0"/>
        </w:tc>
        <w:tc>
          <w:tcPr>
            <w:tcW w:w="165" w:type="dxa"/>
            <w:shd w:val="clear" w:color="auto" w:fill="auto"/>
            <w:vAlign w:val="bottom"/>
          </w:tcPr>
          <w:p w:rsidR="00665CB0" w:rsidRDefault="00665CB0"/>
        </w:tc>
        <w:tc>
          <w:tcPr>
            <w:tcW w:w="45" w:type="dxa"/>
            <w:shd w:val="clear" w:color="auto" w:fill="auto"/>
            <w:vAlign w:val="bottom"/>
          </w:tcPr>
          <w:p w:rsidR="00665CB0" w:rsidRDefault="00665CB0"/>
        </w:tc>
        <w:tc>
          <w:tcPr>
            <w:tcW w:w="1290" w:type="dxa"/>
            <w:shd w:val="clear" w:color="auto" w:fill="auto"/>
            <w:vAlign w:val="bottom"/>
          </w:tcPr>
          <w:p w:rsidR="00665CB0" w:rsidRDefault="00665CB0"/>
        </w:tc>
        <w:tc>
          <w:tcPr>
            <w:tcW w:w="48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pPr>
              <w:jc w:val="center"/>
            </w:pPr>
          </w:p>
        </w:tc>
        <w:tc>
          <w:tcPr>
            <w:tcW w:w="525" w:type="dxa"/>
            <w:shd w:val="clear" w:color="auto" w:fill="auto"/>
            <w:vAlign w:val="bottom"/>
          </w:tcPr>
          <w:p w:rsidR="00665CB0" w:rsidRDefault="00665CB0">
            <w:pPr>
              <w:jc w:val="center"/>
            </w:pPr>
          </w:p>
        </w:tc>
        <w:tc>
          <w:tcPr>
            <w:tcW w:w="165" w:type="dxa"/>
            <w:shd w:val="clear" w:color="auto" w:fill="auto"/>
            <w:vAlign w:val="bottom"/>
          </w:tcPr>
          <w:p w:rsidR="00665CB0" w:rsidRDefault="00665CB0"/>
        </w:tc>
        <w:tc>
          <w:tcPr>
            <w:tcW w:w="690"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r w:rsidR="00665CB0">
        <w:trPr>
          <w:cantSplit/>
        </w:trPr>
        <w:tc>
          <w:tcPr>
            <w:tcW w:w="1005" w:type="dxa"/>
            <w:shd w:val="clear" w:color="auto" w:fill="auto"/>
            <w:vAlign w:val="bottom"/>
          </w:tcPr>
          <w:p w:rsidR="00665CB0" w:rsidRDefault="00665CB0"/>
        </w:tc>
        <w:tc>
          <w:tcPr>
            <w:tcW w:w="45" w:type="dxa"/>
            <w:shd w:val="clear" w:color="auto" w:fill="auto"/>
            <w:vAlign w:val="bottom"/>
          </w:tcPr>
          <w:p w:rsidR="00665CB0" w:rsidRDefault="00665CB0"/>
        </w:tc>
        <w:tc>
          <w:tcPr>
            <w:tcW w:w="2790" w:type="dxa"/>
            <w:gridSpan w:val="6"/>
            <w:shd w:val="clear" w:color="auto" w:fill="auto"/>
            <w:vAlign w:val="bottom"/>
          </w:tcPr>
          <w:p w:rsidR="00665CB0" w:rsidRDefault="00C1531F">
            <w:pPr>
              <w:jc w:val="center"/>
            </w:pPr>
            <w:r>
              <w:rPr>
                <w:i/>
                <w:szCs w:val="16"/>
              </w:rPr>
              <w:t>(Ф.И.О.)</w:t>
            </w:r>
          </w:p>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1050" w:type="dxa"/>
            <w:shd w:val="clear" w:color="auto" w:fill="auto"/>
            <w:vAlign w:val="bottom"/>
          </w:tcPr>
          <w:p w:rsidR="00665CB0" w:rsidRDefault="00665CB0">
            <w:pPr>
              <w:jc w:val="center"/>
            </w:pPr>
          </w:p>
        </w:tc>
        <w:tc>
          <w:tcPr>
            <w:tcW w:w="1380" w:type="dxa"/>
            <w:gridSpan w:val="3"/>
            <w:shd w:val="clear" w:color="auto" w:fill="auto"/>
            <w:vAlign w:val="bottom"/>
          </w:tcPr>
          <w:p w:rsidR="00665CB0" w:rsidRDefault="00C1531F">
            <w:pPr>
              <w:jc w:val="center"/>
            </w:pPr>
            <w:r>
              <w:rPr>
                <w:i/>
                <w:szCs w:val="16"/>
              </w:rPr>
              <w:t>(подпись)</w:t>
            </w:r>
          </w:p>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27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4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88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c>
          <w:tcPr>
            <w:tcW w:w="60" w:type="dxa"/>
            <w:shd w:val="clear" w:color="auto" w:fill="auto"/>
            <w:vAlign w:val="bottom"/>
          </w:tcPr>
          <w:p w:rsidR="00665CB0" w:rsidRDefault="00665CB0"/>
        </w:tc>
        <w:tc>
          <w:tcPr>
            <w:tcW w:w="45" w:type="dxa"/>
            <w:shd w:val="clear" w:color="auto" w:fill="auto"/>
            <w:vAlign w:val="bottom"/>
          </w:tcPr>
          <w:p w:rsidR="00665CB0" w:rsidRDefault="00665CB0"/>
        </w:tc>
      </w:tr>
    </w:tbl>
    <w:p w:rsidR="00C1531F" w:rsidRDefault="00C1531F"/>
    <w:sectPr w:rsidR="00C1531F">
      <w:pgSz w:w="11907" w:h="16839"/>
      <w:pgMar w:top="567" w:right="567" w:bottom="567" w:left="56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useFELayout/>
    <w:compatSetting w:name="compatibilityMode" w:uri="http://schemas.microsoft.com/office/word" w:val="12"/>
  </w:compat>
  <w:rsids>
    <w:rsidRoot w:val="00665CB0"/>
    <w:rsid w:val="00665CB0"/>
    <w:rsid w:val="00701023"/>
    <w:rsid w:val="00C1531F"/>
    <w:rsid w:val="00F663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36BC17-2439-4A77-983D-FEA291707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Style0">
    <w:name w:val="TableStyle0"/>
    <w:pPr>
      <w:spacing w:after="0" w:line="240" w:lineRule="auto"/>
    </w:pPr>
    <w:rPr>
      <w:rFonts w:ascii="Arial" w:hAnsi="Arial"/>
      <w:sz w:val="16"/>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960</Words>
  <Characters>5476</Characters>
  <Application>Microsoft Office Word</Application>
  <DocSecurity>0</DocSecurity>
  <Lines>45</Lines>
  <Paragraphs>12</Paragraphs>
  <ScaleCrop>false</ScaleCrop>
  <Company/>
  <LinksUpToDate>false</LinksUpToDate>
  <CharactersWithSpaces>6424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Иванова Александра Сергеевна</cp:lastModifiedBy>
  <cp:revision>4</cp:revision>
  <dcterms:created xsi:type="dcterms:W3CDTF">2023-05-31T13:07:00Z</dcterms:created>
  <dcterms:modified xsi:type="dcterms:W3CDTF">2025-02-05T07:31:00Z</dcterms:modified>
</cp:coreProperties>
</file>