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363" w:rsidRDefault="00CF3363" w:rsidP="00CF3363">
      <w:pPr>
        <w:pStyle w:val="2"/>
        <w:spacing w:before="321"/>
        <w:ind w:left="600" w:right="177"/>
        <w:jc w:val="center"/>
      </w:pPr>
      <w:r>
        <w:t>04.04.01</w:t>
      </w:r>
      <w:r>
        <w:tab/>
        <w:t>Химия</w:t>
      </w:r>
      <w:bookmarkStart w:id="0" w:name="_GoBack"/>
      <w:bookmarkEnd w:id="0"/>
    </w:p>
    <w:p w:rsidR="00CF3363" w:rsidRDefault="00CF3363" w:rsidP="00CF3363">
      <w:pPr>
        <w:pStyle w:val="2"/>
        <w:spacing w:before="321"/>
        <w:ind w:left="600" w:right="177"/>
        <w:jc w:val="center"/>
      </w:pPr>
      <w:r>
        <w:t>Вопросы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rPr>
          <w:spacing w:val="-2"/>
        </w:rPr>
        <w:t>зачету</w:t>
      </w:r>
    </w:p>
    <w:p w:rsidR="00CF3363" w:rsidRDefault="00CF3363" w:rsidP="00CF3363">
      <w:pPr>
        <w:spacing w:line="322" w:lineRule="exact"/>
        <w:ind w:left="602" w:right="176"/>
        <w:jc w:val="center"/>
        <w:rPr>
          <w:b/>
          <w:sz w:val="28"/>
        </w:rPr>
      </w:pPr>
      <w:bookmarkStart w:id="1" w:name="(1_семестр,_очная_форма_обучения)"/>
      <w:bookmarkEnd w:id="1"/>
      <w:r>
        <w:rPr>
          <w:b/>
          <w:sz w:val="28"/>
        </w:rPr>
        <w:t>(1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очная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CF3363" w:rsidRDefault="00CF3363" w:rsidP="00CF3363">
      <w:pPr>
        <w:pStyle w:val="a3"/>
        <w:spacing w:before="1"/>
        <w:ind w:left="0" w:firstLine="0"/>
        <w:rPr>
          <w:b/>
        </w:rPr>
      </w:pP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4"/>
        </w:tabs>
        <w:ind w:right="137" w:firstLine="708"/>
        <w:rPr>
          <w:sz w:val="28"/>
        </w:rPr>
      </w:pPr>
      <w:r>
        <w:rPr>
          <w:sz w:val="28"/>
        </w:rPr>
        <w:t>Структура</w:t>
      </w:r>
      <w:r>
        <w:rPr>
          <w:spacing w:val="40"/>
          <w:sz w:val="28"/>
        </w:rPr>
        <w:t xml:space="preserve"> </w:t>
      </w:r>
      <w:r>
        <w:rPr>
          <w:sz w:val="28"/>
        </w:rPr>
        <w:t>химического</w:t>
      </w:r>
      <w:r>
        <w:rPr>
          <w:spacing w:val="40"/>
          <w:sz w:val="28"/>
        </w:rPr>
        <w:t xml:space="preserve"> </w:t>
      </w:r>
      <w:r>
        <w:rPr>
          <w:sz w:val="28"/>
        </w:rPr>
        <w:t>знания.</w:t>
      </w:r>
      <w:r>
        <w:rPr>
          <w:spacing w:val="40"/>
          <w:sz w:val="28"/>
        </w:rPr>
        <w:t xml:space="preserve"> </w:t>
      </w:r>
      <w:r>
        <w:rPr>
          <w:sz w:val="28"/>
        </w:rPr>
        <w:t>Химическое</w:t>
      </w:r>
      <w:r>
        <w:rPr>
          <w:spacing w:val="40"/>
          <w:sz w:val="28"/>
        </w:rPr>
        <w:t xml:space="preserve"> </w:t>
      </w:r>
      <w:r>
        <w:rPr>
          <w:sz w:val="28"/>
        </w:rPr>
        <w:t>знание</w:t>
      </w:r>
      <w:r>
        <w:rPr>
          <w:spacing w:val="40"/>
          <w:sz w:val="28"/>
        </w:rPr>
        <w:t xml:space="preserve"> </w:t>
      </w:r>
      <w:r>
        <w:rPr>
          <w:sz w:val="28"/>
        </w:rPr>
        <w:t>как</w:t>
      </w:r>
      <w:r>
        <w:rPr>
          <w:spacing w:val="40"/>
          <w:sz w:val="28"/>
        </w:rPr>
        <w:t xml:space="preserve"> </w:t>
      </w:r>
      <w:r>
        <w:rPr>
          <w:sz w:val="28"/>
        </w:rPr>
        <w:t>совокупность экспериментальных фактов, зависимостей, правил, понятий, теорий и законов.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3"/>
          <w:tab w:val="left" w:pos="4141"/>
          <w:tab w:val="left" w:pos="5362"/>
          <w:tab w:val="left" w:pos="6641"/>
          <w:tab w:val="left" w:pos="8861"/>
          <w:tab w:val="left" w:pos="9735"/>
        </w:tabs>
        <w:ind w:left="567" w:right="137" w:firstLine="707"/>
        <w:rPr>
          <w:sz w:val="28"/>
        </w:rPr>
      </w:pPr>
      <w:r>
        <w:rPr>
          <w:spacing w:val="-2"/>
          <w:sz w:val="28"/>
        </w:rPr>
        <w:t>Происхождение</w:t>
      </w:r>
      <w:r>
        <w:rPr>
          <w:sz w:val="28"/>
        </w:rPr>
        <w:tab/>
      </w:r>
      <w:r>
        <w:rPr>
          <w:spacing w:val="-2"/>
          <w:sz w:val="28"/>
        </w:rPr>
        <w:t>термина</w:t>
      </w:r>
      <w:r>
        <w:rPr>
          <w:sz w:val="28"/>
        </w:rPr>
        <w:tab/>
      </w:r>
      <w:r>
        <w:rPr>
          <w:spacing w:val="-2"/>
          <w:sz w:val="28"/>
        </w:rPr>
        <w:t>"химия".</w:t>
      </w:r>
      <w:r>
        <w:rPr>
          <w:sz w:val="28"/>
        </w:rPr>
        <w:tab/>
      </w:r>
      <w:r>
        <w:rPr>
          <w:spacing w:val="-2"/>
          <w:sz w:val="28"/>
        </w:rPr>
        <w:t>Многозначность</w:t>
      </w:r>
      <w:r>
        <w:rPr>
          <w:sz w:val="28"/>
        </w:rPr>
        <w:tab/>
      </w:r>
      <w:r>
        <w:rPr>
          <w:spacing w:val="-2"/>
          <w:sz w:val="28"/>
        </w:rPr>
        <w:t>этого</w:t>
      </w:r>
      <w:r>
        <w:rPr>
          <w:sz w:val="28"/>
        </w:rPr>
        <w:tab/>
      </w:r>
      <w:r>
        <w:rPr>
          <w:spacing w:val="-2"/>
          <w:sz w:val="28"/>
        </w:rPr>
        <w:t xml:space="preserve">понятия. </w:t>
      </w:r>
      <w:r>
        <w:rPr>
          <w:sz w:val="28"/>
        </w:rPr>
        <w:t xml:space="preserve">Определение </w:t>
      </w:r>
      <w:proofErr w:type="spellStart"/>
      <w:r>
        <w:rPr>
          <w:sz w:val="28"/>
        </w:rPr>
        <w:t>химиикак</w:t>
      </w:r>
      <w:proofErr w:type="spellEnd"/>
      <w:r>
        <w:rPr>
          <w:sz w:val="28"/>
        </w:rPr>
        <w:t xml:space="preserve"> науки.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3"/>
        </w:tabs>
        <w:ind w:left="567" w:right="139" w:firstLine="708"/>
        <w:rPr>
          <w:sz w:val="28"/>
        </w:rPr>
      </w:pPr>
      <w:r>
        <w:rPr>
          <w:sz w:val="28"/>
        </w:rPr>
        <w:t>Химия</w:t>
      </w:r>
      <w:r>
        <w:rPr>
          <w:spacing w:val="80"/>
          <w:sz w:val="28"/>
        </w:rPr>
        <w:t xml:space="preserve"> </w:t>
      </w:r>
      <w:proofErr w:type="gramStart"/>
      <w:r>
        <w:rPr>
          <w:sz w:val="28"/>
        </w:rPr>
        <w:t>Х</w:t>
      </w:r>
      <w:proofErr w:type="gramEnd"/>
      <w:r>
        <w:rPr>
          <w:sz w:val="28"/>
        </w:rPr>
        <w:t>VII</w:t>
      </w:r>
      <w:r>
        <w:rPr>
          <w:spacing w:val="80"/>
          <w:sz w:val="28"/>
        </w:rPr>
        <w:t xml:space="preserve"> </w:t>
      </w:r>
      <w:r>
        <w:rPr>
          <w:sz w:val="28"/>
        </w:rPr>
        <w:t>-</w:t>
      </w:r>
      <w:r>
        <w:rPr>
          <w:spacing w:val="80"/>
          <w:sz w:val="28"/>
        </w:rPr>
        <w:t xml:space="preserve"> </w:t>
      </w:r>
      <w:r>
        <w:rPr>
          <w:sz w:val="28"/>
        </w:rPr>
        <w:t>ХVIII</w:t>
      </w:r>
      <w:r>
        <w:rPr>
          <w:spacing w:val="80"/>
          <w:sz w:val="28"/>
        </w:rPr>
        <w:t xml:space="preserve"> </w:t>
      </w:r>
      <w:r>
        <w:rPr>
          <w:sz w:val="28"/>
        </w:rPr>
        <w:t>вв.</w:t>
      </w:r>
      <w:r>
        <w:rPr>
          <w:spacing w:val="80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80"/>
          <w:sz w:val="28"/>
        </w:rPr>
        <w:t xml:space="preserve"> </w:t>
      </w:r>
      <w:r>
        <w:rPr>
          <w:sz w:val="28"/>
        </w:rPr>
        <w:t>Ломоносова,</w:t>
      </w:r>
      <w:r>
        <w:rPr>
          <w:spacing w:val="80"/>
          <w:sz w:val="28"/>
        </w:rPr>
        <w:t xml:space="preserve"> </w:t>
      </w:r>
      <w:r>
        <w:rPr>
          <w:sz w:val="28"/>
        </w:rPr>
        <w:t>его</w:t>
      </w:r>
      <w:r>
        <w:rPr>
          <w:spacing w:val="80"/>
          <w:sz w:val="28"/>
        </w:rPr>
        <w:t xml:space="preserve"> </w:t>
      </w:r>
      <w:r>
        <w:rPr>
          <w:sz w:val="28"/>
        </w:rPr>
        <w:t>роль</w:t>
      </w:r>
      <w:r>
        <w:rPr>
          <w:spacing w:val="80"/>
          <w:sz w:val="28"/>
        </w:rPr>
        <w:t xml:space="preserve"> </w:t>
      </w:r>
      <w:r>
        <w:rPr>
          <w:sz w:val="28"/>
        </w:rPr>
        <w:t>в</w:t>
      </w:r>
      <w:r>
        <w:rPr>
          <w:spacing w:val="80"/>
          <w:sz w:val="28"/>
        </w:rPr>
        <w:t xml:space="preserve"> </w:t>
      </w:r>
      <w:r>
        <w:rPr>
          <w:sz w:val="28"/>
        </w:rPr>
        <w:t>развитии российской науки.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3"/>
        </w:tabs>
        <w:ind w:left="566" w:right="141" w:firstLine="708"/>
        <w:rPr>
          <w:sz w:val="28"/>
        </w:rPr>
      </w:pPr>
      <w:r>
        <w:rPr>
          <w:sz w:val="28"/>
        </w:rPr>
        <w:t>Химия</w:t>
      </w:r>
      <w:r>
        <w:rPr>
          <w:spacing w:val="40"/>
          <w:sz w:val="28"/>
        </w:rPr>
        <w:t xml:space="preserve"> </w:t>
      </w:r>
      <w:r>
        <w:rPr>
          <w:sz w:val="28"/>
        </w:rPr>
        <w:t>Х</w:t>
      </w:r>
      <w:proofErr w:type="gramStart"/>
      <w:r>
        <w:rPr>
          <w:sz w:val="28"/>
        </w:rPr>
        <w:t>I</w:t>
      </w:r>
      <w:proofErr w:type="gramEnd"/>
      <w:r>
        <w:rPr>
          <w:sz w:val="28"/>
        </w:rPr>
        <w:t>Х</w:t>
      </w:r>
      <w:r>
        <w:rPr>
          <w:spacing w:val="40"/>
          <w:sz w:val="28"/>
        </w:rPr>
        <w:t xml:space="preserve"> </w:t>
      </w:r>
      <w:r>
        <w:rPr>
          <w:sz w:val="28"/>
        </w:rPr>
        <w:t>вв.</w:t>
      </w:r>
      <w:r>
        <w:rPr>
          <w:spacing w:val="40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40"/>
          <w:sz w:val="28"/>
        </w:rPr>
        <w:t xml:space="preserve"> </w:t>
      </w:r>
      <w:r>
        <w:rPr>
          <w:sz w:val="28"/>
        </w:rPr>
        <w:t>достижения</w:t>
      </w:r>
      <w:r>
        <w:rPr>
          <w:spacing w:val="40"/>
          <w:sz w:val="28"/>
        </w:rPr>
        <w:t xml:space="preserve"> </w:t>
      </w:r>
      <w:r>
        <w:rPr>
          <w:sz w:val="28"/>
        </w:rPr>
        <w:t>неорганической</w:t>
      </w:r>
      <w:r>
        <w:rPr>
          <w:spacing w:val="40"/>
          <w:sz w:val="28"/>
        </w:rPr>
        <w:t xml:space="preserve"> </w:t>
      </w:r>
      <w:r>
        <w:rPr>
          <w:sz w:val="28"/>
        </w:rPr>
        <w:t>химии</w:t>
      </w:r>
      <w:r>
        <w:rPr>
          <w:spacing w:val="40"/>
          <w:sz w:val="28"/>
        </w:rPr>
        <w:t xml:space="preserve"> </w:t>
      </w:r>
      <w:r>
        <w:rPr>
          <w:sz w:val="28"/>
        </w:rPr>
        <w:t>ХIХ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в. </w:t>
      </w:r>
      <w:r>
        <w:rPr>
          <w:spacing w:val="-2"/>
          <w:sz w:val="28"/>
        </w:rPr>
        <w:t>(</w:t>
      </w:r>
      <w:proofErr w:type="spellStart"/>
      <w:r>
        <w:rPr>
          <w:spacing w:val="-2"/>
          <w:sz w:val="28"/>
        </w:rPr>
        <w:t>общаяхарактеристика</w:t>
      </w:r>
      <w:proofErr w:type="spellEnd"/>
      <w:r>
        <w:rPr>
          <w:spacing w:val="-2"/>
          <w:sz w:val="28"/>
        </w:rPr>
        <w:t>).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ind w:left="567" w:right="138" w:firstLine="707"/>
        <w:rPr>
          <w:sz w:val="28"/>
        </w:rPr>
      </w:pPr>
      <w:r>
        <w:rPr>
          <w:sz w:val="28"/>
        </w:rPr>
        <w:t>Органическая</w:t>
      </w:r>
      <w:r>
        <w:rPr>
          <w:spacing w:val="-11"/>
          <w:sz w:val="28"/>
        </w:rPr>
        <w:t xml:space="preserve"> </w:t>
      </w:r>
      <w:r>
        <w:rPr>
          <w:sz w:val="28"/>
        </w:rPr>
        <w:t>химия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первой</w:t>
      </w:r>
      <w:r>
        <w:rPr>
          <w:spacing w:val="-10"/>
          <w:sz w:val="28"/>
        </w:rPr>
        <w:t xml:space="preserve"> </w:t>
      </w:r>
      <w:r>
        <w:rPr>
          <w:sz w:val="28"/>
        </w:rPr>
        <w:t>половине</w:t>
      </w:r>
      <w:r>
        <w:rPr>
          <w:spacing w:val="-11"/>
          <w:sz w:val="28"/>
        </w:rPr>
        <w:t xml:space="preserve"> </w:t>
      </w:r>
      <w:r>
        <w:rPr>
          <w:sz w:val="28"/>
        </w:rPr>
        <w:t>Х</w:t>
      </w:r>
      <w:proofErr w:type="gramStart"/>
      <w:r>
        <w:rPr>
          <w:sz w:val="28"/>
        </w:rPr>
        <w:t>I</w:t>
      </w:r>
      <w:proofErr w:type="gramEnd"/>
      <w:r>
        <w:rPr>
          <w:sz w:val="28"/>
        </w:rPr>
        <w:t>Х</w:t>
      </w:r>
      <w:r>
        <w:rPr>
          <w:spacing w:val="-10"/>
          <w:sz w:val="28"/>
        </w:rPr>
        <w:t xml:space="preserve"> </w:t>
      </w:r>
      <w:r>
        <w:rPr>
          <w:sz w:val="28"/>
        </w:rPr>
        <w:t>в.</w:t>
      </w:r>
      <w:r>
        <w:rPr>
          <w:spacing w:val="-9"/>
          <w:sz w:val="28"/>
        </w:rPr>
        <w:t xml:space="preserve"> </w:t>
      </w:r>
      <w:r>
        <w:rPr>
          <w:sz w:val="28"/>
        </w:rPr>
        <w:t>Опровержение</w:t>
      </w:r>
      <w:r>
        <w:rPr>
          <w:spacing w:val="-8"/>
          <w:sz w:val="28"/>
        </w:rPr>
        <w:t xml:space="preserve"> </w:t>
      </w:r>
      <w:r>
        <w:rPr>
          <w:sz w:val="28"/>
        </w:rPr>
        <w:t xml:space="preserve">витализма. </w:t>
      </w:r>
      <w:proofErr w:type="spellStart"/>
      <w:r>
        <w:rPr>
          <w:sz w:val="28"/>
        </w:rPr>
        <w:t>РаботыЛибиха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Велера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Кольбе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Бертло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Кекуле</w:t>
      </w:r>
      <w:proofErr w:type="spellEnd"/>
      <w:r>
        <w:rPr>
          <w:sz w:val="28"/>
        </w:rPr>
        <w:t>, Купера, Бутлерова.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ind w:left="567" w:right="139" w:firstLine="707"/>
        <w:rPr>
          <w:sz w:val="28"/>
        </w:rPr>
      </w:pPr>
      <w:r>
        <w:rPr>
          <w:sz w:val="28"/>
        </w:rPr>
        <w:t>Химия</w:t>
      </w:r>
      <w:r>
        <w:rPr>
          <w:spacing w:val="39"/>
          <w:sz w:val="28"/>
        </w:rPr>
        <w:t xml:space="preserve"> </w:t>
      </w:r>
      <w:r>
        <w:rPr>
          <w:sz w:val="28"/>
        </w:rPr>
        <w:t>во</w:t>
      </w:r>
      <w:r>
        <w:rPr>
          <w:spacing w:val="40"/>
          <w:sz w:val="28"/>
        </w:rPr>
        <w:t xml:space="preserve"> </w:t>
      </w:r>
      <w:r>
        <w:rPr>
          <w:sz w:val="28"/>
        </w:rPr>
        <w:t>второй</w:t>
      </w:r>
      <w:r>
        <w:rPr>
          <w:spacing w:val="37"/>
          <w:sz w:val="28"/>
        </w:rPr>
        <w:t xml:space="preserve"> </w:t>
      </w:r>
      <w:r>
        <w:rPr>
          <w:sz w:val="28"/>
        </w:rPr>
        <w:t>половине</w:t>
      </w:r>
      <w:r>
        <w:rPr>
          <w:spacing w:val="39"/>
          <w:sz w:val="28"/>
        </w:rPr>
        <w:t xml:space="preserve"> </w:t>
      </w:r>
      <w:r>
        <w:rPr>
          <w:sz w:val="28"/>
        </w:rPr>
        <w:t>Х</w:t>
      </w:r>
      <w:proofErr w:type="gramStart"/>
      <w:r>
        <w:rPr>
          <w:sz w:val="28"/>
        </w:rPr>
        <w:t>I</w:t>
      </w:r>
      <w:proofErr w:type="gramEnd"/>
      <w:r>
        <w:rPr>
          <w:sz w:val="28"/>
        </w:rPr>
        <w:t>Х</w:t>
      </w:r>
      <w:r>
        <w:rPr>
          <w:spacing w:val="39"/>
          <w:sz w:val="28"/>
        </w:rPr>
        <w:t xml:space="preserve"> </w:t>
      </w:r>
      <w:r>
        <w:rPr>
          <w:sz w:val="28"/>
        </w:rPr>
        <w:t>в.</w:t>
      </w:r>
      <w:r>
        <w:rPr>
          <w:spacing w:val="38"/>
          <w:sz w:val="28"/>
        </w:rPr>
        <w:t xml:space="preserve"> </w:t>
      </w:r>
      <w:r>
        <w:rPr>
          <w:sz w:val="28"/>
        </w:rPr>
        <w:t>Возникновение</w:t>
      </w:r>
      <w:r>
        <w:rPr>
          <w:spacing w:val="38"/>
          <w:sz w:val="28"/>
        </w:rPr>
        <w:t xml:space="preserve"> </w:t>
      </w:r>
      <w:r>
        <w:rPr>
          <w:sz w:val="28"/>
        </w:rPr>
        <w:t>стереохимии</w:t>
      </w:r>
      <w:r>
        <w:rPr>
          <w:spacing w:val="39"/>
          <w:sz w:val="28"/>
        </w:rPr>
        <w:t xml:space="preserve"> </w:t>
      </w:r>
      <w:r>
        <w:rPr>
          <w:sz w:val="28"/>
        </w:rPr>
        <w:t xml:space="preserve">(Вант- Гофф, </w:t>
      </w:r>
      <w:proofErr w:type="spellStart"/>
      <w:r>
        <w:rPr>
          <w:sz w:val="28"/>
        </w:rPr>
        <w:t>Ле</w:t>
      </w:r>
      <w:proofErr w:type="spellEnd"/>
      <w:r>
        <w:rPr>
          <w:sz w:val="28"/>
        </w:rPr>
        <w:t xml:space="preserve"> Бель).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ind w:left="566" w:right="142" w:firstLine="709"/>
        <w:jc w:val="both"/>
        <w:rPr>
          <w:sz w:val="28"/>
        </w:rPr>
      </w:pPr>
      <w:r>
        <w:rPr>
          <w:sz w:val="28"/>
        </w:rPr>
        <w:t xml:space="preserve">Периодический закон и таблица элементов Менделеева. </w:t>
      </w:r>
      <w:proofErr w:type="spellStart"/>
      <w:r>
        <w:rPr>
          <w:sz w:val="28"/>
        </w:rPr>
        <w:t>ПредшественникиМенделеева</w:t>
      </w:r>
      <w:proofErr w:type="spellEnd"/>
      <w:r>
        <w:rPr>
          <w:sz w:val="28"/>
        </w:rPr>
        <w:t>. Последующее развитие периодической таблицы.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ind w:left="566" w:right="138" w:firstLine="708"/>
        <w:jc w:val="both"/>
        <w:rPr>
          <w:sz w:val="28"/>
        </w:rPr>
      </w:pPr>
      <w:r>
        <w:rPr>
          <w:sz w:val="28"/>
        </w:rPr>
        <w:t xml:space="preserve">Химия в ХХ в. Возникновение радиохимии (Кюри-Склодовская). Создание планетарной модели атома (Резерфорд, Бор). Теория химической связи (Льюис, </w:t>
      </w:r>
      <w:proofErr w:type="spellStart"/>
      <w:r>
        <w:rPr>
          <w:sz w:val="28"/>
        </w:rPr>
        <w:t>Коссель</w:t>
      </w:r>
      <w:proofErr w:type="gramStart"/>
      <w:r>
        <w:rPr>
          <w:sz w:val="28"/>
        </w:rPr>
        <w:t>,П</w:t>
      </w:r>
      <w:proofErr w:type="gramEnd"/>
      <w:r>
        <w:rPr>
          <w:sz w:val="28"/>
        </w:rPr>
        <w:t>олинг</w:t>
      </w:r>
      <w:proofErr w:type="spellEnd"/>
      <w:r>
        <w:rPr>
          <w:sz w:val="28"/>
        </w:rPr>
        <w:t xml:space="preserve">, </w:t>
      </w:r>
      <w:proofErr w:type="spellStart"/>
      <w:r>
        <w:rPr>
          <w:sz w:val="28"/>
        </w:rPr>
        <w:t>Малликен</w:t>
      </w:r>
      <w:proofErr w:type="spellEnd"/>
      <w:r>
        <w:rPr>
          <w:sz w:val="28"/>
        </w:rPr>
        <w:t>).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spacing w:line="321" w:lineRule="exact"/>
        <w:ind w:left="1982" w:hanging="707"/>
        <w:rPr>
          <w:sz w:val="28"/>
        </w:rPr>
      </w:pPr>
      <w:r>
        <w:rPr>
          <w:sz w:val="28"/>
        </w:rPr>
        <w:t>Химия</w:t>
      </w:r>
      <w:r>
        <w:rPr>
          <w:spacing w:val="-17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медицина.</w:t>
      </w:r>
      <w:r>
        <w:rPr>
          <w:spacing w:val="-17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16"/>
          <w:sz w:val="28"/>
        </w:rPr>
        <w:t xml:space="preserve"> </w:t>
      </w:r>
      <w:r>
        <w:rPr>
          <w:sz w:val="28"/>
        </w:rPr>
        <w:t>смежной</w:t>
      </w:r>
      <w:r>
        <w:rPr>
          <w:spacing w:val="-15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ХХ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веке.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spacing w:line="322" w:lineRule="exact"/>
        <w:ind w:left="1982"/>
        <w:rPr>
          <w:sz w:val="28"/>
        </w:rPr>
      </w:pPr>
      <w:r>
        <w:rPr>
          <w:sz w:val="28"/>
        </w:rPr>
        <w:t>Возникновение</w:t>
      </w:r>
      <w:r>
        <w:rPr>
          <w:spacing w:val="-18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16"/>
          <w:sz w:val="28"/>
        </w:rPr>
        <w:t xml:space="preserve"> </w:t>
      </w:r>
      <w:r>
        <w:rPr>
          <w:sz w:val="28"/>
        </w:rPr>
        <w:t>физической</w:t>
      </w:r>
      <w:r>
        <w:rPr>
          <w:spacing w:val="-15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коллоидной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химии.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spacing w:line="322" w:lineRule="exact"/>
        <w:ind w:left="1982"/>
        <w:rPr>
          <w:sz w:val="28"/>
        </w:rPr>
      </w:pPr>
      <w:r>
        <w:rPr>
          <w:spacing w:val="-2"/>
          <w:sz w:val="28"/>
        </w:rPr>
        <w:t>Химия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поверхностных явлений.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Возникновение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развитие.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ind w:left="567" w:right="140" w:firstLine="707"/>
        <w:jc w:val="both"/>
        <w:rPr>
          <w:sz w:val="28"/>
        </w:rPr>
      </w:pPr>
      <w:r>
        <w:rPr>
          <w:sz w:val="28"/>
        </w:rPr>
        <w:t xml:space="preserve">Исторический обзор развития химии в России в ХХ веке (на примере </w:t>
      </w:r>
      <w:proofErr w:type="spellStart"/>
      <w:r>
        <w:rPr>
          <w:sz w:val="28"/>
        </w:rPr>
        <w:t>работвыдающихся</w:t>
      </w:r>
      <w:proofErr w:type="spellEnd"/>
      <w:r>
        <w:rPr>
          <w:sz w:val="28"/>
        </w:rPr>
        <w:t xml:space="preserve"> химиков).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spacing w:line="321" w:lineRule="exact"/>
        <w:ind w:left="1982" w:hanging="707"/>
        <w:jc w:val="both"/>
        <w:rPr>
          <w:sz w:val="28"/>
        </w:rPr>
      </w:pPr>
      <w:r>
        <w:rPr>
          <w:spacing w:val="-2"/>
          <w:sz w:val="28"/>
        </w:rPr>
        <w:t>Альфред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Нобель,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Нобелевские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премии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лауреаты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химии.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ind w:left="567" w:right="138" w:firstLine="708"/>
        <w:jc w:val="both"/>
        <w:rPr>
          <w:sz w:val="28"/>
        </w:rPr>
      </w:pPr>
      <w:r>
        <w:rPr>
          <w:sz w:val="28"/>
        </w:rPr>
        <w:t>Концептуальные и методологические проблемы химической науки. Характер химических законов. Химические законы - одни из основных законов природы,</w:t>
      </w:r>
      <w:r>
        <w:rPr>
          <w:spacing w:val="-18"/>
          <w:sz w:val="28"/>
        </w:rPr>
        <w:t xml:space="preserve"> </w:t>
      </w:r>
      <w:r>
        <w:rPr>
          <w:sz w:val="28"/>
        </w:rPr>
        <w:t>связанные с</w:t>
      </w:r>
      <w:r>
        <w:rPr>
          <w:spacing w:val="-18"/>
          <w:sz w:val="28"/>
        </w:rPr>
        <w:t xml:space="preserve"> </w:t>
      </w:r>
      <w:r>
        <w:rPr>
          <w:sz w:val="28"/>
        </w:rPr>
        <w:t>сохранением материи, массы и энергии, с законами движения и развития.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ind w:left="567" w:right="139" w:firstLine="708"/>
        <w:jc w:val="both"/>
        <w:rPr>
          <w:sz w:val="28"/>
        </w:rPr>
      </w:pPr>
      <w:r>
        <w:rPr>
          <w:sz w:val="28"/>
        </w:rPr>
        <w:t>Химические законы и теории как отражение состава, строения и химических свойств объектов химии, условий осуществления и природы химического</w:t>
      </w:r>
      <w:r>
        <w:rPr>
          <w:spacing w:val="77"/>
          <w:sz w:val="28"/>
        </w:rPr>
        <w:t xml:space="preserve"> </w:t>
      </w:r>
      <w:r>
        <w:rPr>
          <w:sz w:val="28"/>
        </w:rPr>
        <w:t>акта</w:t>
      </w:r>
      <w:r>
        <w:rPr>
          <w:spacing w:val="75"/>
          <w:sz w:val="28"/>
        </w:rPr>
        <w:t xml:space="preserve"> </w:t>
      </w:r>
      <w:r>
        <w:rPr>
          <w:sz w:val="28"/>
        </w:rPr>
        <w:t>и</w:t>
      </w:r>
      <w:r>
        <w:rPr>
          <w:spacing w:val="78"/>
          <w:sz w:val="28"/>
        </w:rPr>
        <w:t xml:space="preserve"> </w:t>
      </w:r>
      <w:r>
        <w:rPr>
          <w:sz w:val="28"/>
        </w:rPr>
        <w:t>химической</w:t>
      </w:r>
      <w:r>
        <w:rPr>
          <w:spacing w:val="79"/>
          <w:sz w:val="28"/>
        </w:rPr>
        <w:t xml:space="preserve"> </w:t>
      </w:r>
      <w:r>
        <w:rPr>
          <w:sz w:val="28"/>
        </w:rPr>
        <w:t>эволюции.</w:t>
      </w:r>
      <w:r>
        <w:rPr>
          <w:spacing w:val="32"/>
          <w:sz w:val="28"/>
        </w:rPr>
        <w:t xml:space="preserve"> </w:t>
      </w:r>
      <w:r>
        <w:rPr>
          <w:sz w:val="28"/>
        </w:rPr>
        <w:t>Факторы</w:t>
      </w:r>
      <w:r>
        <w:rPr>
          <w:spacing w:val="80"/>
          <w:sz w:val="28"/>
        </w:rPr>
        <w:t xml:space="preserve"> </w:t>
      </w:r>
      <w:r>
        <w:rPr>
          <w:sz w:val="28"/>
        </w:rPr>
        <w:t>пространства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времени</w:t>
      </w:r>
      <w:r>
        <w:rPr>
          <w:spacing w:val="80"/>
          <w:sz w:val="28"/>
        </w:rPr>
        <w:t xml:space="preserve"> </w:t>
      </w:r>
      <w:proofErr w:type="gramStart"/>
      <w:r>
        <w:rPr>
          <w:sz w:val="28"/>
        </w:rPr>
        <w:t>в</w:t>
      </w:r>
      <w:proofErr w:type="gramEnd"/>
    </w:p>
    <w:p w:rsidR="00CF3363" w:rsidRDefault="00CF3363" w:rsidP="00CF3363">
      <w:pPr>
        <w:widowControl/>
        <w:autoSpaceDE/>
        <w:autoSpaceDN/>
        <w:rPr>
          <w:sz w:val="28"/>
        </w:rPr>
        <w:sectPr w:rsidR="00CF3363">
          <w:pgSz w:w="11910" w:h="16840"/>
          <w:pgMar w:top="1040" w:right="425" w:bottom="1640" w:left="566" w:header="0" w:footer="1390" w:gutter="0"/>
          <w:cols w:space="720"/>
        </w:sectPr>
      </w:pPr>
    </w:p>
    <w:p w:rsidR="00CF3363" w:rsidRDefault="00CF3363" w:rsidP="00CF3363">
      <w:pPr>
        <w:pStyle w:val="a3"/>
        <w:spacing w:before="74"/>
        <w:ind w:left="566" w:firstLine="0"/>
        <w:jc w:val="both"/>
      </w:pPr>
      <w:r>
        <w:lastRenderedPageBreak/>
        <w:t>химических</w:t>
      </w:r>
      <w:r>
        <w:rPr>
          <w:spacing w:val="-6"/>
        </w:rPr>
        <w:t xml:space="preserve"> </w:t>
      </w:r>
      <w:proofErr w:type="gramStart"/>
      <w:r>
        <w:t>законах</w:t>
      </w:r>
      <w:proofErr w:type="gramEnd"/>
      <w:r>
        <w:t>,</w:t>
      </w:r>
      <w:r>
        <w:rPr>
          <w:spacing w:val="-6"/>
        </w:rPr>
        <w:t xml:space="preserve"> </w:t>
      </w:r>
      <w:r>
        <w:t>теориях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методах</w:t>
      </w:r>
      <w:r>
        <w:rPr>
          <w:spacing w:val="-6"/>
        </w:rPr>
        <w:t xml:space="preserve"> </w:t>
      </w:r>
      <w:r>
        <w:t>исследования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rPr>
          <w:spacing w:val="-2"/>
        </w:rPr>
        <w:t>анализа.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spacing w:before="2"/>
        <w:ind w:left="566" w:right="137" w:firstLine="708"/>
        <w:jc w:val="both"/>
        <w:rPr>
          <w:sz w:val="28"/>
        </w:rPr>
      </w:pPr>
      <w:r>
        <w:rPr>
          <w:sz w:val="28"/>
        </w:rPr>
        <w:t xml:space="preserve">Понятийный аппарат, формулы и другие знаковые средства в химии. Их роль в формировании химического знания. </w:t>
      </w:r>
      <w:proofErr w:type="gramStart"/>
      <w:r>
        <w:rPr>
          <w:sz w:val="28"/>
        </w:rPr>
        <w:t>Основные понятия химии и их развитие (химический элемент, атом, ион, молекула, химическое соединение, вещество, валентность,</w:t>
      </w:r>
      <w:r>
        <w:rPr>
          <w:spacing w:val="-18"/>
          <w:sz w:val="28"/>
        </w:rPr>
        <w:t xml:space="preserve"> </w:t>
      </w:r>
      <w:r>
        <w:rPr>
          <w:sz w:val="28"/>
        </w:rPr>
        <w:t>химическое</w:t>
      </w:r>
      <w:r>
        <w:rPr>
          <w:spacing w:val="-17"/>
          <w:sz w:val="28"/>
        </w:rPr>
        <w:t xml:space="preserve"> </w:t>
      </w:r>
      <w:r>
        <w:rPr>
          <w:sz w:val="28"/>
        </w:rPr>
        <w:t>сродство,</w:t>
      </w:r>
      <w:r>
        <w:rPr>
          <w:spacing w:val="-9"/>
          <w:sz w:val="28"/>
        </w:rPr>
        <w:t xml:space="preserve"> </w:t>
      </w:r>
      <w:r>
        <w:rPr>
          <w:sz w:val="28"/>
        </w:rPr>
        <w:t>химическая связь, металл и металлоид, кислота и основание, мономер и полимер,</w:t>
      </w:r>
      <w:r>
        <w:rPr>
          <w:spacing w:val="-3"/>
          <w:sz w:val="28"/>
        </w:rPr>
        <w:t xml:space="preserve"> </w:t>
      </w:r>
      <w:r>
        <w:rPr>
          <w:sz w:val="28"/>
        </w:rPr>
        <w:t>реагент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катализатор,</w:t>
      </w:r>
      <w:r>
        <w:rPr>
          <w:spacing w:val="-9"/>
          <w:sz w:val="28"/>
        </w:rPr>
        <w:t xml:space="preserve"> </w:t>
      </w:r>
      <w:r>
        <w:rPr>
          <w:sz w:val="28"/>
        </w:rPr>
        <w:t>химическая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каталитическая система и т.д.).</w:t>
      </w:r>
      <w:proofErr w:type="gramEnd"/>
      <w:r>
        <w:rPr>
          <w:sz w:val="28"/>
        </w:rPr>
        <w:t xml:space="preserve"> Формулы как </w:t>
      </w:r>
      <w:proofErr w:type="spellStart"/>
      <w:r>
        <w:rPr>
          <w:sz w:val="28"/>
        </w:rPr>
        <w:t>знаковыемодели</w:t>
      </w:r>
      <w:proofErr w:type="spellEnd"/>
      <w:r>
        <w:rPr>
          <w:sz w:val="28"/>
        </w:rPr>
        <w:t xml:space="preserve"> в структурной химии. Использование </w:t>
      </w:r>
      <w:r>
        <w:rPr>
          <w:spacing w:val="-2"/>
          <w:sz w:val="28"/>
        </w:rPr>
        <w:t>символов.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ind w:left="566" w:right="139" w:firstLine="708"/>
        <w:jc w:val="both"/>
        <w:rPr>
          <w:sz w:val="28"/>
        </w:rPr>
      </w:pPr>
      <w:r>
        <w:rPr>
          <w:sz w:val="28"/>
        </w:rPr>
        <w:t>Типология объектов химии. Место химических объектов в иерархии форм существования материи. Атомно-молекулярный уровень структурной организации</w:t>
      </w:r>
      <w:r>
        <w:rPr>
          <w:spacing w:val="40"/>
          <w:sz w:val="28"/>
        </w:rPr>
        <w:t xml:space="preserve"> </w:t>
      </w:r>
      <w:r>
        <w:rPr>
          <w:sz w:val="28"/>
        </w:rPr>
        <w:t>материи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химических объектах, дискретность химических объектов. Место химизма в иерархии форм движения материи.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ind w:left="565" w:right="141" w:firstLine="708"/>
        <w:jc w:val="both"/>
        <w:rPr>
          <w:sz w:val="28"/>
        </w:rPr>
      </w:pPr>
      <w:r>
        <w:rPr>
          <w:sz w:val="28"/>
        </w:rPr>
        <w:t>Химизм</w:t>
      </w:r>
      <w:r>
        <w:rPr>
          <w:spacing w:val="-14"/>
          <w:sz w:val="28"/>
        </w:rPr>
        <w:t xml:space="preserve"> </w:t>
      </w:r>
      <w:r>
        <w:rPr>
          <w:sz w:val="28"/>
        </w:rPr>
        <w:t>в</w:t>
      </w:r>
      <w:r>
        <w:rPr>
          <w:spacing w:val="-15"/>
          <w:sz w:val="28"/>
        </w:rPr>
        <w:t xml:space="preserve"> </w:t>
      </w:r>
      <w:r>
        <w:rPr>
          <w:sz w:val="28"/>
        </w:rPr>
        <w:t>биологической</w:t>
      </w:r>
      <w:r>
        <w:rPr>
          <w:spacing w:val="-14"/>
          <w:sz w:val="28"/>
        </w:rPr>
        <w:t xml:space="preserve"> </w:t>
      </w:r>
      <w:r>
        <w:rPr>
          <w:sz w:val="28"/>
        </w:rPr>
        <w:t>форме</w:t>
      </w:r>
      <w:r>
        <w:rPr>
          <w:spacing w:val="-14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-15"/>
          <w:sz w:val="28"/>
        </w:rPr>
        <w:t xml:space="preserve"> </w:t>
      </w:r>
      <w:r>
        <w:rPr>
          <w:sz w:val="28"/>
        </w:rPr>
        <w:t>как</w:t>
      </w:r>
      <w:r>
        <w:rPr>
          <w:spacing w:val="-14"/>
          <w:sz w:val="28"/>
        </w:rPr>
        <w:t xml:space="preserve"> </w:t>
      </w:r>
      <w:r>
        <w:rPr>
          <w:sz w:val="28"/>
        </w:rPr>
        <w:t>фактор,</w:t>
      </w:r>
      <w:r>
        <w:rPr>
          <w:spacing w:val="-15"/>
          <w:sz w:val="28"/>
        </w:rPr>
        <w:t xml:space="preserve"> </w:t>
      </w:r>
      <w:r>
        <w:rPr>
          <w:sz w:val="28"/>
        </w:rPr>
        <w:t>обусловливающий явление</w:t>
      </w:r>
      <w:r>
        <w:rPr>
          <w:spacing w:val="-18"/>
          <w:sz w:val="28"/>
        </w:rPr>
        <w:t xml:space="preserve"> </w:t>
      </w:r>
      <w:r>
        <w:rPr>
          <w:sz w:val="28"/>
        </w:rPr>
        <w:t>жизни. Проявление химического движения в различных объектах природы (биохимия, геохимия, биохимия, экологическая химия, космохимия и др.).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0"/>
        </w:tabs>
        <w:ind w:left="565" w:right="141" w:firstLine="708"/>
        <w:jc w:val="both"/>
        <w:rPr>
          <w:sz w:val="28"/>
        </w:rPr>
      </w:pPr>
      <w:r>
        <w:rPr>
          <w:sz w:val="28"/>
        </w:rPr>
        <w:t>Химия среди других наук естественного цикла. Химия среди других наук,</w:t>
      </w:r>
      <w:r>
        <w:rPr>
          <w:spacing w:val="-5"/>
          <w:sz w:val="28"/>
        </w:rPr>
        <w:t xml:space="preserve"> </w:t>
      </w:r>
      <w:proofErr w:type="spellStart"/>
      <w:r>
        <w:rPr>
          <w:sz w:val="28"/>
        </w:rPr>
        <w:t>изучающихвещество</w:t>
      </w:r>
      <w:proofErr w:type="spellEnd"/>
      <w:r>
        <w:rPr>
          <w:sz w:val="28"/>
        </w:rPr>
        <w:t>. Химия в системе классификации научного знания. Связь химии с физикой (с молекулярно-кинетической теорией и термодинамикой, с электродинамикой, квантовой механикой и физикой твердого тела)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0"/>
        </w:tabs>
        <w:ind w:left="565" w:right="140" w:firstLine="708"/>
        <w:jc w:val="both"/>
        <w:rPr>
          <w:sz w:val="28"/>
        </w:rPr>
      </w:pPr>
      <w:r>
        <w:rPr>
          <w:sz w:val="28"/>
        </w:rPr>
        <w:t>Методы исследования химических явлений. Роль эксперимента в химии. Недоступность химических микрообъектов (атомов, молекул и элементарных химических систем) непосредственному чувственному восприятию и их познание через</w:t>
      </w:r>
      <w:r>
        <w:rPr>
          <w:spacing w:val="-7"/>
          <w:sz w:val="28"/>
        </w:rPr>
        <w:t xml:space="preserve"> </w:t>
      </w:r>
      <w:proofErr w:type="spellStart"/>
      <w:r>
        <w:rPr>
          <w:sz w:val="28"/>
        </w:rPr>
        <w:t>макроскопическиепроявления</w:t>
      </w:r>
      <w:proofErr w:type="spellEnd"/>
      <w:r>
        <w:rPr>
          <w:sz w:val="28"/>
        </w:rPr>
        <w:t>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79"/>
        </w:tabs>
        <w:ind w:left="565" w:right="140" w:firstLine="707"/>
        <w:jc w:val="both"/>
        <w:rPr>
          <w:sz w:val="28"/>
        </w:rPr>
      </w:pPr>
      <w:r>
        <w:rPr>
          <w:sz w:val="28"/>
        </w:rPr>
        <w:t>Прямые и косвенные методы химического анализа. Анализ с использованием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химических превращений анализируемого вещества и специальных реактивов - прямой метод. Анализ путем измерения каких-либо физических параметров с помощью физических методов </w:t>
      </w:r>
      <w:proofErr w:type="gramStart"/>
      <w:r>
        <w:rPr>
          <w:spacing w:val="10"/>
          <w:sz w:val="28"/>
        </w:rPr>
        <w:t>-</w:t>
      </w:r>
      <w:r>
        <w:rPr>
          <w:sz w:val="28"/>
        </w:rPr>
        <w:t>к</w:t>
      </w:r>
      <w:proofErr w:type="gramEnd"/>
      <w:r>
        <w:rPr>
          <w:sz w:val="28"/>
        </w:rPr>
        <w:t>освенный</w:t>
      </w:r>
      <w:r>
        <w:rPr>
          <w:spacing w:val="-14"/>
          <w:sz w:val="28"/>
        </w:rPr>
        <w:t xml:space="preserve"> </w:t>
      </w:r>
      <w:r>
        <w:rPr>
          <w:sz w:val="28"/>
        </w:rPr>
        <w:t>физико-химический</w:t>
      </w:r>
      <w:r>
        <w:rPr>
          <w:spacing w:val="-14"/>
          <w:sz w:val="28"/>
        </w:rPr>
        <w:t xml:space="preserve"> </w:t>
      </w:r>
      <w:r>
        <w:rPr>
          <w:sz w:val="28"/>
        </w:rPr>
        <w:t>метод.</w:t>
      </w:r>
    </w:p>
    <w:p w:rsidR="00CF3363" w:rsidRDefault="00CF3363" w:rsidP="00CF3363">
      <w:pPr>
        <w:pStyle w:val="a3"/>
        <w:ind w:left="566" w:right="139" w:firstLine="708"/>
        <w:jc w:val="both"/>
      </w:pPr>
      <w:proofErr w:type="gramStart"/>
      <w:r>
        <w:t>Специфика применения физико-химических методов в химических исследованиях, определяемая целью и задачами последних.</w:t>
      </w:r>
      <w:proofErr w:type="gramEnd"/>
      <w:r>
        <w:t xml:space="preserve"> Оценка пределов возможностей физических методов. Артефакты в химическом эксперименте. Ложные сигналы, использование независимых методов как способ доказательства адекватности оценки.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2"/>
        </w:tabs>
        <w:spacing w:line="320" w:lineRule="exact"/>
        <w:ind w:left="1982"/>
        <w:jc w:val="both"/>
        <w:rPr>
          <w:sz w:val="28"/>
        </w:rPr>
      </w:pPr>
      <w:r>
        <w:rPr>
          <w:spacing w:val="-4"/>
          <w:sz w:val="28"/>
        </w:rPr>
        <w:t>Химия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современная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культура.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spacing w:before="2"/>
        <w:ind w:left="567" w:right="142" w:firstLine="707"/>
        <w:jc w:val="both"/>
        <w:rPr>
          <w:sz w:val="28"/>
        </w:rPr>
      </w:pPr>
      <w:r>
        <w:rPr>
          <w:sz w:val="28"/>
        </w:rPr>
        <w:t xml:space="preserve">Великие химики и возраст открытий. Градация химиков по вкладу в </w:t>
      </w:r>
      <w:r>
        <w:rPr>
          <w:spacing w:val="-2"/>
          <w:sz w:val="28"/>
        </w:rPr>
        <w:t>науку.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ind w:left="566" w:right="140" w:firstLine="708"/>
        <w:jc w:val="both"/>
        <w:rPr>
          <w:sz w:val="28"/>
        </w:rPr>
      </w:pPr>
      <w:r>
        <w:rPr>
          <w:sz w:val="28"/>
        </w:rPr>
        <w:t>Химия как одно из важнейших средств управления природными процессами: синтез веществ с заранее заданными свойствами; овладение возобновляемыми</w:t>
      </w:r>
      <w:r>
        <w:rPr>
          <w:spacing w:val="1"/>
          <w:sz w:val="28"/>
        </w:rPr>
        <w:t xml:space="preserve"> </w:t>
      </w:r>
      <w:r>
        <w:rPr>
          <w:sz w:val="28"/>
        </w:rPr>
        <w:t>источниками</w:t>
      </w:r>
      <w:r>
        <w:rPr>
          <w:spacing w:val="26"/>
          <w:sz w:val="28"/>
        </w:rPr>
        <w:t xml:space="preserve"> </w:t>
      </w:r>
      <w:r>
        <w:rPr>
          <w:sz w:val="28"/>
        </w:rPr>
        <w:t>энергии;</w:t>
      </w:r>
      <w:r>
        <w:rPr>
          <w:spacing w:val="-18"/>
          <w:sz w:val="28"/>
        </w:rPr>
        <w:t xml:space="preserve"> </w:t>
      </w:r>
      <w:r>
        <w:rPr>
          <w:sz w:val="28"/>
        </w:rPr>
        <w:t>создание новой технологии производства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и </w:t>
      </w:r>
      <w:r>
        <w:rPr>
          <w:spacing w:val="-4"/>
          <w:sz w:val="28"/>
        </w:rPr>
        <w:t>т.д.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0"/>
        </w:tabs>
        <w:ind w:left="566" w:right="140" w:firstLine="707"/>
        <w:jc w:val="both"/>
        <w:rPr>
          <w:sz w:val="28"/>
        </w:rPr>
      </w:pPr>
      <w:r>
        <w:rPr>
          <w:sz w:val="28"/>
        </w:rPr>
        <w:t>"Век полимеров" как новый поворот в истории материальной культуры человечества.</w:t>
      </w:r>
      <w:r>
        <w:rPr>
          <w:spacing w:val="-18"/>
          <w:sz w:val="28"/>
        </w:rPr>
        <w:t xml:space="preserve"> </w:t>
      </w:r>
      <w:r>
        <w:rPr>
          <w:sz w:val="28"/>
        </w:rPr>
        <w:t>Место и роль химии в развитии НТР. Гуманистическая роль химии и химической практики.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spacing w:line="321" w:lineRule="exact"/>
        <w:ind w:left="1981" w:hanging="707"/>
        <w:jc w:val="both"/>
        <w:rPr>
          <w:sz w:val="28"/>
        </w:rPr>
      </w:pPr>
      <w:r>
        <w:rPr>
          <w:sz w:val="28"/>
        </w:rPr>
        <w:t>Возрастание</w:t>
      </w:r>
      <w:r>
        <w:rPr>
          <w:spacing w:val="8"/>
          <w:sz w:val="28"/>
        </w:rPr>
        <w:t xml:space="preserve"> </w:t>
      </w:r>
      <w:r>
        <w:rPr>
          <w:sz w:val="28"/>
        </w:rPr>
        <w:t>влияния</w:t>
      </w:r>
      <w:r>
        <w:rPr>
          <w:spacing w:val="8"/>
          <w:sz w:val="28"/>
        </w:rPr>
        <w:t xml:space="preserve"> </w:t>
      </w:r>
      <w:r>
        <w:rPr>
          <w:sz w:val="28"/>
        </w:rPr>
        <w:t>химической</w:t>
      </w:r>
      <w:r>
        <w:rPr>
          <w:spacing w:val="9"/>
          <w:sz w:val="28"/>
        </w:rPr>
        <w:t xml:space="preserve"> </w:t>
      </w:r>
      <w:r>
        <w:rPr>
          <w:sz w:val="28"/>
        </w:rPr>
        <w:t>практики</w:t>
      </w:r>
      <w:r>
        <w:rPr>
          <w:spacing w:val="7"/>
          <w:sz w:val="28"/>
        </w:rPr>
        <w:t xml:space="preserve"> </w:t>
      </w:r>
      <w:r>
        <w:rPr>
          <w:sz w:val="28"/>
        </w:rPr>
        <w:t>на</w:t>
      </w:r>
      <w:r>
        <w:rPr>
          <w:spacing w:val="8"/>
          <w:sz w:val="28"/>
        </w:rPr>
        <w:t xml:space="preserve"> </w:t>
      </w:r>
      <w:r>
        <w:rPr>
          <w:sz w:val="28"/>
        </w:rPr>
        <w:t>среду</w:t>
      </w:r>
      <w:r>
        <w:rPr>
          <w:spacing w:val="5"/>
          <w:sz w:val="28"/>
        </w:rPr>
        <w:t xml:space="preserve"> </w:t>
      </w:r>
      <w:r>
        <w:rPr>
          <w:sz w:val="28"/>
        </w:rPr>
        <w:t>обитания</w:t>
      </w:r>
      <w:r>
        <w:rPr>
          <w:spacing w:val="6"/>
          <w:sz w:val="28"/>
        </w:rPr>
        <w:t xml:space="preserve"> </w:t>
      </w:r>
      <w:r>
        <w:rPr>
          <w:spacing w:val="-2"/>
          <w:sz w:val="28"/>
        </w:rPr>
        <w:t>человека.</w:t>
      </w:r>
    </w:p>
    <w:p w:rsidR="00CF3363" w:rsidRDefault="00CF3363" w:rsidP="00CF3363">
      <w:pPr>
        <w:widowControl/>
        <w:autoSpaceDE/>
        <w:autoSpaceDN/>
        <w:rPr>
          <w:sz w:val="28"/>
        </w:rPr>
        <w:sectPr w:rsidR="00CF3363">
          <w:pgSz w:w="11910" w:h="16840"/>
          <w:pgMar w:top="1040" w:right="425" w:bottom="1640" w:left="566" w:header="0" w:footer="1390" w:gutter="0"/>
          <w:cols w:space="720"/>
        </w:sectPr>
      </w:pPr>
    </w:p>
    <w:p w:rsidR="00CF3363" w:rsidRDefault="00CF3363" w:rsidP="00CF3363">
      <w:pPr>
        <w:pStyle w:val="a3"/>
        <w:spacing w:before="74"/>
        <w:ind w:left="566" w:right="140" w:firstLine="0"/>
        <w:jc w:val="both"/>
      </w:pPr>
      <w:r>
        <w:lastRenderedPageBreak/>
        <w:t>Воздействие химии на культуру бытовых условий жизни людей. Противоречивый характер</w:t>
      </w:r>
      <w:r>
        <w:rPr>
          <w:spacing w:val="-18"/>
        </w:rPr>
        <w:t xml:space="preserve"> </w:t>
      </w:r>
      <w:r>
        <w:t>последствий</w:t>
      </w:r>
      <w:r>
        <w:rPr>
          <w:spacing w:val="-15"/>
        </w:rPr>
        <w:t xml:space="preserve"> </w:t>
      </w:r>
      <w:r>
        <w:t>применения в производстве и в быту химических заменителей естественных материалов природы.</w:t>
      </w:r>
    </w:p>
    <w:p w:rsidR="00CF3363" w:rsidRDefault="00CF3363" w:rsidP="00CF3363">
      <w:pPr>
        <w:pStyle w:val="a5"/>
        <w:numPr>
          <w:ilvl w:val="1"/>
          <w:numId w:val="1"/>
        </w:numPr>
        <w:tabs>
          <w:tab w:val="left" w:pos="1981"/>
        </w:tabs>
        <w:spacing w:before="1"/>
        <w:ind w:left="566" w:right="142" w:firstLine="707"/>
        <w:jc w:val="both"/>
        <w:rPr>
          <w:sz w:val="28"/>
        </w:rPr>
      </w:pPr>
      <w:r>
        <w:rPr>
          <w:sz w:val="28"/>
        </w:rPr>
        <w:t xml:space="preserve">Химия и глобальные проблемы современности. Химические средства </w:t>
      </w:r>
      <w:proofErr w:type="spellStart"/>
      <w:r>
        <w:rPr>
          <w:sz w:val="28"/>
        </w:rPr>
        <w:t>решенияэкологической</w:t>
      </w:r>
      <w:proofErr w:type="spellEnd"/>
      <w:r>
        <w:rPr>
          <w:sz w:val="28"/>
        </w:rPr>
        <w:t xml:space="preserve"> проблемы. "Зеленая " химия.</w:t>
      </w:r>
    </w:p>
    <w:p w:rsidR="0069736F" w:rsidRDefault="0069736F"/>
    <w:sectPr w:rsidR="0069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B45D0"/>
    <w:multiLevelType w:val="hybridMultilevel"/>
    <w:tmpl w:val="182472D4"/>
    <w:lvl w:ilvl="0" w:tplc="A8FC7AC8">
      <w:start w:val="1"/>
      <w:numFmt w:val="decimal"/>
      <w:lvlText w:val="%1."/>
      <w:lvlJc w:val="left"/>
      <w:pPr>
        <w:ind w:left="1279" w:hanging="45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D61170">
      <w:start w:val="1"/>
      <w:numFmt w:val="decimal"/>
      <w:lvlText w:val="%2."/>
      <w:lvlJc w:val="left"/>
      <w:pPr>
        <w:ind w:left="568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568A4324">
      <w:numFmt w:val="bullet"/>
      <w:lvlText w:val="•"/>
      <w:lvlJc w:val="left"/>
      <w:pPr>
        <w:ind w:left="2350" w:hanging="708"/>
      </w:pPr>
      <w:rPr>
        <w:lang w:val="ru-RU" w:eastAsia="en-US" w:bidi="ar-SA"/>
      </w:rPr>
    </w:lvl>
    <w:lvl w:ilvl="3" w:tplc="29E4735E">
      <w:numFmt w:val="bullet"/>
      <w:lvlText w:val="•"/>
      <w:lvlJc w:val="left"/>
      <w:pPr>
        <w:ind w:left="3421" w:hanging="708"/>
      </w:pPr>
      <w:rPr>
        <w:lang w:val="ru-RU" w:eastAsia="en-US" w:bidi="ar-SA"/>
      </w:rPr>
    </w:lvl>
    <w:lvl w:ilvl="4" w:tplc="4E2C5F6E">
      <w:numFmt w:val="bullet"/>
      <w:lvlText w:val="•"/>
      <w:lvlJc w:val="left"/>
      <w:pPr>
        <w:ind w:left="4491" w:hanging="708"/>
      </w:pPr>
      <w:rPr>
        <w:lang w:val="ru-RU" w:eastAsia="en-US" w:bidi="ar-SA"/>
      </w:rPr>
    </w:lvl>
    <w:lvl w:ilvl="5" w:tplc="740ECC32">
      <w:numFmt w:val="bullet"/>
      <w:lvlText w:val="•"/>
      <w:lvlJc w:val="left"/>
      <w:pPr>
        <w:ind w:left="5562" w:hanging="708"/>
      </w:pPr>
      <w:rPr>
        <w:lang w:val="ru-RU" w:eastAsia="en-US" w:bidi="ar-SA"/>
      </w:rPr>
    </w:lvl>
    <w:lvl w:ilvl="6" w:tplc="4FA271C6">
      <w:numFmt w:val="bullet"/>
      <w:lvlText w:val="•"/>
      <w:lvlJc w:val="left"/>
      <w:pPr>
        <w:ind w:left="6633" w:hanging="708"/>
      </w:pPr>
      <w:rPr>
        <w:lang w:val="ru-RU" w:eastAsia="en-US" w:bidi="ar-SA"/>
      </w:rPr>
    </w:lvl>
    <w:lvl w:ilvl="7" w:tplc="27125DCC">
      <w:numFmt w:val="bullet"/>
      <w:lvlText w:val="•"/>
      <w:lvlJc w:val="left"/>
      <w:pPr>
        <w:ind w:left="7703" w:hanging="708"/>
      </w:pPr>
      <w:rPr>
        <w:lang w:val="ru-RU" w:eastAsia="en-US" w:bidi="ar-SA"/>
      </w:rPr>
    </w:lvl>
    <w:lvl w:ilvl="8" w:tplc="C18EFACA">
      <w:numFmt w:val="bullet"/>
      <w:lvlText w:val="•"/>
      <w:lvlJc w:val="left"/>
      <w:pPr>
        <w:ind w:left="8774" w:hanging="708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7FB4"/>
    <w:rsid w:val="002C7FB4"/>
    <w:rsid w:val="0069736F"/>
    <w:rsid w:val="00CF3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3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1"/>
    <w:semiHidden/>
    <w:unhideWhenUsed/>
    <w:qFormat/>
    <w:rsid w:val="00CF3363"/>
    <w:pPr>
      <w:spacing w:line="322" w:lineRule="exact"/>
      <w:ind w:left="127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CF336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semiHidden/>
    <w:unhideWhenUsed/>
    <w:qFormat/>
    <w:rsid w:val="00CF3363"/>
    <w:pPr>
      <w:ind w:left="1981" w:hanging="33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CF336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CF3363"/>
    <w:pPr>
      <w:ind w:left="1981" w:hanging="335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F336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2">
    <w:name w:val="heading 2"/>
    <w:basedOn w:val="a"/>
    <w:link w:val="20"/>
    <w:uiPriority w:val="1"/>
    <w:semiHidden/>
    <w:unhideWhenUsed/>
    <w:qFormat/>
    <w:rsid w:val="00CF3363"/>
    <w:pPr>
      <w:spacing w:line="322" w:lineRule="exact"/>
      <w:ind w:left="1273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1"/>
    <w:semiHidden/>
    <w:rsid w:val="00CF3363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semiHidden/>
    <w:unhideWhenUsed/>
    <w:qFormat/>
    <w:rsid w:val="00CF3363"/>
    <w:pPr>
      <w:ind w:left="1981" w:hanging="335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CF3363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CF3363"/>
    <w:pPr>
      <w:ind w:left="1981" w:hanging="33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10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694</Words>
  <Characters>3962</Characters>
  <Application>Microsoft Office Word</Application>
  <DocSecurity>0</DocSecurity>
  <Lines>33</Lines>
  <Paragraphs>9</Paragraphs>
  <ScaleCrop>false</ScaleCrop>
  <Company/>
  <LinksUpToDate>false</LinksUpToDate>
  <CharactersWithSpaces>4647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</cp:revision>
  <dcterms:created xsi:type="dcterms:W3CDTF">2025-02-19T11:09:00Z</dcterms:created>
  <dcterms:modified xsi:type="dcterms:W3CDTF">2025-02-19T11:09:00Z</dcterms:modified>
</cp:coreProperties>
</file>