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2417" w:rsidRDefault="007D2417" w:rsidP="007D2417">
      <w:pPr>
        <w:pStyle w:val="1"/>
        <w:spacing w:line="321" w:lineRule="exact"/>
        <w:ind w:right="3"/>
        <w:jc w:val="center"/>
      </w:pPr>
      <w:r w:rsidRPr="007D2417">
        <w:t>21.03.02</w:t>
      </w:r>
      <w:r w:rsidRPr="007D2417">
        <w:tab/>
        <w:t>Землеустройство и кадастры. Землеустройство и кадастры</w:t>
      </w:r>
      <w:bookmarkStart w:id="0" w:name="_GoBack"/>
      <w:bookmarkEnd w:id="0"/>
    </w:p>
    <w:p w:rsidR="007D2417" w:rsidRDefault="007D2417" w:rsidP="007D2417">
      <w:pPr>
        <w:pStyle w:val="1"/>
        <w:spacing w:line="321" w:lineRule="exact"/>
        <w:ind w:right="3"/>
        <w:jc w:val="center"/>
      </w:pPr>
      <w:r>
        <w:t>Вопросы</w:t>
      </w:r>
      <w:r>
        <w:rPr>
          <w:spacing w:val="-6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rPr>
          <w:spacing w:val="-2"/>
        </w:rPr>
        <w:t>зачету</w:t>
      </w:r>
    </w:p>
    <w:p w:rsidR="007D2417" w:rsidRDefault="007D2417" w:rsidP="007D2417">
      <w:pPr>
        <w:spacing w:line="319" w:lineRule="exact"/>
        <w:ind w:left="431" w:right="5"/>
        <w:jc w:val="center"/>
        <w:rPr>
          <w:b/>
          <w:sz w:val="28"/>
        </w:rPr>
      </w:pPr>
      <w:r>
        <w:rPr>
          <w:b/>
          <w:sz w:val="28"/>
        </w:rPr>
        <w:t>(9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семестр,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заочная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форма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обучения)</w:t>
      </w:r>
    </w:p>
    <w:p w:rsidR="007D2417" w:rsidRDefault="007D2417" w:rsidP="007D2417">
      <w:pPr>
        <w:pStyle w:val="a3"/>
        <w:numPr>
          <w:ilvl w:val="0"/>
          <w:numId w:val="1"/>
        </w:numPr>
        <w:tabs>
          <w:tab w:val="left" w:pos="849"/>
        </w:tabs>
        <w:spacing w:line="319" w:lineRule="exact"/>
        <w:ind w:left="849" w:hanging="282"/>
        <w:rPr>
          <w:sz w:val="28"/>
        </w:rPr>
      </w:pPr>
      <w:r>
        <w:rPr>
          <w:sz w:val="28"/>
        </w:rPr>
        <w:t>Карта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ее</w:t>
      </w:r>
      <w:r>
        <w:rPr>
          <w:spacing w:val="-2"/>
          <w:sz w:val="28"/>
        </w:rPr>
        <w:t xml:space="preserve"> элементы.</w:t>
      </w:r>
    </w:p>
    <w:p w:rsidR="007D2417" w:rsidRDefault="007D2417" w:rsidP="007D2417">
      <w:pPr>
        <w:pStyle w:val="a3"/>
        <w:numPr>
          <w:ilvl w:val="0"/>
          <w:numId w:val="1"/>
        </w:numPr>
        <w:tabs>
          <w:tab w:val="left" w:pos="921"/>
        </w:tabs>
        <w:ind w:left="921" w:hanging="354"/>
        <w:rPr>
          <w:sz w:val="28"/>
        </w:rPr>
      </w:pPr>
      <w:r>
        <w:rPr>
          <w:sz w:val="28"/>
        </w:rPr>
        <w:t>Классификация</w:t>
      </w:r>
      <w:r>
        <w:rPr>
          <w:spacing w:val="-8"/>
          <w:sz w:val="28"/>
        </w:rPr>
        <w:t xml:space="preserve"> </w:t>
      </w:r>
      <w:r>
        <w:rPr>
          <w:sz w:val="28"/>
        </w:rPr>
        <w:t>карт</w:t>
      </w:r>
      <w:r>
        <w:rPr>
          <w:spacing w:val="-9"/>
          <w:sz w:val="28"/>
        </w:rPr>
        <w:t xml:space="preserve"> </w:t>
      </w:r>
      <w:r>
        <w:rPr>
          <w:sz w:val="28"/>
        </w:rPr>
        <w:t>по</w:t>
      </w:r>
      <w:r>
        <w:rPr>
          <w:spacing w:val="-8"/>
          <w:sz w:val="28"/>
        </w:rPr>
        <w:t xml:space="preserve"> </w:t>
      </w:r>
      <w:r>
        <w:rPr>
          <w:sz w:val="28"/>
        </w:rPr>
        <w:t>масштабу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пространственному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охвату.</w:t>
      </w:r>
    </w:p>
    <w:p w:rsidR="007D2417" w:rsidRDefault="007D2417" w:rsidP="007D2417">
      <w:pPr>
        <w:pStyle w:val="a3"/>
        <w:numPr>
          <w:ilvl w:val="0"/>
          <w:numId w:val="1"/>
        </w:numPr>
        <w:tabs>
          <w:tab w:val="left" w:pos="849"/>
        </w:tabs>
        <w:ind w:left="849" w:hanging="282"/>
        <w:rPr>
          <w:sz w:val="28"/>
        </w:rPr>
      </w:pPr>
      <w:r>
        <w:rPr>
          <w:sz w:val="28"/>
        </w:rPr>
        <w:t>Классификация</w:t>
      </w:r>
      <w:r>
        <w:rPr>
          <w:spacing w:val="-8"/>
          <w:sz w:val="28"/>
        </w:rPr>
        <w:t xml:space="preserve"> </w:t>
      </w:r>
      <w:r>
        <w:rPr>
          <w:sz w:val="28"/>
        </w:rPr>
        <w:t>карт</w:t>
      </w:r>
      <w:r>
        <w:rPr>
          <w:spacing w:val="-8"/>
          <w:sz w:val="28"/>
        </w:rPr>
        <w:t xml:space="preserve"> </w:t>
      </w:r>
      <w:r>
        <w:rPr>
          <w:sz w:val="28"/>
        </w:rPr>
        <w:t>по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содержанию.</w:t>
      </w:r>
    </w:p>
    <w:p w:rsidR="007D2417" w:rsidRDefault="007D2417" w:rsidP="007D2417">
      <w:pPr>
        <w:pStyle w:val="a3"/>
        <w:numPr>
          <w:ilvl w:val="0"/>
          <w:numId w:val="1"/>
        </w:numPr>
        <w:tabs>
          <w:tab w:val="left" w:pos="849"/>
        </w:tabs>
        <w:ind w:left="849" w:hanging="282"/>
        <w:rPr>
          <w:sz w:val="28"/>
        </w:rPr>
      </w:pPr>
      <w:r>
        <w:rPr>
          <w:spacing w:val="-2"/>
          <w:sz w:val="28"/>
        </w:rPr>
        <w:t>Географические</w:t>
      </w:r>
      <w:r>
        <w:rPr>
          <w:spacing w:val="8"/>
          <w:sz w:val="28"/>
        </w:rPr>
        <w:t xml:space="preserve"> </w:t>
      </w:r>
      <w:r>
        <w:rPr>
          <w:spacing w:val="-2"/>
          <w:sz w:val="28"/>
        </w:rPr>
        <w:t>координаты.</w:t>
      </w:r>
    </w:p>
    <w:p w:rsidR="007D2417" w:rsidRDefault="007D2417" w:rsidP="007D2417">
      <w:pPr>
        <w:pStyle w:val="a3"/>
        <w:numPr>
          <w:ilvl w:val="0"/>
          <w:numId w:val="1"/>
        </w:numPr>
        <w:tabs>
          <w:tab w:val="left" w:pos="849"/>
        </w:tabs>
        <w:ind w:left="849" w:hanging="282"/>
        <w:rPr>
          <w:sz w:val="28"/>
        </w:rPr>
      </w:pPr>
      <w:r>
        <w:rPr>
          <w:sz w:val="28"/>
        </w:rPr>
        <w:t>Масштаб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карты.</w:t>
      </w:r>
    </w:p>
    <w:p w:rsidR="007D2417" w:rsidRDefault="007D2417" w:rsidP="007D2417">
      <w:pPr>
        <w:pStyle w:val="a3"/>
        <w:numPr>
          <w:ilvl w:val="0"/>
          <w:numId w:val="1"/>
        </w:numPr>
        <w:tabs>
          <w:tab w:val="left" w:pos="849"/>
        </w:tabs>
        <w:spacing w:line="240" w:lineRule="auto"/>
        <w:ind w:left="849" w:hanging="282"/>
        <w:rPr>
          <w:sz w:val="28"/>
        </w:rPr>
      </w:pPr>
      <w:r>
        <w:rPr>
          <w:spacing w:val="-2"/>
          <w:sz w:val="28"/>
        </w:rPr>
        <w:t>Картографическая</w:t>
      </w:r>
      <w:r>
        <w:rPr>
          <w:spacing w:val="8"/>
          <w:sz w:val="28"/>
        </w:rPr>
        <w:t xml:space="preserve"> </w:t>
      </w:r>
      <w:r>
        <w:rPr>
          <w:spacing w:val="-2"/>
          <w:sz w:val="28"/>
        </w:rPr>
        <w:t>проекция.</w:t>
      </w:r>
    </w:p>
    <w:p w:rsidR="007D2417" w:rsidRDefault="007D2417" w:rsidP="007D2417">
      <w:pPr>
        <w:pStyle w:val="a3"/>
        <w:numPr>
          <w:ilvl w:val="0"/>
          <w:numId w:val="1"/>
        </w:numPr>
        <w:tabs>
          <w:tab w:val="left" w:pos="849"/>
        </w:tabs>
        <w:ind w:left="849" w:hanging="282"/>
        <w:rPr>
          <w:sz w:val="28"/>
        </w:rPr>
      </w:pPr>
      <w:r>
        <w:rPr>
          <w:sz w:val="28"/>
        </w:rPr>
        <w:t>Классификация</w:t>
      </w:r>
      <w:r>
        <w:rPr>
          <w:spacing w:val="-9"/>
          <w:sz w:val="28"/>
        </w:rPr>
        <w:t xml:space="preserve"> </w:t>
      </w:r>
      <w:r>
        <w:rPr>
          <w:sz w:val="28"/>
        </w:rPr>
        <w:t>проекций</w:t>
      </w:r>
      <w:r>
        <w:rPr>
          <w:spacing w:val="-10"/>
          <w:sz w:val="28"/>
        </w:rPr>
        <w:t xml:space="preserve"> </w:t>
      </w:r>
      <w:r>
        <w:rPr>
          <w:sz w:val="28"/>
        </w:rPr>
        <w:t>по</w:t>
      </w:r>
      <w:r>
        <w:rPr>
          <w:spacing w:val="-5"/>
          <w:sz w:val="28"/>
        </w:rPr>
        <w:t xml:space="preserve"> </w:t>
      </w:r>
      <w:r>
        <w:rPr>
          <w:sz w:val="28"/>
        </w:rPr>
        <w:t>характеру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искажения.</w:t>
      </w:r>
    </w:p>
    <w:p w:rsidR="007D2417" w:rsidRDefault="007D2417" w:rsidP="007D2417">
      <w:pPr>
        <w:pStyle w:val="a3"/>
        <w:numPr>
          <w:ilvl w:val="0"/>
          <w:numId w:val="1"/>
        </w:numPr>
        <w:tabs>
          <w:tab w:val="left" w:pos="849"/>
        </w:tabs>
        <w:ind w:left="849" w:hanging="282"/>
        <w:rPr>
          <w:sz w:val="28"/>
        </w:rPr>
      </w:pPr>
      <w:r>
        <w:rPr>
          <w:sz w:val="28"/>
        </w:rPr>
        <w:t>Виды</w:t>
      </w:r>
      <w:r>
        <w:rPr>
          <w:spacing w:val="-7"/>
          <w:sz w:val="28"/>
        </w:rPr>
        <w:t xml:space="preserve"> </w:t>
      </w:r>
      <w:r>
        <w:rPr>
          <w:sz w:val="28"/>
        </w:rPr>
        <w:t>сетки</w:t>
      </w:r>
      <w:r>
        <w:rPr>
          <w:spacing w:val="-7"/>
          <w:sz w:val="28"/>
        </w:rPr>
        <w:t xml:space="preserve"> </w:t>
      </w:r>
      <w:r>
        <w:rPr>
          <w:sz w:val="28"/>
        </w:rPr>
        <w:t>меридианов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параллелей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-10"/>
          <w:sz w:val="28"/>
        </w:rPr>
        <w:t xml:space="preserve"> </w:t>
      </w:r>
      <w:r>
        <w:rPr>
          <w:sz w:val="28"/>
        </w:rPr>
        <w:t>картографических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проекциях.</w:t>
      </w:r>
    </w:p>
    <w:p w:rsidR="007D2417" w:rsidRDefault="007D2417" w:rsidP="007D2417">
      <w:pPr>
        <w:pStyle w:val="a3"/>
        <w:numPr>
          <w:ilvl w:val="0"/>
          <w:numId w:val="1"/>
        </w:numPr>
        <w:tabs>
          <w:tab w:val="left" w:pos="849"/>
        </w:tabs>
        <w:spacing w:line="240" w:lineRule="auto"/>
        <w:ind w:left="849" w:hanging="282"/>
        <w:rPr>
          <w:sz w:val="28"/>
        </w:rPr>
      </w:pPr>
      <w:r>
        <w:rPr>
          <w:sz w:val="28"/>
        </w:rPr>
        <w:t>Факторы,</w:t>
      </w:r>
      <w:r>
        <w:rPr>
          <w:spacing w:val="-8"/>
          <w:sz w:val="28"/>
        </w:rPr>
        <w:t xml:space="preserve"> </w:t>
      </w:r>
      <w:r>
        <w:rPr>
          <w:sz w:val="28"/>
        </w:rPr>
        <w:t>влияющие</w:t>
      </w:r>
      <w:r>
        <w:rPr>
          <w:spacing w:val="-10"/>
          <w:sz w:val="28"/>
        </w:rPr>
        <w:t xml:space="preserve"> </w:t>
      </w:r>
      <w:r>
        <w:rPr>
          <w:sz w:val="28"/>
        </w:rPr>
        <w:t>на</w:t>
      </w:r>
      <w:r>
        <w:rPr>
          <w:spacing w:val="-10"/>
          <w:sz w:val="28"/>
        </w:rPr>
        <w:t xml:space="preserve"> </w:t>
      </w:r>
      <w:r>
        <w:rPr>
          <w:sz w:val="28"/>
        </w:rPr>
        <w:t>выбор</w:t>
      </w:r>
      <w:r>
        <w:rPr>
          <w:spacing w:val="-10"/>
          <w:sz w:val="28"/>
        </w:rPr>
        <w:t xml:space="preserve"> </w:t>
      </w:r>
      <w:r>
        <w:rPr>
          <w:sz w:val="28"/>
        </w:rPr>
        <w:t>картографической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проекции.</w:t>
      </w:r>
    </w:p>
    <w:p w:rsidR="007D2417" w:rsidRDefault="007D2417" w:rsidP="007D2417">
      <w:pPr>
        <w:pStyle w:val="a3"/>
        <w:numPr>
          <w:ilvl w:val="0"/>
          <w:numId w:val="1"/>
        </w:numPr>
        <w:tabs>
          <w:tab w:val="left" w:pos="994"/>
        </w:tabs>
        <w:spacing w:before="4"/>
        <w:ind w:left="994" w:hanging="427"/>
        <w:rPr>
          <w:sz w:val="28"/>
        </w:rPr>
      </w:pPr>
      <w:r>
        <w:rPr>
          <w:sz w:val="28"/>
        </w:rPr>
        <w:t>Полистная</w:t>
      </w:r>
      <w:r>
        <w:rPr>
          <w:spacing w:val="-16"/>
          <w:sz w:val="28"/>
        </w:rPr>
        <w:t xml:space="preserve"> </w:t>
      </w:r>
      <w:r>
        <w:rPr>
          <w:sz w:val="28"/>
        </w:rPr>
        <w:t>номенклатура</w:t>
      </w:r>
      <w:r>
        <w:rPr>
          <w:spacing w:val="-15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-17"/>
          <w:sz w:val="28"/>
        </w:rPr>
        <w:t xml:space="preserve"> </w:t>
      </w:r>
      <w:r>
        <w:rPr>
          <w:spacing w:val="-2"/>
          <w:sz w:val="28"/>
        </w:rPr>
        <w:t>карт.</w:t>
      </w:r>
    </w:p>
    <w:p w:rsidR="007D2417" w:rsidRDefault="007D2417" w:rsidP="007D2417">
      <w:pPr>
        <w:pStyle w:val="a3"/>
        <w:numPr>
          <w:ilvl w:val="0"/>
          <w:numId w:val="1"/>
        </w:numPr>
        <w:tabs>
          <w:tab w:val="left" w:pos="994"/>
        </w:tabs>
        <w:spacing w:line="240" w:lineRule="auto"/>
        <w:ind w:left="994" w:hanging="427"/>
        <w:rPr>
          <w:sz w:val="28"/>
        </w:rPr>
      </w:pPr>
      <w:r>
        <w:rPr>
          <w:sz w:val="28"/>
        </w:rPr>
        <w:t>Язык</w:t>
      </w:r>
      <w:r>
        <w:rPr>
          <w:spacing w:val="-7"/>
          <w:sz w:val="28"/>
        </w:rPr>
        <w:t xml:space="preserve"> </w:t>
      </w:r>
      <w:r>
        <w:rPr>
          <w:sz w:val="28"/>
        </w:rPr>
        <w:t>карты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условные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знаки.</w:t>
      </w:r>
    </w:p>
    <w:p w:rsidR="007D2417" w:rsidRDefault="007D2417" w:rsidP="007D2417">
      <w:pPr>
        <w:pStyle w:val="1"/>
        <w:spacing w:before="63" w:line="322" w:lineRule="exact"/>
        <w:ind w:left="872" w:right="455"/>
        <w:jc w:val="center"/>
      </w:pPr>
      <w:r>
        <w:t>Вопросы</w:t>
      </w:r>
      <w:r>
        <w:rPr>
          <w:spacing w:val="-6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rPr>
          <w:spacing w:val="-2"/>
        </w:rPr>
        <w:t>экзамену</w:t>
      </w:r>
    </w:p>
    <w:p w:rsidR="007D2417" w:rsidRDefault="007D2417" w:rsidP="007D2417">
      <w:pPr>
        <w:spacing w:line="319" w:lineRule="exact"/>
        <w:ind w:left="431" w:right="15"/>
        <w:jc w:val="center"/>
        <w:rPr>
          <w:b/>
          <w:sz w:val="28"/>
        </w:rPr>
      </w:pPr>
      <w:r>
        <w:rPr>
          <w:b/>
          <w:sz w:val="28"/>
        </w:rPr>
        <w:t>(10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семестр,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заочная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форма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обучения)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849"/>
        </w:tabs>
        <w:spacing w:line="319" w:lineRule="exact"/>
        <w:ind w:left="849" w:hanging="282"/>
        <w:rPr>
          <w:sz w:val="28"/>
        </w:rPr>
      </w:pPr>
      <w:r>
        <w:rPr>
          <w:sz w:val="28"/>
        </w:rPr>
        <w:t>Внемасштабные</w:t>
      </w:r>
      <w:r>
        <w:rPr>
          <w:spacing w:val="-13"/>
          <w:sz w:val="28"/>
        </w:rPr>
        <w:t xml:space="preserve"> </w:t>
      </w:r>
      <w:r>
        <w:rPr>
          <w:sz w:val="28"/>
        </w:rPr>
        <w:t>условные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знаки.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849"/>
        </w:tabs>
        <w:ind w:left="849" w:hanging="282"/>
        <w:rPr>
          <w:sz w:val="28"/>
        </w:rPr>
      </w:pPr>
      <w:r>
        <w:rPr>
          <w:sz w:val="28"/>
        </w:rPr>
        <w:t>Линейные</w:t>
      </w:r>
      <w:r>
        <w:rPr>
          <w:spacing w:val="-8"/>
          <w:sz w:val="28"/>
        </w:rPr>
        <w:t xml:space="preserve"> </w:t>
      </w:r>
      <w:r>
        <w:rPr>
          <w:sz w:val="28"/>
        </w:rPr>
        <w:t>условные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знаки.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849"/>
        </w:tabs>
        <w:spacing w:line="240" w:lineRule="auto"/>
        <w:ind w:left="849" w:hanging="282"/>
        <w:rPr>
          <w:sz w:val="28"/>
        </w:rPr>
      </w:pPr>
      <w:r>
        <w:rPr>
          <w:sz w:val="28"/>
        </w:rPr>
        <w:t>Качественный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количественный</w:t>
      </w:r>
      <w:r>
        <w:rPr>
          <w:spacing w:val="-10"/>
          <w:sz w:val="28"/>
        </w:rPr>
        <w:t xml:space="preserve"> </w:t>
      </w:r>
      <w:r>
        <w:rPr>
          <w:sz w:val="28"/>
        </w:rPr>
        <w:t>фон,</w:t>
      </w:r>
      <w:r>
        <w:rPr>
          <w:spacing w:val="-9"/>
          <w:sz w:val="28"/>
        </w:rPr>
        <w:t xml:space="preserve"> </w:t>
      </w:r>
      <w:r>
        <w:rPr>
          <w:sz w:val="28"/>
        </w:rPr>
        <w:t>локализованные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диаграммы.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849"/>
        </w:tabs>
        <w:spacing w:before="4"/>
        <w:ind w:left="849" w:hanging="282"/>
        <w:rPr>
          <w:sz w:val="28"/>
        </w:rPr>
      </w:pPr>
      <w:r>
        <w:rPr>
          <w:sz w:val="28"/>
        </w:rPr>
        <w:t>Знаки</w:t>
      </w:r>
      <w:r>
        <w:rPr>
          <w:spacing w:val="-7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картодиаграммы.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849"/>
        </w:tabs>
        <w:ind w:left="849" w:hanging="282"/>
        <w:rPr>
          <w:sz w:val="28"/>
        </w:rPr>
      </w:pPr>
      <w:r>
        <w:rPr>
          <w:sz w:val="28"/>
        </w:rPr>
        <w:t>Знаки</w:t>
      </w:r>
      <w:r>
        <w:rPr>
          <w:spacing w:val="-10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динамические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знаки.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849"/>
        </w:tabs>
        <w:spacing w:line="240" w:lineRule="auto"/>
        <w:ind w:left="849" w:hanging="282"/>
        <w:rPr>
          <w:sz w:val="28"/>
        </w:rPr>
      </w:pPr>
      <w:r>
        <w:rPr>
          <w:sz w:val="28"/>
        </w:rPr>
        <w:t>Виды</w:t>
      </w:r>
      <w:r>
        <w:rPr>
          <w:spacing w:val="-10"/>
          <w:sz w:val="28"/>
        </w:rPr>
        <w:t xml:space="preserve"> </w:t>
      </w:r>
      <w:r>
        <w:rPr>
          <w:sz w:val="28"/>
        </w:rPr>
        <w:t>изображения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рельефа.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849"/>
        </w:tabs>
        <w:ind w:left="849" w:hanging="282"/>
        <w:rPr>
          <w:sz w:val="28"/>
        </w:rPr>
      </w:pPr>
      <w:r>
        <w:rPr>
          <w:spacing w:val="-2"/>
          <w:sz w:val="28"/>
        </w:rPr>
        <w:t>Изолинии.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849"/>
        </w:tabs>
        <w:ind w:left="849" w:hanging="282"/>
        <w:rPr>
          <w:sz w:val="28"/>
        </w:rPr>
      </w:pPr>
      <w:r>
        <w:rPr>
          <w:sz w:val="28"/>
        </w:rPr>
        <w:t>Виды</w:t>
      </w:r>
      <w:r>
        <w:rPr>
          <w:spacing w:val="-6"/>
          <w:sz w:val="28"/>
        </w:rPr>
        <w:t xml:space="preserve"> </w:t>
      </w:r>
      <w:r>
        <w:rPr>
          <w:sz w:val="28"/>
        </w:rPr>
        <w:t>надписей</w:t>
      </w:r>
      <w:r>
        <w:rPr>
          <w:spacing w:val="-6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картах.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849"/>
        </w:tabs>
        <w:ind w:left="849" w:hanging="282"/>
        <w:rPr>
          <w:sz w:val="28"/>
        </w:rPr>
      </w:pPr>
      <w:r>
        <w:rPr>
          <w:sz w:val="28"/>
        </w:rPr>
        <w:t>Проблемы</w:t>
      </w:r>
      <w:r>
        <w:rPr>
          <w:spacing w:val="-16"/>
          <w:sz w:val="28"/>
        </w:rPr>
        <w:t xml:space="preserve"> </w:t>
      </w:r>
      <w:r>
        <w:rPr>
          <w:sz w:val="28"/>
        </w:rPr>
        <w:t>картографической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топонимики.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ind w:left="994" w:hanging="427"/>
        <w:rPr>
          <w:sz w:val="28"/>
        </w:rPr>
      </w:pPr>
      <w:r>
        <w:rPr>
          <w:sz w:val="28"/>
        </w:rPr>
        <w:t>Формы</w:t>
      </w:r>
      <w:r>
        <w:rPr>
          <w:spacing w:val="-8"/>
          <w:sz w:val="28"/>
        </w:rPr>
        <w:t xml:space="preserve"> </w:t>
      </w:r>
      <w:r>
        <w:rPr>
          <w:sz w:val="28"/>
        </w:rPr>
        <w:t>передачи</w:t>
      </w:r>
      <w:r>
        <w:rPr>
          <w:spacing w:val="-7"/>
          <w:sz w:val="28"/>
        </w:rPr>
        <w:t xml:space="preserve"> </w:t>
      </w:r>
      <w:r>
        <w:rPr>
          <w:sz w:val="28"/>
        </w:rPr>
        <w:t>иноязычных</w:t>
      </w:r>
      <w:r>
        <w:rPr>
          <w:spacing w:val="-11"/>
          <w:sz w:val="28"/>
        </w:rPr>
        <w:t xml:space="preserve"> </w:t>
      </w:r>
      <w:r>
        <w:rPr>
          <w:sz w:val="28"/>
        </w:rPr>
        <w:t>названий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картах.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spacing w:line="240" w:lineRule="auto"/>
        <w:ind w:left="994" w:hanging="427"/>
        <w:rPr>
          <w:sz w:val="28"/>
        </w:rPr>
      </w:pPr>
      <w:r>
        <w:rPr>
          <w:sz w:val="28"/>
        </w:rPr>
        <w:t>Нормализация</w:t>
      </w:r>
      <w:r>
        <w:rPr>
          <w:spacing w:val="-9"/>
          <w:sz w:val="28"/>
        </w:rPr>
        <w:t xml:space="preserve"> </w:t>
      </w:r>
      <w:r>
        <w:rPr>
          <w:sz w:val="28"/>
        </w:rPr>
        <w:t>наименований</w:t>
      </w:r>
      <w:r>
        <w:rPr>
          <w:spacing w:val="-9"/>
          <w:sz w:val="28"/>
        </w:rPr>
        <w:t xml:space="preserve"> </w:t>
      </w:r>
      <w:r>
        <w:rPr>
          <w:sz w:val="28"/>
        </w:rPr>
        <w:t>на</w:t>
      </w:r>
      <w:r>
        <w:rPr>
          <w:spacing w:val="-9"/>
          <w:sz w:val="28"/>
        </w:rPr>
        <w:t xml:space="preserve"> </w:t>
      </w:r>
      <w:r>
        <w:rPr>
          <w:sz w:val="28"/>
        </w:rPr>
        <w:t>картах,</w:t>
      </w:r>
      <w:r>
        <w:rPr>
          <w:spacing w:val="-6"/>
          <w:sz w:val="28"/>
        </w:rPr>
        <w:t xml:space="preserve"> </w:t>
      </w:r>
      <w:r>
        <w:rPr>
          <w:sz w:val="28"/>
        </w:rPr>
        <w:t>шрифты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размещение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надписей.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ind w:left="994" w:hanging="427"/>
        <w:rPr>
          <w:sz w:val="28"/>
        </w:rPr>
      </w:pPr>
      <w:r>
        <w:rPr>
          <w:sz w:val="28"/>
        </w:rPr>
        <w:t>Сущность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факторы</w:t>
      </w:r>
      <w:r>
        <w:rPr>
          <w:spacing w:val="-10"/>
          <w:sz w:val="28"/>
        </w:rPr>
        <w:t xml:space="preserve"> </w:t>
      </w:r>
      <w:r>
        <w:rPr>
          <w:sz w:val="28"/>
        </w:rPr>
        <w:t>картографической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генерализации.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ind w:left="994" w:hanging="427"/>
        <w:rPr>
          <w:sz w:val="28"/>
        </w:rPr>
      </w:pPr>
      <w:r>
        <w:rPr>
          <w:sz w:val="28"/>
        </w:rPr>
        <w:t>Основные</w:t>
      </w:r>
      <w:r>
        <w:rPr>
          <w:spacing w:val="-11"/>
          <w:sz w:val="28"/>
        </w:rPr>
        <w:t xml:space="preserve"> </w:t>
      </w:r>
      <w:r>
        <w:rPr>
          <w:sz w:val="28"/>
        </w:rPr>
        <w:t>виды</w:t>
      </w:r>
      <w:r>
        <w:rPr>
          <w:spacing w:val="-11"/>
          <w:sz w:val="28"/>
        </w:rPr>
        <w:t xml:space="preserve"> </w:t>
      </w:r>
      <w:r>
        <w:rPr>
          <w:sz w:val="28"/>
        </w:rPr>
        <w:t>картографической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генерализации.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ind w:left="994" w:hanging="427"/>
        <w:rPr>
          <w:sz w:val="28"/>
        </w:rPr>
      </w:pPr>
      <w:r>
        <w:rPr>
          <w:sz w:val="28"/>
        </w:rPr>
        <w:t>Геометрическая</w:t>
      </w:r>
      <w:r>
        <w:rPr>
          <w:spacing w:val="-8"/>
          <w:sz w:val="28"/>
        </w:rPr>
        <w:t xml:space="preserve"> </w:t>
      </w:r>
      <w:r>
        <w:rPr>
          <w:sz w:val="28"/>
        </w:rPr>
        <w:t>точность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содержательное</w:t>
      </w:r>
      <w:r>
        <w:rPr>
          <w:spacing w:val="-9"/>
          <w:sz w:val="28"/>
        </w:rPr>
        <w:t xml:space="preserve"> </w:t>
      </w:r>
      <w:r>
        <w:rPr>
          <w:sz w:val="28"/>
        </w:rPr>
        <w:t>подобие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генерализации.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ind w:left="994" w:hanging="427"/>
        <w:rPr>
          <w:sz w:val="28"/>
        </w:rPr>
      </w:pPr>
      <w:r>
        <w:rPr>
          <w:sz w:val="28"/>
        </w:rPr>
        <w:t>Аналитические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комплексные</w:t>
      </w:r>
      <w:r>
        <w:rPr>
          <w:spacing w:val="-9"/>
          <w:sz w:val="28"/>
        </w:rPr>
        <w:t xml:space="preserve"> </w:t>
      </w:r>
      <w:r>
        <w:rPr>
          <w:sz w:val="28"/>
        </w:rPr>
        <w:t>карты.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Примеры.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spacing w:line="240" w:lineRule="auto"/>
        <w:ind w:left="994" w:hanging="427"/>
        <w:rPr>
          <w:sz w:val="28"/>
        </w:rPr>
      </w:pPr>
      <w:r>
        <w:rPr>
          <w:sz w:val="28"/>
        </w:rPr>
        <w:t>Синтетические</w:t>
      </w:r>
      <w:r>
        <w:rPr>
          <w:spacing w:val="-11"/>
          <w:sz w:val="28"/>
        </w:rPr>
        <w:t xml:space="preserve"> </w:t>
      </w:r>
      <w:r>
        <w:rPr>
          <w:sz w:val="28"/>
        </w:rPr>
        <w:t>карты.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Примеры.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spacing w:before="5"/>
        <w:ind w:left="994" w:hanging="427"/>
        <w:rPr>
          <w:sz w:val="28"/>
        </w:rPr>
      </w:pPr>
      <w:r>
        <w:rPr>
          <w:spacing w:val="-2"/>
          <w:sz w:val="28"/>
        </w:rPr>
        <w:t>Туристические</w:t>
      </w:r>
      <w:r>
        <w:rPr>
          <w:spacing w:val="7"/>
          <w:sz w:val="28"/>
        </w:rPr>
        <w:t xml:space="preserve"> </w:t>
      </w:r>
      <w:r>
        <w:rPr>
          <w:spacing w:val="-2"/>
          <w:sz w:val="28"/>
        </w:rPr>
        <w:t>карты.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ind w:left="994" w:hanging="427"/>
        <w:rPr>
          <w:sz w:val="28"/>
        </w:rPr>
      </w:pPr>
      <w:r>
        <w:rPr>
          <w:sz w:val="28"/>
        </w:rPr>
        <w:t>Функциональные</w:t>
      </w:r>
      <w:r>
        <w:rPr>
          <w:spacing w:val="-14"/>
          <w:sz w:val="28"/>
        </w:rPr>
        <w:t xml:space="preserve"> </w:t>
      </w:r>
      <w:r>
        <w:rPr>
          <w:sz w:val="28"/>
        </w:rPr>
        <w:t>типы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карт.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ind w:left="994" w:hanging="427"/>
        <w:rPr>
          <w:sz w:val="28"/>
        </w:rPr>
      </w:pPr>
      <w:r>
        <w:rPr>
          <w:sz w:val="28"/>
        </w:rPr>
        <w:t>Прогнозные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карты.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ind w:left="994" w:hanging="427"/>
        <w:rPr>
          <w:sz w:val="28"/>
        </w:rPr>
      </w:pPr>
      <w:r>
        <w:rPr>
          <w:sz w:val="28"/>
        </w:rPr>
        <w:t>История</w:t>
      </w:r>
      <w:r>
        <w:rPr>
          <w:spacing w:val="-8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-13"/>
          <w:sz w:val="28"/>
        </w:rPr>
        <w:t xml:space="preserve"> </w:t>
      </w:r>
      <w:r>
        <w:rPr>
          <w:sz w:val="28"/>
        </w:rPr>
        <w:t>атласов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карт.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spacing w:line="240" w:lineRule="auto"/>
        <w:ind w:left="994" w:hanging="427"/>
        <w:rPr>
          <w:sz w:val="28"/>
        </w:rPr>
      </w:pPr>
      <w:r>
        <w:rPr>
          <w:sz w:val="28"/>
        </w:rPr>
        <w:t>Виды</w:t>
      </w:r>
      <w:r>
        <w:rPr>
          <w:spacing w:val="-13"/>
          <w:sz w:val="28"/>
        </w:rPr>
        <w:t xml:space="preserve"> </w:t>
      </w:r>
      <w:r>
        <w:rPr>
          <w:sz w:val="28"/>
        </w:rPr>
        <w:t>географических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атласов.</w:t>
      </w:r>
    </w:p>
    <w:p w:rsid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ind w:left="994" w:hanging="427"/>
        <w:rPr>
          <w:sz w:val="28"/>
        </w:rPr>
      </w:pPr>
      <w:r>
        <w:rPr>
          <w:sz w:val="28"/>
        </w:rPr>
        <w:t>Школьные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атласы.</w:t>
      </w:r>
    </w:p>
    <w:p w:rsidR="007D2417" w:rsidRPr="007D2417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ind w:left="994" w:hanging="427"/>
      </w:pPr>
      <w:r w:rsidRPr="007D2417">
        <w:rPr>
          <w:sz w:val="28"/>
        </w:rPr>
        <w:t>Национальные</w:t>
      </w:r>
      <w:r w:rsidRPr="007D2417">
        <w:rPr>
          <w:spacing w:val="-17"/>
          <w:sz w:val="28"/>
        </w:rPr>
        <w:t xml:space="preserve"> </w:t>
      </w:r>
      <w:r w:rsidRPr="007D2417">
        <w:rPr>
          <w:spacing w:val="-2"/>
          <w:sz w:val="28"/>
        </w:rPr>
        <w:t>атласы.</w:t>
      </w:r>
    </w:p>
    <w:p w:rsidR="0069736F" w:rsidRDefault="007D2417" w:rsidP="007D2417">
      <w:pPr>
        <w:pStyle w:val="a3"/>
        <w:numPr>
          <w:ilvl w:val="0"/>
          <w:numId w:val="2"/>
        </w:numPr>
        <w:tabs>
          <w:tab w:val="left" w:pos="994"/>
        </w:tabs>
        <w:ind w:left="994" w:hanging="427"/>
      </w:pPr>
      <w:r w:rsidRPr="007D2417">
        <w:rPr>
          <w:sz w:val="28"/>
        </w:rPr>
        <w:t>Атлас</w:t>
      </w:r>
      <w:r w:rsidRPr="007D2417">
        <w:rPr>
          <w:spacing w:val="-9"/>
          <w:sz w:val="28"/>
        </w:rPr>
        <w:t xml:space="preserve"> </w:t>
      </w:r>
      <w:r w:rsidRPr="007D2417">
        <w:rPr>
          <w:sz w:val="28"/>
        </w:rPr>
        <w:t>Липецкой</w:t>
      </w:r>
      <w:r w:rsidRPr="007D2417">
        <w:rPr>
          <w:spacing w:val="-9"/>
          <w:sz w:val="28"/>
        </w:rPr>
        <w:t xml:space="preserve"> </w:t>
      </w:r>
      <w:r w:rsidRPr="007D2417">
        <w:rPr>
          <w:spacing w:val="-2"/>
          <w:sz w:val="28"/>
        </w:rPr>
        <w:t>области.</w:t>
      </w:r>
    </w:p>
    <w:sectPr w:rsidR="00697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EB408D"/>
    <w:multiLevelType w:val="hybridMultilevel"/>
    <w:tmpl w:val="6AFA704C"/>
    <w:lvl w:ilvl="0" w:tplc="826272DE">
      <w:start w:val="1"/>
      <w:numFmt w:val="decimal"/>
      <w:lvlText w:val="%1."/>
      <w:lvlJc w:val="left"/>
      <w:pPr>
        <w:ind w:left="850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4E00BDF6">
      <w:numFmt w:val="bullet"/>
      <w:lvlText w:val="•"/>
      <w:lvlJc w:val="left"/>
      <w:pPr>
        <w:ind w:left="1865" w:hanging="284"/>
      </w:pPr>
      <w:rPr>
        <w:lang w:val="ru-RU" w:eastAsia="en-US" w:bidi="ar-SA"/>
      </w:rPr>
    </w:lvl>
    <w:lvl w:ilvl="2" w:tplc="39B08DB0">
      <w:numFmt w:val="bullet"/>
      <w:lvlText w:val="•"/>
      <w:lvlJc w:val="left"/>
      <w:pPr>
        <w:ind w:left="2870" w:hanging="284"/>
      </w:pPr>
      <w:rPr>
        <w:lang w:val="ru-RU" w:eastAsia="en-US" w:bidi="ar-SA"/>
      </w:rPr>
    </w:lvl>
    <w:lvl w:ilvl="3" w:tplc="376A5A7A">
      <w:numFmt w:val="bullet"/>
      <w:lvlText w:val="•"/>
      <w:lvlJc w:val="left"/>
      <w:pPr>
        <w:ind w:left="3875" w:hanging="284"/>
      </w:pPr>
      <w:rPr>
        <w:lang w:val="ru-RU" w:eastAsia="en-US" w:bidi="ar-SA"/>
      </w:rPr>
    </w:lvl>
    <w:lvl w:ilvl="4" w:tplc="7AEC4A34">
      <w:numFmt w:val="bullet"/>
      <w:lvlText w:val="•"/>
      <w:lvlJc w:val="left"/>
      <w:pPr>
        <w:ind w:left="4881" w:hanging="284"/>
      </w:pPr>
      <w:rPr>
        <w:lang w:val="ru-RU" w:eastAsia="en-US" w:bidi="ar-SA"/>
      </w:rPr>
    </w:lvl>
    <w:lvl w:ilvl="5" w:tplc="43EE9342">
      <w:numFmt w:val="bullet"/>
      <w:lvlText w:val="•"/>
      <w:lvlJc w:val="left"/>
      <w:pPr>
        <w:ind w:left="5886" w:hanging="284"/>
      </w:pPr>
      <w:rPr>
        <w:lang w:val="ru-RU" w:eastAsia="en-US" w:bidi="ar-SA"/>
      </w:rPr>
    </w:lvl>
    <w:lvl w:ilvl="6" w:tplc="D9505490">
      <w:numFmt w:val="bullet"/>
      <w:lvlText w:val="•"/>
      <w:lvlJc w:val="left"/>
      <w:pPr>
        <w:ind w:left="6891" w:hanging="284"/>
      </w:pPr>
      <w:rPr>
        <w:lang w:val="ru-RU" w:eastAsia="en-US" w:bidi="ar-SA"/>
      </w:rPr>
    </w:lvl>
    <w:lvl w:ilvl="7" w:tplc="9B5CC188">
      <w:numFmt w:val="bullet"/>
      <w:lvlText w:val="•"/>
      <w:lvlJc w:val="left"/>
      <w:pPr>
        <w:ind w:left="7897" w:hanging="284"/>
      </w:pPr>
      <w:rPr>
        <w:lang w:val="ru-RU" w:eastAsia="en-US" w:bidi="ar-SA"/>
      </w:rPr>
    </w:lvl>
    <w:lvl w:ilvl="8" w:tplc="36C0E142">
      <w:numFmt w:val="bullet"/>
      <w:lvlText w:val="•"/>
      <w:lvlJc w:val="left"/>
      <w:pPr>
        <w:ind w:left="8902" w:hanging="284"/>
      </w:pPr>
      <w:rPr>
        <w:lang w:val="ru-RU" w:eastAsia="en-US" w:bidi="ar-SA"/>
      </w:rPr>
    </w:lvl>
  </w:abstractNum>
  <w:abstractNum w:abstractNumId="1">
    <w:nsid w:val="4B0B3514"/>
    <w:multiLevelType w:val="hybridMultilevel"/>
    <w:tmpl w:val="F8A2EC74"/>
    <w:lvl w:ilvl="0" w:tplc="D59432A2">
      <w:start w:val="1"/>
      <w:numFmt w:val="decimal"/>
      <w:lvlText w:val="%1."/>
      <w:lvlJc w:val="left"/>
      <w:pPr>
        <w:ind w:left="850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BD4EF900">
      <w:numFmt w:val="bullet"/>
      <w:lvlText w:val="•"/>
      <w:lvlJc w:val="left"/>
      <w:pPr>
        <w:ind w:left="1865" w:hanging="284"/>
      </w:pPr>
      <w:rPr>
        <w:lang w:val="ru-RU" w:eastAsia="en-US" w:bidi="ar-SA"/>
      </w:rPr>
    </w:lvl>
    <w:lvl w:ilvl="2" w:tplc="04849E5E">
      <w:numFmt w:val="bullet"/>
      <w:lvlText w:val="•"/>
      <w:lvlJc w:val="left"/>
      <w:pPr>
        <w:ind w:left="2870" w:hanging="284"/>
      </w:pPr>
      <w:rPr>
        <w:lang w:val="ru-RU" w:eastAsia="en-US" w:bidi="ar-SA"/>
      </w:rPr>
    </w:lvl>
    <w:lvl w:ilvl="3" w:tplc="19CE5EB4">
      <w:numFmt w:val="bullet"/>
      <w:lvlText w:val="•"/>
      <w:lvlJc w:val="left"/>
      <w:pPr>
        <w:ind w:left="3875" w:hanging="284"/>
      </w:pPr>
      <w:rPr>
        <w:lang w:val="ru-RU" w:eastAsia="en-US" w:bidi="ar-SA"/>
      </w:rPr>
    </w:lvl>
    <w:lvl w:ilvl="4" w:tplc="BAF61EE6">
      <w:numFmt w:val="bullet"/>
      <w:lvlText w:val="•"/>
      <w:lvlJc w:val="left"/>
      <w:pPr>
        <w:ind w:left="4881" w:hanging="284"/>
      </w:pPr>
      <w:rPr>
        <w:lang w:val="ru-RU" w:eastAsia="en-US" w:bidi="ar-SA"/>
      </w:rPr>
    </w:lvl>
    <w:lvl w:ilvl="5" w:tplc="B2A61848">
      <w:numFmt w:val="bullet"/>
      <w:lvlText w:val="•"/>
      <w:lvlJc w:val="left"/>
      <w:pPr>
        <w:ind w:left="5886" w:hanging="284"/>
      </w:pPr>
      <w:rPr>
        <w:lang w:val="ru-RU" w:eastAsia="en-US" w:bidi="ar-SA"/>
      </w:rPr>
    </w:lvl>
    <w:lvl w:ilvl="6" w:tplc="C0E497B4">
      <w:numFmt w:val="bullet"/>
      <w:lvlText w:val="•"/>
      <w:lvlJc w:val="left"/>
      <w:pPr>
        <w:ind w:left="6891" w:hanging="284"/>
      </w:pPr>
      <w:rPr>
        <w:lang w:val="ru-RU" w:eastAsia="en-US" w:bidi="ar-SA"/>
      </w:rPr>
    </w:lvl>
    <w:lvl w:ilvl="7" w:tplc="549C422E">
      <w:numFmt w:val="bullet"/>
      <w:lvlText w:val="•"/>
      <w:lvlJc w:val="left"/>
      <w:pPr>
        <w:ind w:left="7897" w:hanging="284"/>
      </w:pPr>
      <w:rPr>
        <w:lang w:val="ru-RU" w:eastAsia="en-US" w:bidi="ar-SA"/>
      </w:rPr>
    </w:lvl>
    <w:lvl w:ilvl="8" w:tplc="718A4FB6">
      <w:numFmt w:val="bullet"/>
      <w:lvlText w:val="•"/>
      <w:lvlJc w:val="left"/>
      <w:pPr>
        <w:ind w:left="8902" w:hanging="284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62C6"/>
    <w:rsid w:val="0069736F"/>
    <w:rsid w:val="007D2417"/>
    <w:rsid w:val="00986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D241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7D2417"/>
    <w:pPr>
      <w:spacing w:line="319" w:lineRule="exact"/>
      <w:ind w:left="43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7D2417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List Paragraph"/>
    <w:basedOn w:val="a"/>
    <w:uiPriority w:val="1"/>
    <w:qFormat/>
    <w:rsid w:val="007D2417"/>
    <w:pPr>
      <w:spacing w:line="322" w:lineRule="exact"/>
      <w:ind w:left="849" w:hanging="282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D241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7D2417"/>
    <w:pPr>
      <w:spacing w:line="319" w:lineRule="exact"/>
      <w:ind w:left="43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7D2417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List Paragraph"/>
    <w:basedOn w:val="a"/>
    <w:uiPriority w:val="1"/>
    <w:qFormat/>
    <w:rsid w:val="007D2417"/>
    <w:pPr>
      <w:spacing w:line="322" w:lineRule="exact"/>
      <w:ind w:left="849" w:hanging="2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00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1217</Characters>
  <Application>Microsoft Office Word</Application>
  <DocSecurity>0</DocSecurity>
  <Lines>10</Lines>
  <Paragraphs>2</Paragraphs>
  <ScaleCrop>false</ScaleCrop>
  <Company/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2025-02-19T10:50:00Z</dcterms:created>
  <dcterms:modified xsi:type="dcterms:W3CDTF">2025-02-19T10:52:00Z</dcterms:modified>
</cp:coreProperties>
</file>