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1EFC" w:rsidRDefault="008F1EFC" w:rsidP="008F1E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ВОПРОСЫ К ЗАЧЕТУ</w:t>
      </w:r>
      <w:r w:rsidRPr="00944566">
        <w:rPr>
          <w:rFonts w:ascii="Times New Roman" w:hAnsi="Times New Roman" w:cs="Times New Roman"/>
          <w:b/>
          <w:sz w:val="28"/>
          <w:szCs w:val="28"/>
        </w:rPr>
        <w:t xml:space="preserve"> ПО ДИСЦИПЛИНЕ </w:t>
      </w:r>
    </w:p>
    <w:p w:rsidR="008F1EFC" w:rsidRPr="00944566" w:rsidRDefault="008F1EFC" w:rsidP="008F1E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«Физическая э</w:t>
      </w:r>
      <w:r w:rsidRPr="00944566">
        <w:rPr>
          <w:rFonts w:ascii="Times New Roman" w:hAnsi="Times New Roman" w:cs="Times New Roman"/>
          <w:b/>
          <w:sz w:val="28"/>
          <w:szCs w:val="28"/>
        </w:rPr>
        <w:t>кология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8F1EFC" w:rsidRPr="00944566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Направление: 04.03.01 Химия</w:t>
      </w:r>
    </w:p>
    <w:p w:rsidR="008F1EFC" w:rsidRPr="00944566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Направленность (профиль): Химия окружающей среды и химическая экспертиза</w:t>
      </w:r>
    </w:p>
    <w:p w:rsidR="008F1EFC" w:rsidRPr="00944566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Квалификация (степень): бакалавр</w:t>
      </w:r>
    </w:p>
    <w:p w:rsidR="008F1EFC" w:rsidRPr="00944566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Форма обучения: очная</w:t>
      </w:r>
    </w:p>
    <w:p w:rsidR="008F1EFC" w:rsidRPr="00944566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Факультет: Медицинский</w:t>
      </w:r>
    </w:p>
    <w:p w:rsidR="008F1EFC" w:rsidRDefault="008F1EFC" w:rsidP="003B1D2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Кафедра: Химико-биологических дисциплин и фармакологии</w:t>
      </w:r>
    </w:p>
    <w:p w:rsidR="003B1D22" w:rsidRDefault="003B1D22" w:rsidP="003B1D2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1D22" w:rsidRDefault="003B1D22" w:rsidP="003B1D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Семестр: 1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Судьба солнечного излучения в атмосфере.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Солнце и климат Земли.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Фотосинтез.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Энергетика экосистем в свете основных законов термодинамики.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Происхождение магнитного поля Земли.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Геомагнитное поле.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Образование магнитосфера Земли.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Внутренний и внешний радиационные пояса Земли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Эволюция химического состава атмосферы и образование озона.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Цикл Чепмена и озоновый фильтр Земли.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Проблема разрушения озонового слоя.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Механизм парникового эффекта в Земной атмосфере.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Парниковые газы.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Радиационный баланс и температура земной поверхности.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Спектр ультрафиолетового излучения Солнца.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Озоновый фильтр Земли.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Проблема озоновых дыр.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Биологическое действие ультрафиолетового излучения: спектры действия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вред.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Биологическое действие ультрафиолетового излучения: поглощение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молекулами ДНК и белками.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Озон в тропосфере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Монреальский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протокол.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Роль парниковых газов в атмосфере Земли.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Геомагнитное поле земли и его роль.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 Резкое изменение магнитного поля Земли.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 Данные Всемирной магнитной модели.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Влияние изменения магнитного поля на флору и фауну.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Прогноз стихийных бедствий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путѐм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наблюдения за геомагнитным полем.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Солнечный ветер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 Солнечные вспышки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 Механизм воздействия солнечного ионизирующего излучения на климат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Земли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31. Космические лучи и грозовое электричество.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32. Гравитационное поле Земли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Движение планет. Законы Кеплера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34. Приливы и отливы.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35. Влияние Солнца на атмосферу Земли.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 Влияние Луны на земную кору и океан.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37. Природа источников рентгеновского излучения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38. Рентгеновские тесные двойные системы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39. Транзитные рентгеновские источники или рентгеновские новые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10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40. Вспыхивающие рентгеновские источники – барстеры.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41. Вырожденные карлики – источники рентгеновского излучения</w:t>
      </w:r>
    </w:p>
    <w:p w:rsidR="008F1EFC" w:rsidRDefault="008F1EFC" w:rsidP="008F1E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42. Источники гамма-излучения: гамма-всплеск</w:t>
      </w:r>
    </w:p>
    <w:p w:rsidR="000C1DB2" w:rsidRDefault="008F1EFC" w:rsidP="008F1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43. Источники гамма-излучения: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гиперновая</w:t>
      </w:r>
      <w:proofErr w:type="spellEnd"/>
    </w:p>
    <w:p w:rsidR="003B1D22" w:rsidRDefault="003B1D22" w:rsidP="008F1EFC"/>
    <w:p w:rsidR="003B1D22" w:rsidRDefault="003B1D22" w:rsidP="003B1D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Семестр: </w:t>
      </w:r>
      <w:r>
        <w:rPr>
          <w:rFonts w:ascii="Times New Roman" w:hAnsi="Times New Roman" w:cs="Times New Roman"/>
          <w:b/>
          <w:sz w:val="28"/>
          <w:szCs w:val="28"/>
        </w:rPr>
        <w:t>2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Влияние физических экологических факторов на экосистемы Земли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Негативное физическое воздействие на окружающую среду.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Нормативные докумен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ты в области охраны окружающей среды от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негативного физического воздействия.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Виды физических полей и воздействий.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Что такое ЭМП, его виды и классификация. Основные источники ЭМП.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Электротранспорт. Линии электропередач. Электропроводка.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Бытовая электротехника. Теле- и радиостанции. Спутниковая связь.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Сотовая связь. Радары. Персональные компьютеры.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Как действует ЭМП на здоровье. Как защититься от ЭМП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Виды радиационного мониторинга.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Радиационное влияние космоса на биосферу.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Солнечно-земные связи.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Радиационно-экологические проблемы, связанные с развитием ядерной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энергетики.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Виды и источники аэроионов. Природа возникновения аэроионов.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Показатель полярности аэроионов.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Уровень 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аэроионизации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различных точка окружающей среды.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Влияние аэроионов на бактерии, клетки и растения.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Влияние аэроионов на животных.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Терапевтическое действие атмосферных ионов.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Организация мониторинга аэроионов.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Искусственная ионизация воздуха в замкнутых помещениях.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Эффект фильтрации. Эффект стерилизации</w:t>
      </w:r>
    </w:p>
    <w:p w:rsidR="003B1D22" w:rsidRDefault="003B1D22" w:rsidP="003B1D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Нанотехнологии и окружающая среда: возможный риск для здоровья</w:t>
      </w:r>
    </w:p>
    <w:p w:rsidR="003B1D22" w:rsidRDefault="003B1D22" w:rsidP="003B1D22">
      <w:r>
        <w:rPr>
          <w:rFonts w:ascii="Times New Roman" w:hAnsi="Times New Roman" w:cs="Times New Roman"/>
          <w:sz w:val="28"/>
          <w:szCs w:val="28"/>
        </w:rPr>
        <w:t>человека</w:t>
      </w:r>
    </w:p>
    <w:p w:rsidR="003B1D22" w:rsidRDefault="003B1D22" w:rsidP="008F1EFC"/>
    <w:sectPr w:rsidR="003B1D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270E"/>
    <w:rsid w:val="000C1DB2"/>
    <w:rsid w:val="003B1D22"/>
    <w:rsid w:val="005430C0"/>
    <w:rsid w:val="008F1EFC"/>
    <w:rsid w:val="00B7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8B580"/>
  <w15:chartTrackingRefBased/>
  <w15:docId w15:val="{9527BAEA-1B86-4EE3-A314-5DE7EA9E4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517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Эвти</cp:lastModifiedBy>
  <cp:revision>4</cp:revision>
  <dcterms:created xsi:type="dcterms:W3CDTF">2025-02-19T20:48:00Z</dcterms:created>
  <dcterms:modified xsi:type="dcterms:W3CDTF">2025-02-20T16:26:00Z</dcterms:modified>
</cp:coreProperties>
</file>