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92FD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880F13">
        <w:rPr>
          <w:rFonts w:ascii="Times New Roman" w:hAnsi="Times New Roman" w:cs="Times New Roman"/>
          <w:sz w:val="24"/>
          <w:szCs w:val="24"/>
        </w:rPr>
        <w:t>Предмет и задачи органической химии. Органическая химия как базовая дисциплина в системе фармацевтического образования.</w:t>
      </w:r>
    </w:p>
    <w:p w14:paraId="7894DD19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880F13">
        <w:rPr>
          <w:rFonts w:ascii="Times New Roman" w:hAnsi="Times New Roman" w:cs="Times New Roman"/>
          <w:sz w:val="24"/>
          <w:szCs w:val="24"/>
        </w:rPr>
        <w:t>Классификация органических соединений по строению углеродного скелета и природе функциональных групп. Понятие о функциональных группах.</w:t>
      </w:r>
    </w:p>
    <w:p w14:paraId="16FBAAF9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880F13">
        <w:rPr>
          <w:rFonts w:ascii="Times New Roman" w:hAnsi="Times New Roman" w:cs="Times New Roman"/>
          <w:sz w:val="24"/>
          <w:szCs w:val="24"/>
        </w:rPr>
        <w:t xml:space="preserve">Теория химического строения органических соединений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А.М.Бутлерова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46BB3673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880F13">
        <w:rPr>
          <w:rFonts w:ascii="Times New Roman" w:hAnsi="Times New Roman" w:cs="Times New Roman"/>
          <w:sz w:val="24"/>
          <w:szCs w:val="24"/>
        </w:rPr>
        <w:t>Типы химических связей в органических молекулах.</w:t>
      </w:r>
    </w:p>
    <w:p w14:paraId="2E3F0151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880F13">
        <w:rPr>
          <w:rFonts w:ascii="Times New Roman" w:hAnsi="Times New Roman" w:cs="Times New Roman"/>
          <w:sz w:val="24"/>
          <w:szCs w:val="24"/>
        </w:rPr>
        <w:t xml:space="preserve">Взаимное влияние атомов в органических соединениях. Индуктивный эффект.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Мезомерный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эффект.</w:t>
      </w:r>
    </w:p>
    <w:p w14:paraId="4A8261CA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880F13">
        <w:rPr>
          <w:rFonts w:ascii="Times New Roman" w:hAnsi="Times New Roman" w:cs="Times New Roman"/>
          <w:sz w:val="24"/>
          <w:szCs w:val="24"/>
        </w:rPr>
        <w:t xml:space="preserve">Классификация органических реакций по типам механизмов (гемолитический,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гетеролитический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). Типы органических реакций (присоединение, замещение, отщепление).</w:t>
      </w:r>
    </w:p>
    <w:p w14:paraId="32270ECD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880F13">
        <w:rPr>
          <w:rFonts w:ascii="Times New Roman" w:hAnsi="Times New Roman" w:cs="Times New Roman"/>
          <w:sz w:val="24"/>
          <w:szCs w:val="24"/>
        </w:rPr>
        <w:t>Характеристика реакций присоединения, замещения, отщепления в органической химии.</w:t>
      </w:r>
    </w:p>
    <w:p w14:paraId="1498ED52" w14:textId="3B751BBD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7155958"/>
      <w:r w:rsidRPr="00880F13">
        <w:rPr>
          <w:rFonts w:ascii="Times New Roman" w:hAnsi="Times New Roman" w:cs="Times New Roman"/>
          <w:sz w:val="24"/>
          <w:szCs w:val="24"/>
        </w:rPr>
        <w:t xml:space="preserve">Строение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, тетраэдрическая конфигурация sp3-гибридного атома углерода.</w:t>
      </w:r>
      <w:r w:rsidR="00B13A52">
        <w:rPr>
          <w:rFonts w:ascii="Times New Roman" w:hAnsi="Times New Roman" w:cs="Times New Roman"/>
          <w:sz w:val="24"/>
          <w:szCs w:val="24"/>
        </w:rPr>
        <w:t xml:space="preserve"> </w:t>
      </w:r>
      <w:r w:rsidRPr="00880F13">
        <w:rPr>
          <w:rFonts w:ascii="Times New Roman" w:hAnsi="Times New Roman" w:cs="Times New Roman"/>
          <w:sz w:val="24"/>
          <w:szCs w:val="24"/>
        </w:rPr>
        <w:t>Образование σ-связей. Гомологический ряд. Изомерия, конформационная изомерия.</w:t>
      </w:r>
      <w:bookmarkEnd w:id="0"/>
    </w:p>
    <w:p w14:paraId="0F5FC6A7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7155968"/>
      <w:r w:rsidRPr="00880F13">
        <w:rPr>
          <w:rFonts w:ascii="Times New Roman" w:hAnsi="Times New Roman" w:cs="Times New Roman"/>
          <w:sz w:val="24"/>
          <w:szCs w:val="24"/>
        </w:rPr>
        <w:t xml:space="preserve">Номенклатура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. Физические свойства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372C8A30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7155979"/>
      <w:r w:rsidRPr="00880F13">
        <w:rPr>
          <w:rFonts w:ascii="Times New Roman" w:hAnsi="Times New Roman" w:cs="Times New Roman"/>
          <w:sz w:val="24"/>
          <w:szCs w:val="24"/>
        </w:rPr>
        <w:t xml:space="preserve">Химические свойства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 Реакции радикального замещения (SR). Механизм галогенирования</w:t>
      </w:r>
      <w:bookmarkEnd w:id="2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22801944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7155991"/>
      <w:proofErr w:type="spellStart"/>
      <w:r w:rsidRPr="00880F13">
        <w:rPr>
          <w:rFonts w:ascii="Times New Roman" w:hAnsi="Times New Roman" w:cs="Times New Roman"/>
          <w:sz w:val="24"/>
          <w:szCs w:val="24"/>
        </w:rPr>
        <w:t>Циклоалканы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. Строение. Классификация по размеру цикла и количеством циклов. Номенклатура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циклоалканов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 Изомерия.</w:t>
      </w:r>
      <w:bookmarkEnd w:id="3"/>
    </w:p>
    <w:p w14:paraId="5DB556C2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7156001"/>
      <w:r w:rsidRPr="00880F13">
        <w:rPr>
          <w:rFonts w:ascii="Times New Roman" w:hAnsi="Times New Roman" w:cs="Times New Roman"/>
          <w:sz w:val="24"/>
          <w:szCs w:val="24"/>
        </w:rPr>
        <w:t xml:space="preserve">Химические свойства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циклоалканов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 Особенности малых циклов (реакции присоединения). Реакции замещения в средних циклах.</w:t>
      </w:r>
      <w:bookmarkEnd w:id="4"/>
    </w:p>
    <w:p w14:paraId="4EB0CC0D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7156012"/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 Строение и конфигурация sp2 -гибридного атома углерода. Образование и характеристика π-связи. Структурная и пространственная изомерия.</w:t>
      </w:r>
      <w:bookmarkEnd w:id="5"/>
    </w:p>
    <w:p w14:paraId="52AE28FF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7156023"/>
      <w:r w:rsidRPr="00880F13">
        <w:rPr>
          <w:rFonts w:ascii="Times New Roman" w:hAnsi="Times New Roman" w:cs="Times New Roman"/>
          <w:sz w:val="24"/>
          <w:szCs w:val="24"/>
        </w:rPr>
        <w:t xml:space="preserve">Химические свойства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. Реакции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электрофильного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присоединения Правило Марковникова и его современная интерпретация. Окисление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, реакция Вагнера.</w:t>
      </w:r>
      <w:bookmarkEnd w:id="6"/>
    </w:p>
    <w:p w14:paraId="653F8D70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7156032"/>
      <w:r w:rsidRPr="00880F13">
        <w:rPr>
          <w:rFonts w:ascii="Times New Roman" w:hAnsi="Times New Roman" w:cs="Times New Roman"/>
          <w:sz w:val="24"/>
          <w:szCs w:val="24"/>
        </w:rPr>
        <w:t>Алкадиены. Типы диенов (кумулированные, сопряженные, изолированные). Строение. Номенклатура. Характеристика спрягающих диенов.</w:t>
      </w:r>
      <w:bookmarkEnd w:id="7"/>
    </w:p>
    <w:p w14:paraId="65747402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27156041"/>
      <w:r w:rsidRPr="00880F13">
        <w:rPr>
          <w:rFonts w:ascii="Times New Roman" w:hAnsi="Times New Roman" w:cs="Times New Roman"/>
          <w:sz w:val="24"/>
          <w:szCs w:val="24"/>
        </w:rPr>
        <w:t xml:space="preserve">Особенности реакций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электрофильного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присоединения в сопряженных диенах (АЕ) (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галогенирвания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гидрогалогенивания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). Полимеризация 1,3-диенов (бутадиен, изопрен).</w:t>
      </w:r>
      <w:bookmarkEnd w:id="8"/>
    </w:p>
    <w:p w14:paraId="08F5B6F6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27156052"/>
      <w:r w:rsidRPr="00880F13">
        <w:rPr>
          <w:rFonts w:ascii="Times New Roman" w:hAnsi="Times New Roman" w:cs="Times New Roman"/>
          <w:sz w:val="24"/>
          <w:szCs w:val="24"/>
        </w:rPr>
        <w:t xml:space="preserve">Алкины. Строение тройной связи. Конфигурация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-гибридного углерода. Номенклатура и изомерия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03A5CF86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27156068"/>
      <w:r w:rsidRPr="00880F13">
        <w:rPr>
          <w:rFonts w:ascii="Times New Roman" w:hAnsi="Times New Roman" w:cs="Times New Roman"/>
          <w:sz w:val="24"/>
          <w:szCs w:val="24"/>
        </w:rPr>
        <w:t xml:space="preserve">Окисление и восстановление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. Димеризация (винилацетилен) и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циклотримеризация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(бензол) ацетилена. Применение в фармации и медицине</w:t>
      </w:r>
      <w:bookmarkEnd w:id="10"/>
    </w:p>
    <w:p w14:paraId="7FE1ED94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27156081"/>
      <w:r w:rsidRPr="00880F13">
        <w:rPr>
          <w:rFonts w:ascii="Times New Roman" w:hAnsi="Times New Roman" w:cs="Times New Roman"/>
          <w:sz w:val="24"/>
          <w:szCs w:val="24"/>
        </w:rPr>
        <w:t xml:space="preserve">Химические свойства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. Реакции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электрофильного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присоединения (АЕ): галогенирования,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гидрогенгалогенирования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, гидратации (реакция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Кучерова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). Правило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Ельтекова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 Реакция замещения в алкинах.</w:t>
      </w:r>
      <w:bookmarkEnd w:id="11"/>
    </w:p>
    <w:p w14:paraId="66570D32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27156090"/>
      <w:r w:rsidRPr="00880F13">
        <w:rPr>
          <w:rFonts w:ascii="Times New Roman" w:hAnsi="Times New Roman" w:cs="Times New Roman"/>
          <w:sz w:val="24"/>
          <w:szCs w:val="24"/>
        </w:rPr>
        <w:t xml:space="preserve">Гомологический ряд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 Номенклатура. Изомерия. Строение бензола, признаки ароматичности, правило Хюккеля.</w:t>
      </w:r>
      <w:bookmarkEnd w:id="12"/>
    </w:p>
    <w:p w14:paraId="5A718F8D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27156150"/>
      <w:r w:rsidRPr="00880F13">
        <w:rPr>
          <w:rFonts w:ascii="Times New Roman" w:hAnsi="Times New Roman" w:cs="Times New Roman"/>
          <w:sz w:val="24"/>
          <w:szCs w:val="24"/>
        </w:rPr>
        <w:t xml:space="preserve">Правила ориентации в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бензольное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ядро. Влияние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электронодонорных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и электроноакцепторных заместителей на направление и скорость реакции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электрофильного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замещения.</w:t>
      </w:r>
      <w:bookmarkEnd w:id="13"/>
    </w:p>
    <w:p w14:paraId="504FFA29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27156164"/>
      <w:r w:rsidRPr="00880F13">
        <w:rPr>
          <w:rFonts w:ascii="Times New Roman" w:hAnsi="Times New Roman" w:cs="Times New Roman"/>
          <w:sz w:val="24"/>
          <w:szCs w:val="24"/>
        </w:rPr>
        <w:t>Ароматические углеводороды. Реакции окисления, восстановления, боковой цепи. Применение бензола, толуола, фенантрена в синтезе лекарственных веществ</w:t>
      </w:r>
      <w:bookmarkEnd w:id="14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62AD8873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27156175"/>
      <w:r w:rsidRPr="00880F13">
        <w:rPr>
          <w:rFonts w:ascii="Times New Roman" w:hAnsi="Times New Roman" w:cs="Times New Roman"/>
          <w:sz w:val="24"/>
          <w:szCs w:val="24"/>
        </w:rPr>
        <w:lastRenderedPageBreak/>
        <w:t xml:space="preserve">Химические свойства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. Реакции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электрофильного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замещения (SЕ) — галогенирование,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нитрирование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, сульфирование, алкилирование, ацилирование</w:t>
      </w:r>
      <w:bookmarkEnd w:id="15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2CDD7999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27156188"/>
      <w:r w:rsidRPr="00880F13">
        <w:rPr>
          <w:rFonts w:ascii="Times New Roman" w:hAnsi="Times New Roman" w:cs="Times New Roman"/>
          <w:sz w:val="24"/>
          <w:szCs w:val="24"/>
        </w:rPr>
        <w:t>Галогенопроизводные углеводородов. Классификация. Номенклатура. Изомерия</w:t>
      </w:r>
      <w:bookmarkEnd w:id="16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382EE5AE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27156200"/>
      <w:r w:rsidRPr="00880F13">
        <w:rPr>
          <w:rFonts w:ascii="Times New Roman" w:hAnsi="Times New Roman" w:cs="Times New Roman"/>
          <w:sz w:val="24"/>
          <w:szCs w:val="24"/>
        </w:rPr>
        <w:t xml:space="preserve">Зависимость свойств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галогеналканов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от природы галогена и строения радикала. Реакции нуклеофильного замещения (гидролиз,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аммонолиз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, взаимодействие с солями синильной кислоты). Реакции отщепления (элиминирования) в галогенопроизводных</w:t>
      </w:r>
      <w:bookmarkEnd w:id="17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1F1102E2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27156210"/>
      <w:r w:rsidRPr="00880F13">
        <w:rPr>
          <w:rFonts w:ascii="Times New Roman" w:hAnsi="Times New Roman" w:cs="Times New Roman"/>
          <w:sz w:val="24"/>
          <w:szCs w:val="24"/>
        </w:rPr>
        <w:t xml:space="preserve">Кислотно – основные свойства органических соединений. Современные представления о кислотах и основаниях. Теория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Бренстеда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Лоури</w:t>
      </w:r>
      <w:bookmarkEnd w:id="18"/>
      <w:proofErr w:type="spellEnd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52BD1B96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27156219"/>
      <w:r w:rsidRPr="00880F13">
        <w:rPr>
          <w:rFonts w:ascii="Times New Roman" w:hAnsi="Times New Roman" w:cs="Times New Roman"/>
          <w:sz w:val="24"/>
          <w:szCs w:val="24"/>
        </w:rPr>
        <w:t>Спирты. Строение, классификация по количеству гидроксильных групп и природе углеводородного радикала. Номенклатура. Изомерия. Способы получения одноатомных спиртов</w:t>
      </w:r>
      <w:bookmarkEnd w:id="19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3C630BF1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27156228"/>
      <w:r w:rsidRPr="00880F13">
        <w:rPr>
          <w:rFonts w:ascii="Times New Roman" w:hAnsi="Times New Roman" w:cs="Times New Roman"/>
          <w:sz w:val="24"/>
          <w:szCs w:val="24"/>
        </w:rPr>
        <w:t xml:space="preserve">Физические свойства спиртов. Межмолекулярная водородная связь, образование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ассоциатов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 Физиологическое действие спиртов на организм</w:t>
      </w:r>
      <w:bookmarkEnd w:id="20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1F6305ED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227156238"/>
      <w:r w:rsidRPr="00880F13">
        <w:rPr>
          <w:rFonts w:ascii="Times New Roman" w:hAnsi="Times New Roman" w:cs="Times New Roman"/>
          <w:sz w:val="24"/>
          <w:szCs w:val="24"/>
        </w:rPr>
        <w:t>Химические свойства спиртов: кислотно – основные свойства, реакции нуклеофильного замещения, дегидратации, окисления, восстановления. Сравнительная характеристика одноатомных и многоатомных спиртов (этанол, глицерин)</w:t>
      </w:r>
      <w:bookmarkEnd w:id="21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1D48831E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227156251"/>
      <w:r w:rsidRPr="00880F13">
        <w:rPr>
          <w:rFonts w:ascii="Times New Roman" w:hAnsi="Times New Roman" w:cs="Times New Roman"/>
          <w:sz w:val="24"/>
          <w:szCs w:val="24"/>
        </w:rPr>
        <w:t xml:space="preserve">Простые эфиры. Строение. Номенклатура. Изомерия. Физические свойства. Образование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оксониевих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солей.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Ацидолиз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. Окисление простых эфиров (выявление пероксидов и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гидропероксидов</w:t>
      </w:r>
      <w:bookmarkEnd w:id="22"/>
      <w:proofErr w:type="spellEnd"/>
      <w:r w:rsidRPr="00880F13">
        <w:rPr>
          <w:rFonts w:ascii="Times New Roman" w:hAnsi="Times New Roman" w:cs="Times New Roman"/>
          <w:sz w:val="24"/>
          <w:szCs w:val="24"/>
        </w:rPr>
        <w:t>).</w:t>
      </w:r>
    </w:p>
    <w:p w14:paraId="41ACE0A9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227156262"/>
      <w:r w:rsidRPr="00880F13">
        <w:rPr>
          <w:rFonts w:ascii="Times New Roman" w:hAnsi="Times New Roman" w:cs="Times New Roman"/>
          <w:sz w:val="24"/>
          <w:szCs w:val="24"/>
        </w:rPr>
        <w:t>Фенолы. Классификация по количеству гидроксильных групп. Номенклатура. Химические свойства. Качественные реакции на фенол. Фенол, резорцин, пирокатехин, гидрохинон-применение в медицине</w:t>
      </w:r>
      <w:bookmarkEnd w:id="23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407AE41A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27156268"/>
      <w:proofErr w:type="spellStart"/>
      <w:r w:rsidRPr="00880F13">
        <w:rPr>
          <w:rFonts w:ascii="Times New Roman" w:hAnsi="Times New Roman" w:cs="Times New Roman"/>
          <w:sz w:val="24"/>
          <w:szCs w:val="24"/>
        </w:rPr>
        <w:t>Оксосоединения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: альдегиды, кетоны. Классификация, гомологический ряд, номенклатура, изомерия, физические свойства</w:t>
      </w:r>
      <w:bookmarkEnd w:id="24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25869EA6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227156277"/>
      <w:r w:rsidRPr="00880F13">
        <w:rPr>
          <w:rFonts w:ascii="Times New Roman" w:hAnsi="Times New Roman" w:cs="Times New Roman"/>
          <w:sz w:val="24"/>
          <w:szCs w:val="24"/>
        </w:rPr>
        <w:t xml:space="preserve">Электронное строение карбонильной группы. Влияние природы углеводородного радикала на реакционную способность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оксосоединений</w:t>
      </w:r>
      <w:bookmarkEnd w:id="25"/>
      <w:proofErr w:type="spellEnd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4CC23EEB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227156288"/>
      <w:r w:rsidRPr="00880F13">
        <w:rPr>
          <w:rFonts w:ascii="Times New Roman" w:hAnsi="Times New Roman" w:cs="Times New Roman"/>
          <w:sz w:val="24"/>
          <w:szCs w:val="24"/>
        </w:rPr>
        <w:t xml:space="preserve">Химические свойства альдегидов. Реакции нуклеофильного присоединения (АN): гидратация, образование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полуацеталей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и ацеталей,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циановодородной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кислоты. Реакции присоединения-отщепления Взаимодействие карбонильных соединений с аммиаком, аминами (основания Шиффа)</w:t>
      </w:r>
      <w:bookmarkEnd w:id="26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7F5B960D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227156300"/>
      <w:r w:rsidRPr="00880F13">
        <w:rPr>
          <w:rFonts w:ascii="Times New Roman" w:hAnsi="Times New Roman" w:cs="Times New Roman"/>
          <w:sz w:val="24"/>
          <w:szCs w:val="24"/>
        </w:rPr>
        <w:t xml:space="preserve">Реакции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альдольной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 конденсации. Окисление и восстановление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оксосоединений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. Полимеризация альдегидов. Идентификация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оксосоединений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. Применение отдельных представителей в фармации и медицине</w:t>
      </w:r>
      <w:bookmarkEnd w:id="27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7397EED6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227156310"/>
      <w:r w:rsidRPr="00880F13">
        <w:rPr>
          <w:rFonts w:ascii="Times New Roman" w:hAnsi="Times New Roman" w:cs="Times New Roman"/>
          <w:sz w:val="24"/>
          <w:szCs w:val="24"/>
        </w:rPr>
        <w:t>Карбоновые кислоты. Гомологический ряд. Классификация. Номенклатура. Электронное строение карбоксильной группы</w:t>
      </w:r>
      <w:bookmarkEnd w:id="28"/>
      <w:r w:rsidR="00880F13">
        <w:rPr>
          <w:rFonts w:ascii="Times New Roman" w:hAnsi="Times New Roman" w:cs="Times New Roman"/>
          <w:sz w:val="24"/>
          <w:szCs w:val="24"/>
        </w:rPr>
        <w:t>.</w:t>
      </w:r>
    </w:p>
    <w:p w14:paraId="6AA5FADC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227156317"/>
      <w:r w:rsidRPr="00880F13">
        <w:rPr>
          <w:rFonts w:ascii="Times New Roman" w:hAnsi="Times New Roman" w:cs="Times New Roman"/>
          <w:sz w:val="24"/>
          <w:szCs w:val="24"/>
        </w:rPr>
        <w:t>Монокарбоновые кислоты. Гомологический ряд. Влияние межмолекулярных водородных связей кислот на физические свойства</w:t>
      </w:r>
      <w:bookmarkEnd w:id="29"/>
      <w:r w:rsidR="00880F13">
        <w:rPr>
          <w:rFonts w:ascii="Times New Roman" w:hAnsi="Times New Roman" w:cs="Times New Roman"/>
          <w:sz w:val="24"/>
          <w:szCs w:val="24"/>
        </w:rPr>
        <w:t>.</w:t>
      </w:r>
    </w:p>
    <w:p w14:paraId="233747A1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27156325"/>
      <w:r w:rsidRPr="00880F13">
        <w:rPr>
          <w:rFonts w:ascii="Times New Roman" w:hAnsi="Times New Roman" w:cs="Times New Roman"/>
          <w:sz w:val="24"/>
          <w:szCs w:val="24"/>
        </w:rPr>
        <w:t xml:space="preserve">Монокарбоновые кислоты. Образование солей. Реакции нуклеофильного замещения (образование функциональных производных монокарбоновых кислот: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галогенангидридов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, ангидридов,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эстеров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 xml:space="preserve">, амидов). Качественная реакция на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ацетатион</w:t>
      </w:r>
      <w:bookmarkEnd w:id="30"/>
      <w:proofErr w:type="spellEnd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645B7C5B" w14:textId="77777777" w:rsid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227156333"/>
      <w:r w:rsidRPr="00880F13">
        <w:rPr>
          <w:rFonts w:ascii="Times New Roman" w:hAnsi="Times New Roman" w:cs="Times New Roman"/>
          <w:sz w:val="24"/>
          <w:szCs w:val="24"/>
        </w:rPr>
        <w:t>Дикарбоновые кислоты. Гомологический ряд. Строение, номенклатура и изомерия. Свойства дикарбоновых кислот как бифункциональных соединений</w:t>
      </w:r>
      <w:bookmarkEnd w:id="31"/>
      <w:r w:rsidRPr="00880F13">
        <w:rPr>
          <w:rFonts w:ascii="Times New Roman" w:hAnsi="Times New Roman" w:cs="Times New Roman"/>
          <w:sz w:val="24"/>
          <w:szCs w:val="24"/>
        </w:rPr>
        <w:t>.</w:t>
      </w:r>
    </w:p>
    <w:p w14:paraId="77A70D97" w14:textId="62E41DE3" w:rsidR="0012044C" w:rsidRPr="00880F13" w:rsidRDefault="00F93F0D" w:rsidP="00880F13">
      <w:pPr>
        <w:pStyle w:val="a3"/>
        <w:numPr>
          <w:ilvl w:val="0"/>
          <w:numId w:val="1"/>
        </w:numPr>
        <w:spacing w:line="276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227156341"/>
      <w:r w:rsidRPr="00880F13">
        <w:rPr>
          <w:rFonts w:ascii="Times New Roman" w:hAnsi="Times New Roman" w:cs="Times New Roman"/>
          <w:sz w:val="24"/>
          <w:szCs w:val="24"/>
        </w:rPr>
        <w:t xml:space="preserve">Специфические свойства дикарбоновых кислот. Отношение к нагреванию (декарбоксилирование, образование циклического ангидрида, </w:t>
      </w:r>
      <w:proofErr w:type="spellStart"/>
      <w:r w:rsidRPr="00880F13">
        <w:rPr>
          <w:rFonts w:ascii="Times New Roman" w:hAnsi="Times New Roman" w:cs="Times New Roman"/>
          <w:sz w:val="24"/>
          <w:szCs w:val="24"/>
        </w:rPr>
        <w:t>циклическихимидов</w:t>
      </w:r>
      <w:proofErr w:type="spellEnd"/>
      <w:r w:rsidRPr="00880F13">
        <w:rPr>
          <w:rFonts w:ascii="Times New Roman" w:hAnsi="Times New Roman" w:cs="Times New Roman"/>
          <w:sz w:val="24"/>
          <w:szCs w:val="24"/>
        </w:rPr>
        <w:t>)</w:t>
      </w:r>
      <w:bookmarkEnd w:id="32"/>
      <w:r w:rsidRPr="00880F13">
        <w:rPr>
          <w:rFonts w:ascii="Times New Roman" w:hAnsi="Times New Roman" w:cs="Times New Roman"/>
          <w:sz w:val="24"/>
          <w:szCs w:val="24"/>
        </w:rPr>
        <w:t>.</w:t>
      </w:r>
    </w:p>
    <w:sectPr w:rsidR="0012044C" w:rsidRPr="0088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51F1"/>
    <w:multiLevelType w:val="hybridMultilevel"/>
    <w:tmpl w:val="A4E6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0D"/>
    <w:rsid w:val="0012044C"/>
    <w:rsid w:val="00880F13"/>
    <w:rsid w:val="00B13A52"/>
    <w:rsid w:val="00F9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E46F"/>
  <w15:chartTrackingRefBased/>
  <w15:docId w15:val="{84EE2F32-AE78-492F-A202-F661748B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Быков</dc:creator>
  <cp:keywords/>
  <dc:description/>
  <cp:lastModifiedBy>Александр Быков</cp:lastModifiedBy>
  <cp:revision>3</cp:revision>
  <dcterms:created xsi:type="dcterms:W3CDTF">2026-04-15T11:18:00Z</dcterms:created>
  <dcterms:modified xsi:type="dcterms:W3CDTF">2026-04-15T11:38:00Z</dcterms:modified>
</cp:coreProperties>
</file>