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F11171" w14:textId="1B5ACCA9" w:rsidR="00631376" w:rsidRDefault="00136F94" w:rsidP="002B3D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BB5">
        <w:rPr>
          <w:rFonts w:ascii="Times New Roman" w:hAnsi="Times New Roman" w:cs="Times New Roman"/>
          <w:b/>
          <w:sz w:val="28"/>
          <w:szCs w:val="28"/>
        </w:rPr>
        <w:t>Сведения об официальном оппоненте</w:t>
      </w:r>
    </w:p>
    <w:p w14:paraId="6DE9C185" w14:textId="77777777" w:rsidR="00092855" w:rsidRPr="00084BB5" w:rsidRDefault="00092855" w:rsidP="002B3D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336EE05" w14:textId="4F503D86" w:rsidR="00136F94" w:rsidRPr="000B3516" w:rsidRDefault="00E41D45" w:rsidP="002B3D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Юй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Вэй</w:t>
      </w:r>
      <w:proofErr w:type="spellEnd"/>
    </w:p>
    <w:p w14:paraId="1D562B15" w14:textId="70F96C0A" w:rsidR="000B3516" w:rsidRPr="00677E09" w:rsidRDefault="000B3516" w:rsidP="002B3DC1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Ученая степень </w:t>
      </w:r>
      <w:r w:rsidR="00E41D45">
        <w:rPr>
          <w:rFonts w:ascii="Times New Roman" w:hAnsi="Times New Roman" w:cs="Times New Roman"/>
          <w:sz w:val="28"/>
          <w:szCs w:val="28"/>
        </w:rPr>
        <w:t>–</w:t>
      </w:r>
      <w:r w:rsidRPr="00677E09">
        <w:rPr>
          <w:rFonts w:ascii="Times New Roman" w:hAnsi="Times New Roman" w:cs="Times New Roman"/>
          <w:sz w:val="28"/>
          <w:szCs w:val="28"/>
        </w:rPr>
        <w:t xml:space="preserve"> </w:t>
      </w:r>
      <w:r w:rsidR="0072427D">
        <w:rPr>
          <w:rFonts w:ascii="Times New Roman" w:hAnsi="Times New Roman" w:cs="Times New Roman"/>
          <w:sz w:val="28"/>
          <w:szCs w:val="28"/>
        </w:rPr>
        <w:t>кандида</w:t>
      </w:r>
      <w:r w:rsidR="00E41D45">
        <w:rPr>
          <w:rFonts w:ascii="Times New Roman" w:hAnsi="Times New Roman" w:cs="Times New Roman"/>
          <w:sz w:val="28"/>
          <w:szCs w:val="28"/>
        </w:rPr>
        <w:t>т искусствоведения</w:t>
      </w:r>
      <w:r w:rsidRPr="00677E09">
        <w:rPr>
          <w:rFonts w:ascii="Times New Roman" w:hAnsi="Times New Roman" w:cs="Times New Roman"/>
          <w:sz w:val="28"/>
          <w:szCs w:val="28"/>
        </w:rPr>
        <w:t>.</w:t>
      </w:r>
    </w:p>
    <w:p w14:paraId="7FCA85D2" w14:textId="2BCE66B8" w:rsidR="00E41D45" w:rsidRDefault="000B3516" w:rsidP="002B3DC1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1D45">
        <w:rPr>
          <w:rFonts w:ascii="Times New Roman" w:hAnsi="Times New Roman" w:cs="Times New Roman"/>
          <w:sz w:val="28"/>
          <w:szCs w:val="28"/>
        </w:rPr>
        <w:t xml:space="preserve">Наименование отрасли науки, научных специальностей, по которым защищена диссертация: </w:t>
      </w:r>
      <w:r w:rsidR="00F52DB5">
        <w:rPr>
          <w:rFonts w:ascii="Times New Roman" w:hAnsi="Times New Roman" w:cs="Times New Roman"/>
          <w:sz w:val="28"/>
          <w:szCs w:val="28"/>
        </w:rPr>
        <w:t xml:space="preserve">5.10.3 </w:t>
      </w:r>
      <w:r w:rsidR="00E41D45" w:rsidRPr="00E41D45">
        <w:rPr>
          <w:rFonts w:ascii="Times New Roman" w:hAnsi="Times New Roman" w:cs="Times New Roman"/>
          <w:sz w:val="28"/>
          <w:szCs w:val="28"/>
        </w:rPr>
        <w:t>Виды искусства (изобразительное</w:t>
      </w:r>
      <w:r w:rsidR="00F52DB5">
        <w:rPr>
          <w:rFonts w:ascii="Times New Roman" w:hAnsi="Times New Roman" w:cs="Times New Roman"/>
          <w:sz w:val="28"/>
          <w:szCs w:val="28"/>
        </w:rPr>
        <w:t>,</w:t>
      </w:r>
      <w:r w:rsidR="00E41D45" w:rsidRPr="00E41D45">
        <w:rPr>
          <w:rFonts w:ascii="Times New Roman" w:hAnsi="Times New Roman" w:cs="Times New Roman"/>
          <w:sz w:val="28"/>
          <w:szCs w:val="28"/>
        </w:rPr>
        <w:t xml:space="preserve"> декоративно-прикладное искусство и архитектура) </w:t>
      </w:r>
    </w:p>
    <w:p w14:paraId="06FC23A3" w14:textId="34408F61" w:rsidR="00136F94" w:rsidRPr="00E41D45" w:rsidRDefault="000B3516" w:rsidP="002B3DC1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1D45">
        <w:rPr>
          <w:rFonts w:ascii="Times New Roman" w:hAnsi="Times New Roman" w:cs="Times New Roman"/>
          <w:sz w:val="28"/>
          <w:szCs w:val="28"/>
        </w:rPr>
        <w:t>Учёное звание –</w:t>
      </w:r>
      <w:r w:rsidR="00136F94" w:rsidRPr="00E41D45">
        <w:rPr>
          <w:rFonts w:ascii="Times New Roman" w:hAnsi="Times New Roman" w:cs="Times New Roman"/>
          <w:sz w:val="28"/>
          <w:szCs w:val="28"/>
        </w:rPr>
        <w:t xml:space="preserve"> </w:t>
      </w:r>
      <w:r w:rsidR="00092855">
        <w:rPr>
          <w:rFonts w:ascii="Times New Roman" w:hAnsi="Times New Roman" w:cs="Times New Roman"/>
          <w:sz w:val="28"/>
          <w:szCs w:val="28"/>
        </w:rPr>
        <w:t>нет</w:t>
      </w:r>
      <w:r w:rsidRPr="00E41D45">
        <w:rPr>
          <w:rFonts w:ascii="Times New Roman" w:hAnsi="Times New Roman" w:cs="Times New Roman"/>
          <w:sz w:val="28"/>
          <w:szCs w:val="28"/>
        </w:rPr>
        <w:t>.</w:t>
      </w:r>
    </w:p>
    <w:p w14:paraId="7DF574B6" w14:textId="3398616D" w:rsidR="00E41D45" w:rsidRPr="00E41D45" w:rsidRDefault="000B3516" w:rsidP="002B3DC1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1D45">
        <w:rPr>
          <w:rFonts w:ascii="Times New Roman" w:hAnsi="Times New Roman" w:cs="Times New Roman"/>
          <w:sz w:val="28"/>
          <w:szCs w:val="28"/>
        </w:rPr>
        <w:t>Полное наименование организации, являющейся основным местом работы оппонента на момент представления им отзыва в диссертационный совет</w:t>
      </w:r>
      <w:r w:rsidR="00513328" w:rsidRPr="00E41D45">
        <w:rPr>
          <w:rFonts w:ascii="Times New Roman" w:hAnsi="Times New Roman" w:cs="Times New Roman"/>
          <w:sz w:val="28"/>
          <w:szCs w:val="28"/>
        </w:rPr>
        <w:t xml:space="preserve"> с указанием почтового адреса</w:t>
      </w:r>
      <w:r w:rsidR="00D04AF5" w:rsidRPr="00E41D45">
        <w:rPr>
          <w:rFonts w:ascii="Times New Roman" w:hAnsi="Times New Roman" w:cs="Times New Roman"/>
          <w:sz w:val="28"/>
          <w:szCs w:val="28"/>
        </w:rPr>
        <w:t xml:space="preserve"> и ведомственной принадлежности организации</w:t>
      </w:r>
      <w:r w:rsidR="00513328" w:rsidRPr="00E41D45">
        <w:rPr>
          <w:rFonts w:ascii="Times New Roman" w:hAnsi="Times New Roman" w:cs="Times New Roman"/>
          <w:sz w:val="28"/>
          <w:szCs w:val="28"/>
        </w:rPr>
        <w:t xml:space="preserve"> </w:t>
      </w:r>
      <w:r w:rsidR="00076921" w:rsidRPr="00E41D45">
        <w:rPr>
          <w:rFonts w:ascii="Times New Roman" w:hAnsi="Times New Roman" w:cs="Times New Roman"/>
          <w:sz w:val="28"/>
          <w:szCs w:val="28"/>
        </w:rPr>
        <w:t>–</w:t>
      </w:r>
      <w:r w:rsidRPr="00E41D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41D45" w:rsidRPr="00E41D45">
        <w:rPr>
          <w:rFonts w:ascii="Times New Roman" w:hAnsi="Times New Roman" w:cs="Times New Roman"/>
          <w:sz w:val="28"/>
          <w:szCs w:val="28"/>
        </w:rPr>
        <w:t>Цзиндэчжэньский</w:t>
      </w:r>
      <w:proofErr w:type="spellEnd"/>
      <w:r w:rsidR="00E41D45" w:rsidRPr="00E41D45">
        <w:rPr>
          <w:rFonts w:ascii="Times New Roman" w:hAnsi="Times New Roman" w:cs="Times New Roman"/>
          <w:sz w:val="28"/>
          <w:szCs w:val="28"/>
        </w:rPr>
        <w:t xml:space="preserve"> университет керамики, </w:t>
      </w:r>
      <w:r w:rsidR="00E41D45" w:rsidRP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333002, </w:t>
      </w:r>
      <w:r w:rsidR="00E41D45" w:rsidRPr="00E41D45">
        <w:rPr>
          <w:rFonts w:ascii="Times New Roman" w:hAnsi="Times New Roman" w:cs="Times New Roman"/>
          <w:sz w:val="28"/>
          <w:szCs w:val="28"/>
        </w:rPr>
        <w:t>Китай</w:t>
      </w:r>
      <w:r w:rsidR="00E378C4" w:rsidRP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E41D45" w:rsidRP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провинция </w:t>
      </w:r>
      <w:proofErr w:type="spellStart"/>
      <w:r w:rsidR="00E41D45" w:rsidRP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>Цзянси</w:t>
      </w:r>
      <w:proofErr w:type="spellEnd"/>
      <w:r w:rsidR="00E41D45" w:rsidRP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E41D45" w:rsidRP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>Цзиндэчжэнь</w:t>
      </w:r>
      <w:proofErr w:type="spellEnd"/>
      <w:r w:rsidR="00E41D45" w:rsidRP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улица </w:t>
      </w:r>
      <w:proofErr w:type="spellStart"/>
      <w:r w:rsidR="00E41D45" w:rsidRP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>Сянху</w:t>
      </w:r>
      <w:proofErr w:type="spellEnd"/>
      <w:r w:rsidR="00E41D45" w:rsidRP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>, 99</w:t>
      </w:r>
      <w:r w:rsidR="00E41D4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3A23E81C" w14:textId="7A5B4A73" w:rsidR="000B3516" w:rsidRPr="00E41D45" w:rsidRDefault="000B3516" w:rsidP="002B3DC1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1D45">
        <w:rPr>
          <w:rFonts w:ascii="Times New Roman" w:hAnsi="Times New Roman" w:cs="Times New Roman"/>
          <w:sz w:val="28"/>
          <w:szCs w:val="28"/>
        </w:rPr>
        <w:t xml:space="preserve">Занимаемая оппонентом в этой организации должность – </w:t>
      </w:r>
      <w:r w:rsidR="00E41D45">
        <w:rPr>
          <w:rFonts w:ascii="Times New Roman" w:hAnsi="Times New Roman" w:cs="Times New Roman"/>
          <w:sz w:val="28"/>
          <w:szCs w:val="28"/>
        </w:rPr>
        <w:t xml:space="preserve">преподаватель </w:t>
      </w:r>
      <w:r w:rsidR="006731EB" w:rsidRPr="009523C0">
        <w:rPr>
          <w:rFonts w:ascii="Times New Roman" w:hAnsi="Times New Roman" w:cs="Times New Roman"/>
          <w:sz w:val="28"/>
          <w:szCs w:val="28"/>
        </w:rPr>
        <w:t xml:space="preserve">кафедры </w:t>
      </w:r>
      <w:r w:rsidR="006731EB">
        <w:rPr>
          <w:rFonts w:ascii="Times New Roman" w:hAnsi="Times New Roman" w:cs="Times New Roman"/>
          <w:sz w:val="28"/>
          <w:szCs w:val="28"/>
        </w:rPr>
        <w:t>фундаментальных исследований</w:t>
      </w:r>
      <w:r w:rsidR="00E41D45">
        <w:rPr>
          <w:rFonts w:ascii="Times New Roman" w:hAnsi="Times New Roman" w:cs="Times New Roman"/>
          <w:sz w:val="28"/>
          <w:szCs w:val="28"/>
        </w:rPr>
        <w:t>.</w:t>
      </w:r>
      <w:r w:rsidRPr="00E41D4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8C52AA" w14:textId="77777777" w:rsidR="00076921" w:rsidRPr="00677E09" w:rsidRDefault="00076921" w:rsidP="002B3DC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8524832" w14:textId="7368A8CC" w:rsidR="00136F94" w:rsidRDefault="00076921" w:rsidP="002B3D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77E09">
        <w:rPr>
          <w:rFonts w:ascii="Times New Roman" w:hAnsi="Times New Roman" w:cs="Times New Roman"/>
          <w:b/>
          <w:bCs/>
          <w:sz w:val="28"/>
          <w:szCs w:val="28"/>
        </w:rPr>
        <w:t>Список основных публикаций официального оппонента по теме диссертации</w:t>
      </w:r>
      <w:r w:rsidR="00CF5DF8" w:rsidRPr="00677E0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677E0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F5DF8" w:rsidRPr="00677E09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E41D45" w:rsidRPr="00E41D45"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>Направления совершенствования обучения дизайну упаковки в высшей школе России и Китая</w:t>
      </w:r>
      <w:r w:rsidR="00CF5DF8" w:rsidRPr="00677E09">
        <w:rPr>
          <w:rFonts w:ascii="Times New Roman" w:eastAsia="Times New Roman" w:hAnsi="Times New Roman" w:cs="Times New Roman"/>
          <w:b/>
          <w:bCs/>
          <w:sz w:val="28"/>
        </w:rPr>
        <w:t xml:space="preserve">» </w:t>
      </w:r>
      <w:r w:rsidRPr="00677E09">
        <w:rPr>
          <w:rFonts w:ascii="Times New Roman" w:hAnsi="Times New Roman" w:cs="Times New Roman"/>
          <w:b/>
          <w:bCs/>
          <w:sz w:val="28"/>
          <w:szCs w:val="28"/>
        </w:rPr>
        <w:t>в рецензируемых научных изданиях за последние 5 лет</w:t>
      </w:r>
      <w:r w:rsidR="004D402D" w:rsidRPr="00677E09">
        <w:rPr>
          <w:rFonts w:ascii="Times New Roman" w:hAnsi="Times New Roman" w:cs="Times New Roman"/>
          <w:b/>
          <w:bCs/>
          <w:sz w:val="28"/>
          <w:szCs w:val="28"/>
        </w:rPr>
        <w:t xml:space="preserve"> (не более 15)</w:t>
      </w:r>
    </w:p>
    <w:p w14:paraId="112083D6" w14:textId="77777777" w:rsidR="00E41D45" w:rsidRPr="00677E09" w:rsidRDefault="00E41D45" w:rsidP="002B3DC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85992B4" w14:textId="62A25558" w:rsidR="00E41D45" w:rsidRPr="00E41D45" w:rsidRDefault="00E41D45" w:rsidP="002B3DC1">
      <w:pPr>
        <w:numPr>
          <w:ilvl w:val="0"/>
          <w:numId w:val="9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41D45">
        <w:rPr>
          <w:rFonts w:ascii="Times New Roman" w:hAnsi="Times New Roman" w:cs="Times New Roman"/>
          <w:sz w:val="28"/>
          <w:szCs w:val="28"/>
        </w:rPr>
        <w:t>Юй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1D45">
        <w:rPr>
          <w:rFonts w:ascii="Times New Roman" w:hAnsi="Times New Roman" w:cs="Times New Roman"/>
          <w:sz w:val="28"/>
          <w:szCs w:val="28"/>
        </w:rPr>
        <w:t>Вэй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>.</w:t>
      </w:r>
      <w:r w:rsidRPr="00E41D45">
        <w:rPr>
          <w:rFonts w:ascii="Times New Roman" w:hAnsi="Times New Roman" w:cs="Times New Roman"/>
        </w:rPr>
        <w:t xml:space="preserve"> </w:t>
      </w:r>
      <w:r w:rsidRPr="00E41D45">
        <w:rPr>
          <w:rFonts w:ascii="Times New Roman" w:hAnsi="Times New Roman" w:cs="Times New Roman"/>
          <w:sz w:val="28"/>
          <w:szCs w:val="28"/>
        </w:rPr>
        <w:t>Курсы по выбору в системе подготовки будущих художников в профильных вузах современного Китая // Педагогический научный журнал</w:t>
      </w:r>
      <w:r w:rsidR="00092855">
        <w:rPr>
          <w:rFonts w:ascii="Times New Roman" w:hAnsi="Times New Roman" w:cs="Times New Roman"/>
          <w:sz w:val="28"/>
          <w:szCs w:val="28"/>
        </w:rPr>
        <w:t>.</w:t>
      </w:r>
      <w:r w:rsidRPr="00E41D45">
        <w:rPr>
          <w:rFonts w:ascii="Times New Roman" w:hAnsi="Times New Roman" w:cs="Times New Roman"/>
          <w:sz w:val="28"/>
          <w:szCs w:val="28"/>
        </w:rPr>
        <w:t xml:space="preserve"> 2023. № 4. С. 126-131.</w:t>
      </w:r>
    </w:p>
    <w:p w14:paraId="12BDDF6E" w14:textId="65BDC253" w:rsidR="00E41D45" w:rsidRPr="00E41D45" w:rsidRDefault="00E41D45" w:rsidP="002B3DC1">
      <w:pPr>
        <w:numPr>
          <w:ilvl w:val="0"/>
          <w:numId w:val="9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41D45">
        <w:rPr>
          <w:rFonts w:ascii="Times New Roman" w:hAnsi="Times New Roman" w:cs="Times New Roman"/>
          <w:sz w:val="28"/>
          <w:szCs w:val="28"/>
        </w:rPr>
        <w:t>Юй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1D45">
        <w:rPr>
          <w:rFonts w:ascii="Times New Roman" w:hAnsi="Times New Roman" w:cs="Times New Roman"/>
          <w:sz w:val="28"/>
          <w:szCs w:val="28"/>
        </w:rPr>
        <w:t>Вэй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>. Обзор исследований по управлению высшим художественным образованием в современном Китае // Сборник статей XV международной научно-практической конференции «</w:t>
      </w:r>
      <w:proofErr w:type="spellStart"/>
      <w:r w:rsidRPr="00E41D45">
        <w:rPr>
          <w:rFonts w:ascii="Times New Roman" w:hAnsi="Times New Roman" w:cs="Times New Roman"/>
          <w:sz w:val="28"/>
          <w:szCs w:val="28"/>
        </w:rPr>
        <w:t>Шамовские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 xml:space="preserve"> чтения». 21-25 я</w:t>
      </w:r>
      <w:r w:rsidR="00092855">
        <w:rPr>
          <w:rFonts w:ascii="Times New Roman" w:hAnsi="Times New Roman" w:cs="Times New Roman"/>
          <w:sz w:val="28"/>
          <w:szCs w:val="28"/>
        </w:rPr>
        <w:t>нваря 2023. В 2 ч. Ч. 1. Москва:</w:t>
      </w:r>
      <w:r w:rsidRPr="00E41D45">
        <w:rPr>
          <w:rFonts w:ascii="Times New Roman" w:hAnsi="Times New Roman" w:cs="Times New Roman"/>
          <w:sz w:val="28"/>
          <w:szCs w:val="28"/>
        </w:rPr>
        <w:t xml:space="preserve"> НШУОС, МАНПО, 2023. С. 155-158. </w:t>
      </w:r>
    </w:p>
    <w:p w14:paraId="19313942" w14:textId="3665033F" w:rsidR="00E41D45" w:rsidRPr="00E41D45" w:rsidRDefault="00E41D45" w:rsidP="002B3DC1">
      <w:pPr>
        <w:numPr>
          <w:ilvl w:val="0"/>
          <w:numId w:val="9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41D45">
        <w:rPr>
          <w:rFonts w:ascii="Times New Roman" w:hAnsi="Times New Roman" w:cs="Times New Roman"/>
          <w:sz w:val="28"/>
          <w:szCs w:val="28"/>
        </w:rPr>
        <w:t>Юй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1D45">
        <w:rPr>
          <w:rFonts w:ascii="Times New Roman" w:hAnsi="Times New Roman" w:cs="Times New Roman"/>
          <w:sz w:val="28"/>
          <w:szCs w:val="28"/>
        </w:rPr>
        <w:t>Вэй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>. Вариативность преподавания как фактор обучения студентов в современных художественно-педагогических вузах России // Социально-гуманитарные исследования: векторы развития науки и образования: материалы VIII научно-практической конференции с международным участием, посвященной Году педагога и наставника</w:t>
      </w:r>
      <w:r w:rsidR="00092855">
        <w:rPr>
          <w:rFonts w:ascii="Times New Roman" w:hAnsi="Times New Roman" w:cs="Times New Roman"/>
          <w:sz w:val="28"/>
          <w:szCs w:val="28"/>
        </w:rPr>
        <w:t>.</w:t>
      </w:r>
      <w:r w:rsidRPr="00E41D45">
        <w:rPr>
          <w:rFonts w:ascii="Times New Roman" w:hAnsi="Times New Roman" w:cs="Times New Roman"/>
          <w:sz w:val="28"/>
          <w:szCs w:val="28"/>
        </w:rPr>
        <w:t xml:space="preserve"> Москва</w:t>
      </w:r>
      <w:r w:rsidR="00092855">
        <w:rPr>
          <w:rFonts w:ascii="Times New Roman" w:hAnsi="Times New Roman" w:cs="Times New Roman"/>
          <w:sz w:val="28"/>
          <w:szCs w:val="28"/>
        </w:rPr>
        <w:t>:</w:t>
      </w:r>
      <w:r w:rsidRPr="00E41D45">
        <w:rPr>
          <w:rFonts w:ascii="Times New Roman" w:hAnsi="Times New Roman" w:cs="Times New Roman"/>
          <w:sz w:val="28"/>
          <w:szCs w:val="28"/>
        </w:rPr>
        <w:t xml:space="preserve"> МПГУ, 2023. С. 677-683.</w:t>
      </w:r>
    </w:p>
    <w:p w14:paraId="41AB8F50" w14:textId="4473C8E2" w:rsidR="00E41D45" w:rsidRPr="00E41D45" w:rsidRDefault="00E41D45" w:rsidP="002B3DC1">
      <w:pPr>
        <w:numPr>
          <w:ilvl w:val="0"/>
          <w:numId w:val="9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41D45">
        <w:rPr>
          <w:rFonts w:ascii="Times New Roman" w:hAnsi="Times New Roman" w:cs="Times New Roman"/>
          <w:sz w:val="28"/>
          <w:szCs w:val="28"/>
        </w:rPr>
        <w:t>Юй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1D45">
        <w:rPr>
          <w:rFonts w:ascii="Times New Roman" w:hAnsi="Times New Roman" w:cs="Times New Roman"/>
          <w:sz w:val="28"/>
          <w:szCs w:val="28"/>
        </w:rPr>
        <w:t>Вэй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>.</w:t>
      </w:r>
      <w:r w:rsidRPr="00E41D45">
        <w:rPr>
          <w:rFonts w:ascii="Times New Roman" w:hAnsi="Times New Roman" w:cs="Times New Roman"/>
        </w:rPr>
        <w:t xml:space="preserve"> </w:t>
      </w:r>
      <w:r w:rsidRPr="00E41D45">
        <w:rPr>
          <w:rFonts w:ascii="Times New Roman" w:hAnsi="Times New Roman" w:cs="Times New Roman"/>
          <w:sz w:val="28"/>
          <w:szCs w:val="28"/>
        </w:rPr>
        <w:t>Вариативные модели проектирования содержания высшего художественного образования в Ки</w:t>
      </w:r>
      <w:r w:rsidR="00092855">
        <w:rPr>
          <w:rFonts w:ascii="Times New Roman" w:hAnsi="Times New Roman" w:cs="Times New Roman"/>
          <w:sz w:val="28"/>
          <w:szCs w:val="28"/>
        </w:rPr>
        <w:t>тае // Педагогика и просвещение.</w:t>
      </w:r>
      <w:r w:rsidRPr="00E41D45">
        <w:rPr>
          <w:rFonts w:ascii="Times New Roman" w:hAnsi="Times New Roman" w:cs="Times New Roman"/>
          <w:sz w:val="28"/>
          <w:szCs w:val="28"/>
        </w:rPr>
        <w:t xml:space="preserve"> 2024. № 2.</w:t>
      </w:r>
      <w:r w:rsidRPr="00E41D45">
        <w:rPr>
          <w:rFonts w:ascii="Times New Roman" w:hAnsi="Times New Roman" w:cs="Times New Roman"/>
        </w:rPr>
        <w:t xml:space="preserve"> </w:t>
      </w:r>
      <w:r w:rsidRPr="00E41D45">
        <w:rPr>
          <w:rFonts w:ascii="Times New Roman" w:hAnsi="Times New Roman" w:cs="Times New Roman"/>
          <w:sz w:val="28"/>
          <w:szCs w:val="28"/>
        </w:rPr>
        <w:t>С. 171-183.</w:t>
      </w:r>
    </w:p>
    <w:p w14:paraId="6AD86783" w14:textId="3A18113D" w:rsidR="00E41D45" w:rsidRPr="00E41D45" w:rsidRDefault="00E41D45" w:rsidP="002B3DC1">
      <w:pPr>
        <w:numPr>
          <w:ilvl w:val="0"/>
          <w:numId w:val="9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84826111"/>
      <w:proofErr w:type="spellStart"/>
      <w:r w:rsidRPr="00E41D45">
        <w:rPr>
          <w:rFonts w:ascii="Times New Roman" w:hAnsi="Times New Roman" w:cs="Times New Roman"/>
          <w:sz w:val="28"/>
          <w:szCs w:val="28"/>
        </w:rPr>
        <w:t>Юй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1D45">
        <w:rPr>
          <w:rFonts w:ascii="Times New Roman" w:hAnsi="Times New Roman" w:cs="Times New Roman"/>
          <w:sz w:val="28"/>
          <w:szCs w:val="28"/>
        </w:rPr>
        <w:t>Вэй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>.</w:t>
      </w:r>
      <w:r w:rsidRPr="00E41D45">
        <w:rPr>
          <w:rFonts w:ascii="Times New Roman" w:hAnsi="Times New Roman" w:cs="Times New Roman"/>
        </w:rPr>
        <w:t xml:space="preserve"> </w:t>
      </w:r>
      <w:r w:rsidRPr="00E41D45">
        <w:rPr>
          <w:rFonts w:ascii="Times New Roman" w:hAnsi="Times New Roman" w:cs="Times New Roman"/>
          <w:sz w:val="28"/>
          <w:szCs w:val="28"/>
        </w:rPr>
        <w:t>Творческий метод и его роль в условиях вариативной системы подготовки специалистов по академической живописи в современном Китае // Художественное образование и наука. 2024. № 4. С. 17-25.</w:t>
      </w:r>
    </w:p>
    <w:bookmarkEnd w:id="0"/>
    <w:p w14:paraId="106E5898" w14:textId="6F0B90F5" w:rsidR="00E41D45" w:rsidRPr="00E41D45" w:rsidRDefault="00E41D45" w:rsidP="002B3DC1">
      <w:pPr>
        <w:numPr>
          <w:ilvl w:val="0"/>
          <w:numId w:val="9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41D45">
        <w:rPr>
          <w:rFonts w:ascii="Times New Roman" w:hAnsi="Times New Roman" w:cs="Times New Roman"/>
          <w:sz w:val="28"/>
          <w:szCs w:val="28"/>
        </w:rPr>
        <w:t>Юй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 xml:space="preserve"> В. Подготовка кадров в условиях вариативного художественно-педагогического образования в современной России и Китае: сравнительный анализ // Роль педагога и наставника в обеспечении качества развития человеческого капитала России: </w:t>
      </w:r>
      <w:r w:rsidR="00092855">
        <w:rPr>
          <w:rFonts w:ascii="Times New Roman" w:hAnsi="Times New Roman" w:cs="Times New Roman"/>
          <w:sz w:val="28"/>
          <w:szCs w:val="28"/>
        </w:rPr>
        <w:t>с</w:t>
      </w:r>
      <w:r w:rsidRPr="00E41D45">
        <w:rPr>
          <w:rFonts w:ascii="Times New Roman" w:hAnsi="Times New Roman" w:cs="Times New Roman"/>
          <w:sz w:val="28"/>
          <w:szCs w:val="28"/>
        </w:rPr>
        <w:t xml:space="preserve">борник статей II международного </w:t>
      </w:r>
      <w:r w:rsidRPr="00E41D45">
        <w:rPr>
          <w:rFonts w:ascii="Times New Roman" w:hAnsi="Times New Roman" w:cs="Times New Roman"/>
          <w:sz w:val="28"/>
          <w:szCs w:val="28"/>
        </w:rPr>
        <w:lastRenderedPageBreak/>
        <w:t xml:space="preserve">Педагогического марафона, Москва, 18–24 ноября 2023 года. Пермь: ООО "Издательский центр </w:t>
      </w:r>
      <w:r w:rsidR="00092855">
        <w:rPr>
          <w:rFonts w:ascii="Times New Roman" w:hAnsi="Times New Roman" w:cs="Times New Roman"/>
          <w:sz w:val="28"/>
          <w:szCs w:val="28"/>
        </w:rPr>
        <w:t>«</w:t>
      </w:r>
      <w:r w:rsidRPr="00E41D45">
        <w:rPr>
          <w:rFonts w:ascii="Times New Roman" w:hAnsi="Times New Roman" w:cs="Times New Roman"/>
          <w:sz w:val="28"/>
          <w:szCs w:val="28"/>
        </w:rPr>
        <w:t>Титул</w:t>
      </w:r>
      <w:r w:rsidR="00092855">
        <w:rPr>
          <w:rFonts w:ascii="Times New Roman" w:hAnsi="Times New Roman" w:cs="Times New Roman"/>
          <w:sz w:val="28"/>
          <w:szCs w:val="28"/>
        </w:rPr>
        <w:t>»</w:t>
      </w:r>
      <w:r w:rsidRPr="00E41D45">
        <w:rPr>
          <w:rFonts w:ascii="Times New Roman" w:hAnsi="Times New Roman" w:cs="Times New Roman"/>
          <w:sz w:val="28"/>
          <w:szCs w:val="28"/>
        </w:rPr>
        <w:t xml:space="preserve">, Ассоциация дополнительного профессионального образования </w:t>
      </w:r>
      <w:r w:rsidR="00092855">
        <w:rPr>
          <w:rFonts w:ascii="Times New Roman" w:hAnsi="Times New Roman" w:cs="Times New Roman"/>
          <w:sz w:val="28"/>
          <w:szCs w:val="28"/>
        </w:rPr>
        <w:t>«</w:t>
      </w:r>
      <w:r w:rsidRPr="00E41D45">
        <w:rPr>
          <w:rFonts w:ascii="Times New Roman" w:hAnsi="Times New Roman" w:cs="Times New Roman"/>
          <w:sz w:val="28"/>
          <w:szCs w:val="28"/>
        </w:rPr>
        <w:t>Новые образовательные технологии абитуриентам</w:t>
      </w:r>
      <w:r w:rsidR="00092855">
        <w:rPr>
          <w:rFonts w:ascii="Times New Roman" w:hAnsi="Times New Roman" w:cs="Times New Roman"/>
          <w:sz w:val="28"/>
          <w:szCs w:val="28"/>
        </w:rPr>
        <w:t>»</w:t>
      </w:r>
      <w:r w:rsidRPr="00E41D45">
        <w:rPr>
          <w:rFonts w:ascii="Times New Roman" w:hAnsi="Times New Roman" w:cs="Times New Roman"/>
          <w:sz w:val="28"/>
          <w:szCs w:val="28"/>
        </w:rPr>
        <w:t>, 2024. С. 204-210.</w:t>
      </w:r>
    </w:p>
    <w:p w14:paraId="74497ADC" w14:textId="29C50BC7" w:rsidR="00E41D45" w:rsidRPr="00E41D45" w:rsidRDefault="00E41D45" w:rsidP="002B3DC1">
      <w:pPr>
        <w:numPr>
          <w:ilvl w:val="0"/>
          <w:numId w:val="9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41D45">
        <w:rPr>
          <w:rFonts w:ascii="Times New Roman" w:hAnsi="Times New Roman" w:cs="Times New Roman"/>
          <w:sz w:val="28"/>
          <w:szCs w:val="28"/>
        </w:rPr>
        <w:t>Юй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1D45">
        <w:rPr>
          <w:rFonts w:ascii="Times New Roman" w:hAnsi="Times New Roman" w:cs="Times New Roman"/>
          <w:sz w:val="28"/>
          <w:szCs w:val="28"/>
        </w:rPr>
        <w:t>Вэй</w:t>
      </w:r>
      <w:proofErr w:type="spellEnd"/>
      <w:r w:rsidRPr="00E41D45">
        <w:rPr>
          <w:rFonts w:ascii="Times New Roman" w:hAnsi="Times New Roman" w:cs="Times New Roman"/>
          <w:sz w:val="28"/>
          <w:szCs w:val="28"/>
        </w:rPr>
        <w:t>.</w:t>
      </w:r>
      <w:r w:rsidRPr="00E41D45">
        <w:rPr>
          <w:rFonts w:ascii="Times New Roman" w:hAnsi="Times New Roman" w:cs="Times New Roman"/>
        </w:rPr>
        <w:t xml:space="preserve"> </w:t>
      </w:r>
      <w:r w:rsidRPr="00E41D45">
        <w:rPr>
          <w:rFonts w:ascii="Times New Roman" w:hAnsi="Times New Roman" w:cs="Times New Roman"/>
          <w:sz w:val="28"/>
          <w:szCs w:val="28"/>
        </w:rPr>
        <w:t>Вариативность как фактор сотрудничества России и Китая в сфере художественно-педагогического образования // Российско‐китайское культурное взаимодействие в образовании и искусстве: сборник статей по материалам Международной научной конференции</w:t>
      </w:r>
      <w:r w:rsidRPr="00E41D45">
        <w:rPr>
          <w:rFonts w:ascii="Times New Roman" w:hAnsi="Times New Roman" w:cs="Times New Roman"/>
          <w:sz w:val="28"/>
          <w:szCs w:val="28"/>
        </w:rPr>
        <w:tab/>
        <w:t xml:space="preserve">(г. Москва, 15 декабря 2023 года) / ред.‐сост.: Г.У. Лукина, Е.О. Цветкова; Российская государственная специализированная академия искусств. Москва: Издательско‐торговая корпорация «Дашков и </w:t>
      </w:r>
      <w:proofErr w:type="gramStart"/>
      <w:r w:rsidRPr="00E41D45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E41D45">
        <w:rPr>
          <w:rFonts w:ascii="Times New Roman" w:hAnsi="Times New Roman" w:cs="Times New Roman"/>
          <w:sz w:val="28"/>
          <w:szCs w:val="28"/>
        </w:rPr>
        <w:t>°», 2024. С. 200-207.</w:t>
      </w:r>
    </w:p>
    <w:p w14:paraId="67A89402" w14:textId="02B5C93D" w:rsidR="008A2D79" w:rsidRDefault="008A2D79" w:rsidP="00677E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GoBack"/>
      <w:bookmarkEnd w:id="1"/>
    </w:p>
    <w:sectPr w:rsidR="008A2D79" w:rsidSect="00BF7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-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565C1"/>
    <w:multiLevelType w:val="hybridMultilevel"/>
    <w:tmpl w:val="F0A21196"/>
    <w:lvl w:ilvl="0" w:tplc="193A20B0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6D6C7D"/>
    <w:multiLevelType w:val="hybridMultilevel"/>
    <w:tmpl w:val="30744D44"/>
    <w:lvl w:ilvl="0" w:tplc="A58A21F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FA1FB4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CF61DAF"/>
    <w:multiLevelType w:val="hybridMultilevel"/>
    <w:tmpl w:val="2C9606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F33F9E"/>
    <w:multiLevelType w:val="hybridMultilevel"/>
    <w:tmpl w:val="AB9E6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597247"/>
    <w:multiLevelType w:val="hybridMultilevel"/>
    <w:tmpl w:val="48041D12"/>
    <w:lvl w:ilvl="0" w:tplc="C40808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EA1BE4"/>
    <w:multiLevelType w:val="hybridMultilevel"/>
    <w:tmpl w:val="89923C04"/>
    <w:lvl w:ilvl="0" w:tplc="E056D1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E0170F"/>
    <w:multiLevelType w:val="multilevel"/>
    <w:tmpl w:val="83F4BBE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Times New Roman"/>
        <w:b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7A9A2D27"/>
    <w:multiLevelType w:val="hybridMultilevel"/>
    <w:tmpl w:val="3F9E0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8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4"/>
    <w:rsid w:val="00076921"/>
    <w:rsid w:val="00084BB5"/>
    <w:rsid w:val="00092855"/>
    <w:rsid w:val="000B3516"/>
    <w:rsid w:val="000B50E3"/>
    <w:rsid w:val="00131CCE"/>
    <w:rsid w:val="00136F94"/>
    <w:rsid w:val="001419B6"/>
    <w:rsid w:val="001468AE"/>
    <w:rsid w:val="001F4FE0"/>
    <w:rsid w:val="002806DF"/>
    <w:rsid w:val="002B3DC1"/>
    <w:rsid w:val="002F051B"/>
    <w:rsid w:val="00316AB3"/>
    <w:rsid w:val="003B057F"/>
    <w:rsid w:val="004471B2"/>
    <w:rsid w:val="004A45B2"/>
    <w:rsid w:val="004B09B5"/>
    <w:rsid w:val="004D402D"/>
    <w:rsid w:val="00513328"/>
    <w:rsid w:val="005917F3"/>
    <w:rsid w:val="005C0191"/>
    <w:rsid w:val="005E1A00"/>
    <w:rsid w:val="00631376"/>
    <w:rsid w:val="0063237F"/>
    <w:rsid w:val="006731EB"/>
    <w:rsid w:val="00677E09"/>
    <w:rsid w:val="006907A1"/>
    <w:rsid w:val="006B7877"/>
    <w:rsid w:val="0072427D"/>
    <w:rsid w:val="007B54D2"/>
    <w:rsid w:val="007D3C19"/>
    <w:rsid w:val="00835A52"/>
    <w:rsid w:val="008A2D79"/>
    <w:rsid w:val="00944091"/>
    <w:rsid w:val="009523C0"/>
    <w:rsid w:val="00A07E84"/>
    <w:rsid w:val="00A3417E"/>
    <w:rsid w:val="00AA392C"/>
    <w:rsid w:val="00AC65FF"/>
    <w:rsid w:val="00B05877"/>
    <w:rsid w:val="00B462C5"/>
    <w:rsid w:val="00B512CE"/>
    <w:rsid w:val="00B80A18"/>
    <w:rsid w:val="00BF7FD8"/>
    <w:rsid w:val="00C050BE"/>
    <w:rsid w:val="00C5537B"/>
    <w:rsid w:val="00C667B4"/>
    <w:rsid w:val="00C76981"/>
    <w:rsid w:val="00CB6BA0"/>
    <w:rsid w:val="00CE06AD"/>
    <w:rsid w:val="00CF5DF8"/>
    <w:rsid w:val="00CF7F1C"/>
    <w:rsid w:val="00D04AF5"/>
    <w:rsid w:val="00D17BC9"/>
    <w:rsid w:val="00D94BD9"/>
    <w:rsid w:val="00DC3822"/>
    <w:rsid w:val="00DC5FB8"/>
    <w:rsid w:val="00E14D96"/>
    <w:rsid w:val="00E17633"/>
    <w:rsid w:val="00E378C4"/>
    <w:rsid w:val="00E41D45"/>
    <w:rsid w:val="00F031B9"/>
    <w:rsid w:val="00F25D44"/>
    <w:rsid w:val="00F52DB5"/>
    <w:rsid w:val="00FF50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BF1B3"/>
  <w15:docId w15:val="{668E8874-0577-4AC7-950B-6DC0F9DC7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SimSu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CCE"/>
  </w:style>
  <w:style w:type="paragraph" w:styleId="6">
    <w:name w:val="heading 6"/>
    <w:basedOn w:val="a"/>
    <w:next w:val="a"/>
    <w:link w:val="60"/>
    <w:uiPriority w:val="9"/>
    <w:unhideWhenUsed/>
    <w:qFormat/>
    <w:rsid w:val="00B512C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F94"/>
    <w:pPr>
      <w:ind w:left="720"/>
      <w:contextualSpacing/>
    </w:pPr>
  </w:style>
  <w:style w:type="paragraph" w:customStyle="1" w:styleId="Default">
    <w:name w:val="Default"/>
    <w:rsid w:val="00A07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8A2D7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A2D79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677E09"/>
  </w:style>
  <w:style w:type="character" w:customStyle="1" w:styleId="60">
    <w:name w:val="Заголовок 6 Знак"/>
    <w:basedOn w:val="a0"/>
    <w:link w:val="6"/>
    <w:uiPriority w:val="9"/>
    <w:rsid w:val="00B512CE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fontstyle01">
    <w:name w:val="fontstyle01"/>
    <w:basedOn w:val="a0"/>
    <w:rsid w:val="00B512CE"/>
    <w:rPr>
      <w:rFonts w:ascii="Cambria-Bold" w:hAnsi="Cambria-Bold" w:hint="default"/>
      <w:b/>
      <w:bCs/>
      <w:i w:val="0"/>
      <w:iCs w:val="0"/>
      <w:color w:val="000000"/>
      <w:sz w:val="24"/>
      <w:szCs w:val="24"/>
    </w:rPr>
  </w:style>
  <w:style w:type="character" w:styleId="a6">
    <w:name w:val="Emphasis"/>
    <w:basedOn w:val="a0"/>
    <w:uiPriority w:val="20"/>
    <w:qFormat/>
    <w:rsid w:val="00B512CE"/>
    <w:rPr>
      <w:i/>
      <w:iCs/>
    </w:rPr>
  </w:style>
  <w:style w:type="character" w:customStyle="1" w:styleId="2">
    <w:name w:val="Обычный2"/>
    <w:basedOn w:val="a0"/>
    <w:rsid w:val="002806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5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</dc:creator>
  <cp:lastModifiedBy>Демина Наталья Алексеевна</cp:lastModifiedBy>
  <cp:revision>3</cp:revision>
  <cp:lastPrinted>2024-11-04T12:05:00Z</cp:lastPrinted>
  <dcterms:created xsi:type="dcterms:W3CDTF">2024-12-20T15:29:00Z</dcterms:created>
  <dcterms:modified xsi:type="dcterms:W3CDTF">2025-03-05T11:19:00Z</dcterms:modified>
</cp:coreProperties>
</file>